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Domaci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Napraviti web aplikaciju za prodaju avio-karata.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Aplikacija treba da sadrzi 10+ predefinisanih karata i bar dve predefinisane avio-kompanije.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Karate i kompanije cuvati u datoteci ili u bazi.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Ukoliko se radi sa bazom podataka, potrebno je implementirati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Optimistic lock</w:t>
        </w:r>
      </w:hyperlink>
      <w:r w:rsidDel="00000000" w:rsidR="00000000" w:rsidRPr="00000000">
        <w:rPr>
          <w:rtl w:val="0"/>
        </w:rPr>
        <w:t xml:space="preserve"> mehanizam zastite od konkurentne izmene.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Dakle, dodati u svaku tabelu jos jednu kolonu, sa verzijom ili timestamp-om.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 svakog upisa treba proveriti da li je verzija ista kao i kada smo preuzeli iz baze.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Ukoliko nije, neko drugi je vec promenio taj zapis i treba odustati od promene i prijaviti gresku.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Studenti koji se odluce za snimanje u datoteku, ne moraju da vode racuna o ovom problemu, ali je potrebno da obezbede konkurentan pristup datoteci.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Entiteti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Avionska kompanija: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ID:Integer</w:t>
        <w:tab/>
        <w:tab/>
        <w:t xml:space="preserve">- mora biti jedinstven, ne prikazuje se na frontendu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Name: String</w:t>
        <w:tab/>
        <w:tab/>
        <w:t xml:space="preserve">- mora biti jedinstveno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Tickets: List</w:t>
        <w:tab/>
        <w:tab/>
        <w:t xml:space="preserve">- niz karata te kompanije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Avionska karta: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ID:Integer</w:t>
        <w:tab/>
        <w:tab/>
        <w:t xml:space="preserve">- mora biti jedinstven, ne prikazuje se na frontendu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One-way: Boolean</w:t>
        <w:tab/>
        <w:t xml:space="preserve">- da li je karta u jednom pravcu ili povratna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From: String</w:t>
        <w:tab/>
        <w:tab/>
        <w:t xml:space="preserve">- grad iz kog se polece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To: String</w:t>
        <w:tab/>
        <w:tab/>
        <w:t xml:space="preserve">- grad u koji se putuje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Depart: Date</w:t>
        <w:tab/>
        <w:tab/>
        <w:t xml:space="preserve">- datum polaska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Return: Date </w:t>
        <w:tab/>
        <w:tab/>
        <w:t xml:space="preserve">- datum povratka (samo kod povratnih karata)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Glavna stranica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Forma za kreiranje nove karte sa svim potrebnim poljima.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Neki nacin da korisnik odabere da li ce mu se prikazati samo karte u jednom pravcu, samo karte u oba pravca ili sve karte.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Tabela karata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Nalazi se na glavnoj stranici i sadrzi polja: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One-way</w:t>
        <w:tab/>
        <w:t xml:space="preserve">- da li je karta u jednom pravcu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From</w:t>
        <w:tab/>
        <w:tab/>
        <w:t xml:space="preserve">- grad iz kog se polece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</w:t>
        <w:tab/>
        <w:tab/>
        <w:t xml:space="preserve">- grad u koji se putuje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Depart</w:t>
        <w:tab/>
        <w:tab/>
        <w:t xml:space="preserve">- datum polaska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</w:t>
        <w:tab/>
        <w:tab/>
        <w:t xml:space="preserve">- datum povratka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Company</w:t>
        <w:tab/>
        <w:t xml:space="preserve">- naziv avio-kompanije koji je link ka stranici avio-kompanije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 handling i validacija su obavezni i svaka funkcija mora da prijavi gresku ukoliko ulazni parametri ili interno stanje ne dozvoljavaju izvrsenje operacije.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Korisnika obavestiti kada je napravio gresku.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Sve forme moraju da primaju parametre koji imaju smisla.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 primer: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Mesto polaska i destinacija ne mogu biti isto mesto.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Vreme polaska ne moze biti nakon vrema povratka i obrnuto.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slicno.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3D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Studenti koji slusaju vezbe ponedeljkom imaju rok za predaju 11.05. u ponoc. Studenti koji slusaju vezbe utorkom imaju rok za predaju 12.05. u ponoc.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Domaci se salje na</w:t>
      </w:r>
      <w:r w:rsidDel="00000000" w:rsidR="00000000" w:rsidRPr="00000000">
        <w:rPr>
          <w:b w:val="1"/>
          <w:rtl w:val="0"/>
        </w:rPr>
        <w:t xml:space="preserve"> amicic@raf.rs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Naslov imejla i treba da glasi: Domaci7 &lt;Ime&gt; &lt;Prezime&gt; &lt;Indeks&gt;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Telo imejla treba da bude jedno od sledecih: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Ako saljete Git, stavite da je repozitorijum private i dodajte me kao collaborator-a</w:t>
      </w:r>
    </w:p>
    <w:p w:rsidR="00000000" w:rsidDel="00000000" w:rsidP="00000000" w:rsidRDefault="00000000" w:rsidRPr="00000000" w14:paraId="00000048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https://github.com/alemicic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ptimistic_concurrency_control" TargetMode="External"/><Relationship Id="rId7" Type="http://schemas.openxmlformats.org/officeDocument/2006/relationships/hyperlink" Target="https://github.com/alemi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