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143B5BD" w14:textId="4347F19B" w:rsidR="00E631B6" w:rsidRPr="00E631B6" w:rsidRDefault="00E631B6" w:rsidP="00E631B6">
      <w:pPr>
        <w:rPr>
          <w:rFonts w:ascii="Times New Roman" w:eastAsia="Times New Roman" w:hAnsi="Times New Roman" w:cs="Times New Roman"/>
        </w:rPr>
      </w:pPr>
    </w:p>
    <w:tbl>
      <w:tblPr>
        <w:tblW w:w="1116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49"/>
        <w:gridCol w:w="881"/>
        <w:gridCol w:w="630"/>
      </w:tblGrid>
      <w:tr w:rsidR="00E631B6" w:rsidRPr="00E631B6" w14:paraId="4328E3AE" w14:textId="77777777" w:rsidTr="00E631B6">
        <w:trPr>
          <w:trHeight w:val="1800"/>
        </w:trPr>
        <w:tc>
          <w:tcPr>
            <w:tcW w:w="10530" w:type="dxa"/>
            <w:gridSpan w:val="2"/>
            <w:tcBorders>
              <w:bottom w:val="single" w:sz="12" w:space="0" w:color="2079C7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38BDD7D3" w14:textId="1A0BD361" w:rsidR="00E631B6" w:rsidRPr="00E631B6" w:rsidRDefault="00E631B6" w:rsidP="00E631B6">
            <w:pPr>
              <w:spacing w:after="120"/>
              <w:ind w:right="300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8240" behindDoc="0" locked="0" layoutInCell="1" allowOverlap="1" wp14:anchorId="5D909ED9" wp14:editId="2250E362">
                  <wp:simplePos x="0" y="0"/>
                  <wp:positionH relativeFrom="column">
                    <wp:posOffset>-57150</wp:posOffset>
                  </wp:positionH>
                  <wp:positionV relativeFrom="paragraph">
                    <wp:posOffset>417057</wp:posOffset>
                  </wp:positionV>
                  <wp:extent cx="3679435" cy="674563"/>
                  <wp:effectExtent l="0" t="0" r="3810" b="0"/>
                  <wp:wrapNone/>
                  <wp:docPr id="4" name="Picture 4" descr="A close up of a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Screen Shot 2019-11-20 at 8.57.31 PM.pn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79435" cy="6745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ANS</w:t>
            </w:r>
            <w:r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 xml:space="preserve"> </w:t>
            </w:r>
            <w:r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40"/>
                <w:szCs w:val="40"/>
              </w:rPr>
              <w:t>Call for Papers</w:t>
            </w:r>
          </w:p>
        </w:tc>
        <w:tc>
          <w:tcPr>
            <w:tcW w:w="630" w:type="dxa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2EB29F0C" w14:textId="7275024C" w:rsidR="00E631B6" w:rsidRPr="00E631B6" w:rsidRDefault="00E631B6" w:rsidP="00E631B6">
            <w:pPr>
              <w:ind w:right="300"/>
              <w:rPr>
                <w:rFonts w:ascii="Times New Roman" w:eastAsia="Times New Roman" w:hAnsi="Times New Roman" w:cs="Times New Roman"/>
              </w:rPr>
            </w:pPr>
          </w:p>
          <w:p w14:paraId="158C51C0" w14:textId="77777777" w:rsidR="00E631B6" w:rsidRPr="00E631B6" w:rsidRDefault="00E631B6" w:rsidP="00E631B6">
            <w:pPr>
              <w:rPr>
                <w:rFonts w:ascii="Times New Roman" w:eastAsia="Times New Roman" w:hAnsi="Times New Roman" w:cs="Times New Roman"/>
              </w:rPr>
            </w:pPr>
          </w:p>
        </w:tc>
      </w:tr>
      <w:tr w:rsidR="00E631B6" w:rsidRPr="00E631B6" w14:paraId="6A26ADF1" w14:textId="77777777" w:rsidTr="00E631B6">
        <w:trPr>
          <w:trHeight w:val="11076"/>
        </w:trPr>
        <w:tc>
          <w:tcPr>
            <w:tcW w:w="9649" w:type="dxa"/>
            <w:tcBorders>
              <w:top w:val="single" w:sz="12" w:space="0" w:color="2079C7"/>
            </w:tcBorders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04D61222" w14:textId="61DC3817" w:rsidR="00E631B6" w:rsidRPr="00E631B6" w:rsidRDefault="00984AFB" w:rsidP="00E631B6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noProof/>
              </w:rPr>
              <w:drawing>
                <wp:anchor distT="0" distB="0" distL="114300" distR="114300" simplePos="0" relativeHeight="251659264" behindDoc="1" locked="0" layoutInCell="1" allowOverlap="1" wp14:anchorId="10B837D3" wp14:editId="4AF8A062">
                  <wp:simplePos x="0" y="0"/>
                  <wp:positionH relativeFrom="column">
                    <wp:posOffset>3620604</wp:posOffset>
                  </wp:positionH>
                  <wp:positionV relativeFrom="paragraph">
                    <wp:posOffset>-5156035</wp:posOffset>
                  </wp:positionV>
                  <wp:extent cx="6466619" cy="6466619"/>
                  <wp:effectExtent l="0" t="0" r="0" b="0"/>
                  <wp:wrapNone/>
                  <wp:docPr id="9" name="Picture 9" descr="Free vector graphic: Nucleus, Physics, Atom, Protons ...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mediafile_zANKjz.png"/>
                          <pic:cNvPicPr/>
                        </pic:nvPicPr>
                        <pic:blipFill>
                          <a:blip r:embed="rId8">
                            <a:duotone>
                              <a:schemeClr val="accent1">
                                <a:shade val="45000"/>
                                <a:satMod val="135000"/>
                              </a:schemeClr>
                              <a:prstClr val="white"/>
                            </a:duoton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  <a:ext uri="{837473B0-CC2E-450A-ABE3-18F120FF3D39}">
                                <a1611:picAttrSrcUrl xmlns:a1611="http://schemas.microsoft.com/office/drawing/2016/11/main" r:id="rId9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66619" cy="6466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  <w:r w:rsidR="00E631B6"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Submission Deadline </w:t>
            </w:r>
            <w:r w:rsidR="003B0398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>–</w:t>
            </w:r>
            <w:r w:rsidR="00E631B6" w:rsidRPr="00E631B6">
              <w:rPr>
                <w:rFonts w:ascii="Times New Roman" w:eastAsia="Times New Roman" w:hAnsi="Times New Roman" w:cs="Times New Roman"/>
                <w:b/>
                <w:bCs/>
                <w:color w:val="000000"/>
                <w:sz w:val="21"/>
                <w:szCs w:val="21"/>
              </w:rPr>
              <w:t xml:space="preserve"> </w:t>
            </w:r>
            <w:r w:rsidR="00E631B6" w:rsidRPr="00E631B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January</w:t>
            </w:r>
            <w:r w:rsidR="003B0398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something</w:t>
            </w:r>
            <w:r w:rsidR="00E631B6" w:rsidRPr="00E631B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,</w:t>
            </w:r>
            <w:r w:rsidR="00F9697B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</w:t>
            </w:r>
            <w:r w:rsidR="00E631B6" w:rsidRPr="00E631B6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2021</w:t>
            </w: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600" w:firstRow="0" w:lastRow="0" w:firstColumn="0" w:lastColumn="0" w:noHBand="1" w:noVBand="1"/>
            </w:tblPr>
            <w:tblGrid>
              <w:gridCol w:w="1472"/>
              <w:gridCol w:w="7803"/>
            </w:tblGrid>
            <w:tr w:rsidR="00CD0EFB" w:rsidRPr="00CD0EFB" w14:paraId="3EFA24C3" w14:textId="77777777" w:rsidTr="00CD0EFB">
              <w:trPr>
                <w:trHeight w:val="492"/>
              </w:trPr>
              <w:tc>
                <w:tcPr>
                  <w:tcW w:w="1472" w:type="dxa"/>
                </w:tcPr>
                <w:p w14:paraId="5511010E" w14:textId="31DF8EC6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0288" behindDoc="0" locked="0" layoutInCell="1" allowOverlap="1" wp14:anchorId="5C80E605" wp14:editId="6BD74372">
                            <wp:simplePos x="0" y="0"/>
                            <wp:positionH relativeFrom="column">
                              <wp:posOffset>577850</wp:posOffset>
                            </wp:positionH>
                            <wp:positionV relativeFrom="paragraph">
                              <wp:posOffset>258013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2" name="Straight Arrow Connector 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7CC7EA2" id="_x0000_t32" coordsize="21600,21600" o:spt="32" o:oned="t" path="m,l21600,21600e" filled="f">
                            <v:path arrowok="t" fillok="f" o:connecttype="none"/>
                            <o:lock v:ext="edit" shapetype="t"/>
                          </v:shapetype>
                          <v:shape id="Straight Arrow Connector 2" o:spid="_x0000_s1026" type="#_x0000_t32" style="position:absolute;margin-left:45.5pt;margin-top:20.3pt;width:25.2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JANUARY</w:t>
                  </w:r>
                </w:p>
              </w:tc>
              <w:tc>
                <w:tcPr>
                  <w:tcW w:w="7803" w:type="dxa"/>
                </w:tcPr>
                <w:p w14:paraId="08625240" w14:textId="478548E4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SUBMISSION OF SUMMARIES: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Friday, January 1</w:t>
                  </w:r>
                  <w:r w:rsidR="00F105EE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8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2021</w:t>
                  </w:r>
                </w:p>
              </w:tc>
            </w:tr>
            <w:tr w:rsidR="00CD0EFB" w:rsidRPr="00CD0EFB" w14:paraId="0059FEA1" w14:textId="77777777" w:rsidTr="00CD0EFB">
              <w:trPr>
                <w:trHeight w:val="539"/>
              </w:trPr>
              <w:tc>
                <w:tcPr>
                  <w:tcW w:w="1472" w:type="dxa"/>
                </w:tcPr>
                <w:p w14:paraId="1D611992" w14:textId="2546A99F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2336" behindDoc="0" locked="0" layoutInCell="1" allowOverlap="1" wp14:anchorId="485E7D73" wp14:editId="07790A1F">
                            <wp:simplePos x="0" y="0"/>
                            <wp:positionH relativeFrom="column">
                              <wp:posOffset>579120</wp:posOffset>
                            </wp:positionH>
                            <wp:positionV relativeFrom="paragraph">
                              <wp:posOffset>246812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7" name="Straight Arrow Connector 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 flipV="1"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FBF26FD" id="Straight Arrow Connector 7" o:spid="_x0000_s1026" type="#_x0000_t32" style="position:absolute;margin-left:45.6pt;margin-top:19.45pt;width:25.2pt;height:0;flip:y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FEBURARY</w:t>
                  </w:r>
                </w:p>
              </w:tc>
              <w:tc>
                <w:tcPr>
                  <w:tcW w:w="7803" w:type="dxa"/>
                </w:tcPr>
                <w:p w14:paraId="311EA984" w14:textId="2D0B3672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sz w:val="18"/>
                      <w:szCs w:val="18"/>
                    </w:rPr>
                    <w:t>AUTHOR NOTIFICATION OF ACCEPTANCE: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 xml:space="preserve"> Friday, February </w:t>
                  </w:r>
                  <w:r w:rsidR="00F105EE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5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sz w:val="16"/>
                      <w:szCs w:val="16"/>
                    </w:rPr>
                    <w:t>, 2021</w:t>
                  </w:r>
                </w:p>
              </w:tc>
            </w:tr>
            <w:tr w:rsidR="00CD0EFB" w:rsidRPr="00CD0EFB" w14:paraId="6310DDD4" w14:textId="77777777" w:rsidTr="00CD0EFB">
              <w:trPr>
                <w:trHeight w:val="494"/>
              </w:trPr>
              <w:tc>
                <w:tcPr>
                  <w:tcW w:w="1472" w:type="dxa"/>
                </w:tcPr>
                <w:p w14:paraId="178A1984" w14:textId="00E938DA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4384" behindDoc="0" locked="0" layoutInCell="1" allowOverlap="1" wp14:anchorId="0B497D8D" wp14:editId="18C6894A">
                            <wp:simplePos x="0" y="0"/>
                            <wp:positionH relativeFrom="column">
                              <wp:posOffset>574040</wp:posOffset>
                            </wp:positionH>
                            <wp:positionV relativeFrom="paragraph">
                              <wp:posOffset>263490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8" name="Straight Arrow Connector 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032A16" id="Straight Arrow Connector 8" o:spid="_x0000_s1026" type="#_x0000_t32" style="position:absolute;margin-left:45.2pt;margin-top:20.75pt;width:25.2pt;height: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FEBURARY</w:t>
                  </w:r>
                </w:p>
              </w:tc>
              <w:tc>
                <w:tcPr>
                  <w:tcW w:w="7803" w:type="dxa"/>
                </w:tcPr>
                <w:p w14:paraId="2801AB2E" w14:textId="223490C7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REVISED SUMMARIES DUE: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 xml:space="preserve"> Friday, February</w:t>
                  </w:r>
                  <w:r w:rsidR="00F105EE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 xml:space="preserve"> 9</w:t>
                  </w:r>
                  <w:r w:rsidR="00F105EE" w:rsidRPr="00F105EE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>, 2021</w:t>
                  </w:r>
                </w:p>
              </w:tc>
            </w:tr>
            <w:tr w:rsidR="00CD0EFB" w:rsidRPr="00CD0EFB" w14:paraId="31BE7E97" w14:textId="77777777" w:rsidTr="00CD0EFB">
              <w:trPr>
                <w:trHeight w:val="116"/>
              </w:trPr>
              <w:tc>
                <w:tcPr>
                  <w:tcW w:w="1472" w:type="dxa"/>
                </w:tcPr>
                <w:p w14:paraId="191B036E" w14:textId="21D54EEB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/>
                      <w:bCs/>
                      <w:noProof/>
                      <w:sz w:val="16"/>
                      <w:szCs w:val="16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66432" behindDoc="0" locked="0" layoutInCell="1" allowOverlap="1" wp14:anchorId="3DF6BCA1" wp14:editId="15025A7B">
                            <wp:simplePos x="0" y="0"/>
                            <wp:positionH relativeFrom="column">
                              <wp:posOffset>574040</wp:posOffset>
                            </wp:positionH>
                            <wp:positionV relativeFrom="paragraph">
                              <wp:posOffset>251028</wp:posOffset>
                            </wp:positionV>
                            <wp:extent cx="320040" cy="0"/>
                            <wp:effectExtent l="0" t="63500" r="0" b="76200"/>
                            <wp:wrapNone/>
                            <wp:docPr id="10" name="Straight Arrow Connector 1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/>
                                  <wps:spPr>
                                    <a:xfrm>
                                      <a:off x="0" y="0"/>
                                      <a:ext cx="320040" cy="0"/>
                                    </a:xfrm>
                                    <a:prstGeom prst="straightConnector1">
                                      <a:avLst/>
                                    </a:prstGeom>
                                    <a:ln>
                                      <a:tailEnd type="triangle"/>
                                    </a:ln>
                                  </wps:spPr>
                                  <wps:style>
                                    <a:lnRef idx="1">
                                      <a:schemeClr val="accent1"/>
                                    </a:lnRef>
                                    <a:fillRef idx="0">
                                      <a:schemeClr val="accent1"/>
                                    </a:fillRef>
                                    <a:effectRef idx="0">
                                      <a:schemeClr val="accent1"/>
                                    </a:effectRef>
                                    <a:fontRef idx="minor">
                                      <a:schemeClr val="tx1"/>
                                    </a:fontRef>
                                  </wps:style>
                                  <wps:bodyPr/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E29FAD5" id="Straight Arrow Connector 10" o:spid="_x0000_s1026" type="#_x0000_t32" style="position:absolute;margin-left:45.2pt;margin-top:19.75pt;width:25.2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" strokecolor="#4472c4 [3204]" strokeweight=".5pt">
                            <v:stroke endarrow="block" joinstyle="miter"/>
                          </v:shape>
                        </w:pict>
                      </mc:Fallback>
                    </mc:AlternateContent>
                  </w:r>
                  <w:r w:rsidR="00F105EE">
                    <w:rPr>
                      <w:rFonts w:ascii="Times New Roman" w:eastAsia="Times New Roman" w:hAnsi="Times New Roman" w:cs="Times New Roman"/>
                      <w:b/>
                      <w:bCs/>
                      <w:sz w:val="16"/>
                      <w:szCs w:val="16"/>
                    </w:rPr>
                    <w:t>APRIL</w:t>
                  </w:r>
                </w:p>
              </w:tc>
              <w:tc>
                <w:tcPr>
                  <w:tcW w:w="7803" w:type="dxa"/>
                </w:tcPr>
                <w:p w14:paraId="3C5F5EA4" w14:textId="0ABEFFBC" w:rsidR="00CD0EFB" w:rsidRPr="00CD0EFB" w:rsidRDefault="00CD0EFB" w:rsidP="00E631B6">
                  <w:pPr>
                    <w:spacing w:before="320"/>
                    <w:ind w:right="300"/>
                    <w:outlineLvl w:val="1"/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</w:pP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8"/>
                      <w:szCs w:val="18"/>
                    </w:rPr>
                    <w:t>STUDENT CONFERECE: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 xml:space="preserve"> Thursday-Sunday April 8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vertAlign w:val="superscript"/>
                    </w:rPr>
                    <w:t>th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</w:rPr>
                    <w:t>-11</w:t>
                  </w:r>
                  <w:r w:rsidRPr="00CD0EFB">
                    <w:rPr>
                      <w:rFonts w:ascii="Times New Roman" w:eastAsia="Times New Roman" w:hAnsi="Times New Roman" w:cs="Times New Roman"/>
                      <w:bCs/>
                      <w:sz w:val="16"/>
                      <w:szCs w:val="16"/>
                      <w:vertAlign w:val="superscript"/>
                    </w:rPr>
                    <w:t>th</w:t>
                  </w:r>
                </w:p>
              </w:tc>
            </w:tr>
          </w:tbl>
          <w:p w14:paraId="5C3CFF81" w14:textId="071A3C30" w:rsidR="00E631B6" w:rsidRPr="00E631B6" w:rsidRDefault="00E631B6" w:rsidP="00E631B6">
            <w:pPr>
              <w:spacing w:before="320"/>
              <w:ind w:right="300"/>
              <w:outlineLvl w:val="1"/>
              <w:rPr>
                <w:rFonts w:ascii="Times New Roman" w:eastAsia="Times New Roman" w:hAnsi="Times New Roman" w:cs="Times New Roman"/>
                <w:b/>
                <w:bCs/>
                <w:sz w:val="36"/>
                <w:szCs w:val="36"/>
              </w:rPr>
            </w:pPr>
            <w:r w:rsidRPr="00E631B6">
              <w:rPr>
                <w:rFonts w:ascii="Times New Roman" w:eastAsia="Times New Roman" w:hAnsi="Times New Roman" w:cs="Times New Roman"/>
                <w:color w:val="2079C7"/>
                <w:sz w:val="22"/>
                <w:szCs w:val="22"/>
              </w:rPr>
              <w:t>Format</w:t>
            </w:r>
          </w:p>
          <w:p w14:paraId="6E9612FF" w14:textId="77777777" w:rsidR="003B0398" w:rsidRDefault="003B0398" w:rsidP="00E631B6">
            <w:pPr>
              <w:spacing w:after="240"/>
              <w:rPr>
                <w:rFonts w:ascii="Times New Roman" w:eastAsia="Times New Roman" w:hAnsi="Times New Roman" w:cs="Times New Roman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Summaries including research, internship projects, senior design projects and nuclear policy are invited. Authors are REQUIRED to use the ANS Template provided on the ANS website. See ans.org/pubs/transactions or </w:t>
            </w:r>
            <w:r w:rsidRPr="003B0398">
              <w:rPr>
                <w:rFonts w:ascii="Times New Roman" w:eastAsia="Times New Roman" w:hAnsi="Times New Roman" w:cs="Times New Roman"/>
                <w:sz w:val="17"/>
                <w:szCs w:val="17"/>
                <w:u w:val="single"/>
              </w:rPr>
              <w:t>insert our website</w:t>
            </w:r>
            <w:r>
              <w:rPr>
                <w:rFonts w:ascii="Times New Roman" w:eastAsia="Times New Roman" w:hAnsi="Times New Roman" w:cs="Times New Roman"/>
                <w:sz w:val="17"/>
                <w:szCs w:val="17"/>
              </w:rPr>
              <w:t xml:space="preserve"> to find paper and poster templates.</w:t>
            </w:r>
          </w:p>
          <w:p w14:paraId="2B22CDE2" w14:textId="7643F092" w:rsidR="00E631B6" w:rsidRDefault="003B0398" w:rsidP="003B0398">
            <w:pPr>
              <w:spacing w:after="240"/>
              <w:contextualSpacing/>
              <w:rPr>
                <w:rFonts w:ascii="Times New Roman" w:eastAsia="Times New Roman" w:hAnsi="Times New Roman" w:cs="Times New Roman"/>
                <w:color w:val="2479C8"/>
                <w:sz w:val="22"/>
                <w:szCs w:val="22"/>
              </w:rPr>
            </w:pPr>
            <w:r w:rsidRPr="003B0398">
              <w:rPr>
                <w:rFonts w:ascii="Times New Roman" w:eastAsia="Times New Roman" w:hAnsi="Times New Roman" w:cs="Times New Roman"/>
                <w:color w:val="2479C8"/>
                <w:sz w:val="22"/>
                <w:szCs w:val="22"/>
              </w:rPr>
              <w:t>Submission</w:t>
            </w:r>
          </w:p>
          <w:p w14:paraId="2771052E" w14:textId="6BE5108C" w:rsidR="003B0398" w:rsidRPr="003B0398" w:rsidRDefault="003B0398" w:rsidP="00E631B6">
            <w:pPr>
              <w:spacing w:after="240"/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</w:pPr>
            <w:r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Summaries must be submitted electronically using Adobe Acrobat (PDF) files of original Microsoft Word documents. Find our submission portal via ANS’s Electronic Paper Submission (EPSR) and Review System at epsr.ans.org</w:t>
            </w:r>
            <w:r w:rsidR="0022035C">
              <w:rPr>
                <w:rFonts w:ascii="Times New Roman" w:eastAsia="Times New Roman" w:hAnsi="Times New Roman" w:cs="Times New Roman"/>
                <w:color w:val="000000" w:themeColor="text1"/>
                <w:sz w:val="17"/>
                <w:szCs w:val="17"/>
              </w:rPr>
              <w:t>/ scroll to find the link to the conference. The maximum length for submissions is four pages.</w:t>
            </w:r>
          </w:p>
          <w:p w14:paraId="6A41FEC7" w14:textId="4DB8C8BD" w:rsidR="00E631B6" w:rsidRPr="0022035C" w:rsidRDefault="00E631B6" w:rsidP="0022035C">
            <w:pPr>
              <w:ind w:right="300"/>
              <w:outlineLvl w:val="0"/>
              <w:rPr>
                <w:rFonts w:ascii="Times New Roman" w:eastAsia="Times New Roman" w:hAnsi="Times New Roman" w:cs="Times New Roman"/>
                <w:b/>
                <w:bCs/>
                <w:kern w:val="36"/>
                <w:sz w:val="48"/>
                <w:szCs w:val="48"/>
              </w:rPr>
            </w:pPr>
            <w:r w:rsidRPr="00E631B6">
              <w:rPr>
                <w:rFonts w:ascii="Times New Roman" w:eastAsia="Times New Roman" w:hAnsi="Times New Roman" w:cs="Times New Roman"/>
                <w:color w:val="2079C7"/>
                <w:kern w:val="36"/>
                <w:sz w:val="22"/>
                <w:szCs w:val="22"/>
              </w:rPr>
              <w:t>Tracks</w:t>
            </w:r>
            <w:r w:rsidRPr="00E631B6">
              <w:rPr>
                <w:rFonts w:ascii="Times New Roman" w:eastAsia="Times New Roman" w:hAnsi="Times New Roman" w:cs="Times New Roman"/>
                <w:b/>
                <w:bCs/>
                <w:color w:val="2079C7"/>
                <w:kern w:val="36"/>
                <w:sz w:val="18"/>
                <w:szCs w:val="18"/>
              </w:rPr>
              <w:t> </w:t>
            </w:r>
          </w:p>
          <w:tbl>
            <w:tblPr>
              <w:tblW w:w="8624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4451"/>
              <w:gridCol w:w="4173"/>
            </w:tblGrid>
            <w:tr w:rsidR="00E631B6" w:rsidRPr="00E631B6" w14:paraId="0B1DC834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00D7F9EE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Accelerator Applications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789BC692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Material Science &amp; Technology</w:t>
                  </w:r>
                </w:p>
              </w:tc>
            </w:tr>
            <w:tr w:rsidR="00E631B6" w:rsidRPr="00E631B6" w14:paraId="1E6161CE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09626F8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Education, Training, &amp; Workforce Development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B61B4C9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Robotics &amp; Remote Systems</w:t>
                  </w:r>
                </w:p>
              </w:tc>
            </w:tr>
            <w:tr w:rsidR="00E631B6" w:rsidRPr="00E631B6" w14:paraId="1FE7032C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8F1ED23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Fusion Energy &amp; Plasmas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4230E44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Decommissioning &amp; Environmental Sciences</w:t>
                  </w:r>
                </w:p>
              </w:tc>
            </w:tr>
            <w:tr w:rsidR="00E631B6" w:rsidRPr="00E631B6" w14:paraId="50D3A6E8" w14:textId="77777777" w:rsidTr="005F597A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7C7178DC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Operations &amp; Power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83693DF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Mathematics &amp; Computation</w:t>
                  </w:r>
                </w:p>
              </w:tc>
            </w:tr>
            <w:tr w:rsidR="00E631B6" w:rsidRPr="00E631B6" w14:paraId="4B93397A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2B6E467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Advanced Reactors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D652042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Nuclear Nonproliferation &amp; Safeguards</w:t>
                  </w:r>
                </w:p>
              </w:tc>
            </w:tr>
            <w:tr w:rsidR="00E631B6" w:rsidRPr="00E631B6" w14:paraId="51086657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A10CB52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Human Factor, Instrumentation &amp; Controls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2154E601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Detection &amp; Measurement</w:t>
                  </w:r>
                </w:p>
              </w:tc>
            </w:tr>
            <w:tr w:rsidR="00E631B6" w:rsidRPr="00E631B6" w14:paraId="64B5F6BE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4A4AF75D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Radiation Protection &amp; Shielding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90089DF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Thermal Hydraulics &amp; Fluids</w:t>
                  </w:r>
                </w:p>
              </w:tc>
            </w:tr>
            <w:tr w:rsidR="00E631B6" w:rsidRPr="00E631B6" w14:paraId="1317D928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3C7C2D9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Aerospace Nuclear Science &amp; Tech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18AC0EC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Cyber-Physical Security</w:t>
                  </w:r>
                </w:p>
              </w:tc>
            </w:tr>
            <w:tr w:rsidR="00E631B6" w:rsidRPr="00E631B6" w14:paraId="2631B726" w14:textId="77777777" w:rsidTr="005F597A">
              <w:trPr>
                <w:trHeight w:val="225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4F28895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Isotopes &amp; Radiation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376E86AF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Nuclear Criticality Safety</w:t>
                  </w:r>
                </w:p>
              </w:tc>
            </w:tr>
            <w:tr w:rsidR="00E631B6" w:rsidRPr="00E631B6" w14:paraId="12C7E6E5" w14:textId="77777777" w:rsidTr="005F597A">
              <w:trPr>
                <w:trHeight w:val="213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5C4C02E5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Reactor Physics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B180014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Fuel Cycle &amp; Waste Management</w:t>
                  </w:r>
                </w:p>
              </w:tc>
            </w:tr>
            <w:tr w:rsidR="00E631B6" w:rsidRPr="00E631B6" w14:paraId="5812A053" w14:textId="77777777" w:rsidTr="005F597A">
              <w:trPr>
                <w:trHeight w:val="237"/>
              </w:trPr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19F19AC3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Biology &amp; Medicine</w:t>
                  </w:r>
                </w:p>
              </w:tc>
              <w:tc>
                <w:tcPr>
                  <w:tcW w:w="0" w:type="auto"/>
                  <w:tcBorders>
                    <w:top w:val="single" w:sz="6" w:space="0" w:color="FFFFFF"/>
                    <w:left w:val="single" w:sz="6" w:space="0" w:color="FFFFFF"/>
                    <w:bottom w:val="single" w:sz="6" w:space="0" w:color="FFFFFF"/>
                    <w:right w:val="single" w:sz="6" w:space="0" w:color="FFFFFF"/>
                  </w:tcBorders>
                  <w:tcMar>
                    <w:top w:w="40" w:type="dxa"/>
                    <w:left w:w="40" w:type="dxa"/>
                    <w:bottom w:w="40" w:type="dxa"/>
                    <w:right w:w="40" w:type="dxa"/>
                  </w:tcMar>
                  <w:vAlign w:val="bottom"/>
                  <w:hideMark/>
                </w:tcPr>
                <w:p w14:paraId="64CAEDD3" w14:textId="77777777" w:rsidR="00E631B6" w:rsidRPr="00E631B6" w:rsidRDefault="00E631B6" w:rsidP="00E631B6">
                  <w:pPr>
                    <w:rPr>
                      <w:rFonts w:ascii="Times New Roman" w:eastAsia="Times New Roman" w:hAnsi="Times New Roman" w:cs="Times New Roman"/>
                      <w:sz w:val="17"/>
                      <w:szCs w:val="17"/>
                    </w:rPr>
                  </w:pPr>
                  <w:r w:rsidRPr="00E631B6">
                    <w:rPr>
                      <w:rFonts w:ascii="Times New Roman" w:eastAsia="Times New Roman" w:hAnsi="Times New Roman" w:cs="Times New Roman"/>
                      <w:color w:val="000000"/>
                      <w:sz w:val="17"/>
                      <w:szCs w:val="17"/>
                    </w:rPr>
                    <w:t>Nuclear Installations Safety</w:t>
                  </w:r>
                </w:p>
              </w:tc>
            </w:tr>
          </w:tbl>
          <w:p w14:paraId="76BE92CE" w14:textId="77777777" w:rsidR="0022035C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b/>
                <w:bCs/>
                <w:color w:val="000000"/>
                <w:sz w:val="22"/>
                <w:szCs w:val="22"/>
              </w:rPr>
            </w:pPr>
          </w:p>
          <w:p w14:paraId="3F0F59C5" w14:textId="0D28F152" w:rsidR="00FA0ED8" w:rsidRPr="0022035C" w:rsidRDefault="00FA0ED8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b/>
                <w:bCs/>
                <w:color w:val="2479C8"/>
                <w:sz w:val="22"/>
                <w:szCs w:val="22"/>
              </w:rPr>
            </w:pPr>
            <w:r w:rsidRPr="0022035C">
              <w:rPr>
                <w:rFonts w:ascii="Times New Roman" w:eastAsia="Times New Roman" w:hAnsi="Times New Roman" w:cs="Times New Roman"/>
                <w:b/>
                <w:bCs/>
                <w:color w:val="2479C8"/>
                <w:sz w:val="22"/>
                <w:szCs w:val="22"/>
              </w:rPr>
              <w:t>Questions</w:t>
            </w:r>
          </w:p>
          <w:p w14:paraId="315A0D31" w14:textId="5B36420A" w:rsidR="00E631B6" w:rsidRPr="00D04A80" w:rsidRDefault="00FA0ED8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Technical Co- Chair: Jeremy Mettler</w:t>
            </w:r>
            <w:r w:rsidR="0022035C"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 (</w:t>
            </w:r>
            <w:hyperlink r:id="rId10" w:history="1">
              <w:r w:rsidR="00002987" w:rsidRPr="00D04A80">
                <w:rPr>
                  <w:rStyle w:val="Hyperlink"/>
                  <w:sz w:val="21"/>
                  <w:szCs w:val="21"/>
                </w:rPr>
                <w:t>jmettle</w:t>
              </w:r>
              <w:r w:rsidR="00002987" w:rsidRPr="00D04A80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</w:rPr>
                <w:t>2@illinois.edu</w:t>
              </w:r>
            </w:hyperlink>
            <w:r w:rsidR="0022035C"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)</w:t>
            </w:r>
          </w:p>
          <w:p w14:paraId="3D7D1FF9" w14:textId="77777777" w:rsidR="0022035C" w:rsidRPr="00D04A80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04C14C87" w14:textId="4BB5394B" w:rsidR="0022035C" w:rsidRPr="00D04A80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ANS Proceedings Coordinator: Ellen Leitschuh (</w:t>
            </w:r>
            <w:hyperlink r:id="rId11" w:history="1">
              <w:r w:rsidRPr="00D04A80">
                <w:rPr>
                  <w:rStyle w:val="Hyperlink"/>
                  <w:rFonts w:ascii="Times New Roman" w:eastAsia="Times New Roman" w:hAnsi="Times New Roman" w:cs="Times New Roman"/>
                  <w:sz w:val="21"/>
                  <w:szCs w:val="21"/>
                </w:rPr>
                <w:t>eleitschuh@ans.org</w:t>
              </w:r>
            </w:hyperlink>
            <w:r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 xml:space="preserve">) </w:t>
            </w:r>
          </w:p>
          <w:p w14:paraId="2A4EF222" w14:textId="77777777" w:rsidR="0022035C" w:rsidRPr="00D04A80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Phone: (708)-579-8253 Fax: (708)-579-8313</w:t>
            </w:r>
          </w:p>
          <w:p w14:paraId="27568A8E" w14:textId="77777777" w:rsidR="0022035C" w:rsidRPr="00D04A80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</w:p>
          <w:p w14:paraId="113B5D20" w14:textId="0263C5A5" w:rsidR="0022035C" w:rsidRPr="00D04A80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</w:pPr>
            <w:r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Information Services: Joe Koblich, Director</w:t>
            </w:r>
          </w:p>
          <w:p w14:paraId="70148B35" w14:textId="45D7D72E" w:rsidR="0022035C" w:rsidRPr="00E631B6" w:rsidRDefault="0022035C" w:rsidP="0022035C">
            <w:pPr>
              <w:spacing w:before="600"/>
              <w:ind w:right="302"/>
              <w:contextualSpacing/>
              <w:outlineLvl w:val="0"/>
              <w:rPr>
                <w:rFonts w:ascii="Times New Roman" w:eastAsia="Times New Roman" w:hAnsi="Times New Roman" w:cs="Times New Roman"/>
                <w:color w:val="000000"/>
                <w:sz w:val="22"/>
                <w:szCs w:val="22"/>
              </w:rPr>
            </w:pPr>
            <w:r w:rsidRPr="00D04A80">
              <w:rPr>
                <w:rFonts w:ascii="Times New Roman" w:eastAsia="Times New Roman" w:hAnsi="Times New Roman" w:cs="Times New Roman"/>
                <w:color w:val="000000"/>
                <w:sz w:val="21"/>
                <w:szCs w:val="21"/>
              </w:rPr>
              <w:t>Phone: (708)-579-8237 Fax: (708)-579-8274</w:t>
            </w:r>
          </w:p>
        </w:tc>
        <w:tc>
          <w:tcPr>
            <w:tcW w:w="1511" w:type="dxa"/>
            <w:gridSpan w:val="2"/>
            <w:tcMar>
              <w:top w:w="144" w:type="dxa"/>
              <w:left w:w="144" w:type="dxa"/>
              <w:bottom w:w="144" w:type="dxa"/>
              <w:right w:w="144" w:type="dxa"/>
            </w:tcMar>
            <w:hideMark/>
          </w:tcPr>
          <w:p w14:paraId="5F2D5BC6" w14:textId="45F24B7E" w:rsidR="00E631B6" w:rsidRPr="00E631B6" w:rsidRDefault="00E631B6" w:rsidP="00E631B6">
            <w:pPr>
              <w:rPr>
                <w:rFonts w:ascii="Times New Roman" w:eastAsia="Times New Roman" w:hAnsi="Times New Roman" w:cs="Times New Roman"/>
              </w:rPr>
            </w:pPr>
          </w:p>
        </w:tc>
      </w:tr>
    </w:tbl>
    <w:p w14:paraId="7DA31136" w14:textId="77777777" w:rsidR="00D04A80" w:rsidRPr="0022035C" w:rsidRDefault="00D04A80">
      <w:pPr>
        <w:rPr>
          <w:rFonts w:ascii="Times New Roman" w:eastAsia="Times New Roman" w:hAnsi="Times New Roman" w:cs="Times New Roman"/>
        </w:rPr>
      </w:pPr>
    </w:p>
    <w:sectPr w:rsidR="00D04A80" w:rsidRPr="0022035C" w:rsidSect="00E631B6">
      <w:headerReference w:type="default" r:id="rId12"/>
      <w:footerReference w:type="default" r:id="rId13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B04C350" w14:textId="77777777" w:rsidR="00D8752F" w:rsidRDefault="00D8752F" w:rsidP="00070224">
      <w:r>
        <w:separator/>
      </w:r>
    </w:p>
  </w:endnote>
  <w:endnote w:type="continuationSeparator" w:id="0">
    <w:p w14:paraId="1F23E539" w14:textId="77777777" w:rsidR="00D8752F" w:rsidRDefault="00D8752F" w:rsidP="00070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462F6E" w14:textId="77777777" w:rsidR="0022035C" w:rsidRDefault="002203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DC4694" w14:textId="77777777" w:rsidR="00D8752F" w:rsidRDefault="00D8752F" w:rsidP="00070224">
      <w:r>
        <w:separator/>
      </w:r>
    </w:p>
  </w:footnote>
  <w:footnote w:type="continuationSeparator" w:id="0">
    <w:p w14:paraId="00827639" w14:textId="77777777" w:rsidR="00D8752F" w:rsidRDefault="00D8752F" w:rsidP="00070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4B60C5F" w14:textId="27E1C2A3" w:rsidR="00070224" w:rsidRPr="00070224" w:rsidRDefault="00070224">
    <w:pPr>
      <w:pStyle w:val="Header"/>
      <w:rPr>
        <w:rFonts w:ascii="Times New Roman" w:hAnsi="Times New Roman" w:cs="Times New Roman"/>
        <w:b/>
        <w:bCs/>
        <w:i/>
        <w:iCs/>
        <w:color w:val="000000" w:themeColor="text1"/>
        <w:sz w:val="28"/>
        <w:szCs w:val="28"/>
      </w:rPr>
    </w:pPr>
    <w:r w:rsidRPr="004F6A4F">
      <w:rPr>
        <w:rFonts w:ascii="Times New Roman" w:hAnsi="Times New Roman" w:cs="Times New Roman"/>
        <w:b/>
        <w:bCs/>
        <w:i/>
        <w:iCs/>
        <w:color w:val="000000" w:themeColor="text1"/>
        <w:sz w:val="28"/>
        <w:szCs w:val="28"/>
      </w:rPr>
      <w:t>Saving the World One Atom at a Time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1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31B6"/>
    <w:rsid w:val="00002987"/>
    <w:rsid w:val="000252F3"/>
    <w:rsid w:val="00070224"/>
    <w:rsid w:val="0022035C"/>
    <w:rsid w:val="00334C57"/>
    <w:rsid w:val="003B0398"/>
    <w:rsid w:val="003F5519"/>
    <w:rsid w:val="00457F88"/>
    <w:rsid w:val="005F597A"/>
    <w:rsid w:val="006165B5"/>
    <w:rsid w:val="006775E3"/>
    <w:rsid w:val="006842D8"/>
    <w:rsid w:val="00984AFB"/>
    <w:rsid w:val="00B17D4C"/>
    <w:rsid w:val="00C1732B"/>
    <w:rsid w:val="00CD0EFB"/>
    <w:rsid w:val="00D04A80"/>
    <w:rsid w:val="00D8752F"/>
    <w:rsid w:val="00D939A1"/>
    <w:rsid w:val="00E6232F"/>
    <w:rsid w:val="00E631B6"/>
    <w:rsid w:val="00F105EE"/>
    <w:rsid w:val="00F9697B"/>
    <w:rsid w:val="00FA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78112AA"/>
  <w15:chartTrackingRefBased/>
  <w15:docId w15:val="{7B243CC2-45B7-DA4F-A9E8-5A8278F27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631B6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E631B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31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E631B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E631B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yperlink">
    <w:name w:val="Hyperlink"/>
    <w:basedOn w:val="DefaultParagraphFont"/>
    <w:uiPriority w:val="99"/>
    <w:unhideWhenUsed/>
    <w:rsid w:val="00984AF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84AF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FA0ED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FA0ED8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FA0ED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A0ED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FA0ED8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A0ED8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0ED8"/>
    <w:rPr>
      <w:rFonts w:ascii="Times New Roman" w:hAnsi="Times New Roman" w:cs="Times New Roman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07022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70224"/>
  </w:style>
  <w:style w:type="paragraph" w:styleId="Footer">
    <w:name w:val="footer"/>
    <w:basedOn w:val="Normal"/>
    <w:link w:val="FooterChar"/>
    <w:uiPriority w:val="99"/>
    <w:unhideWhenUsed/>
    <w:rsid w:val="0007022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70224"/>
  </w:style>
  <w:style w:type="character" w:styleId="FollowedHyperlink">
    <w:name w:val="FollowedHyperlink"/>
    <w:basedOn w:val="DefaultParagraphFont"/>
    <w:uiPriority w:val="99"/>
    <w:semiHidden/>
    <w:unhideWhenUsed/>
    <w:rsid w:val="00002987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CD0EF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524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mailto:eleitschuh@ans.org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mailto:jmettle2@illinois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en/nucleus-physics-atom-protons-35000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AEFE5F4-1980-944A-BEC4-A7066562E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8502</TotalTime>
  <Pages>2</Pages>
  <Words>286</Words>
  <Characters>1633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Ryan, Nathan Sean</dc:creator>
  <cp:keywords/>
  <dc:description/>
  <cp:lastModifiedBy>Ryan, Nathan Sean</cp:lastModifiedBy>
  <cp:revision>11</cp:revision>
  <dcterms:created xsi:type="dcterms:W3CDTF">2019-11-21T03:29:00Z</dcterms:created>
  <dcterms:modified xsi:type="dcterms:W3CDTF">2020-12-07T01:24:00Z</dcterms:modified>
</cp:coreProperties>
</file>