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8BD48F"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&lt;类chatshare</w:t>
      </w:r>
      <w:r>
        <w:rPr>
          <w:rFonts w:hint="eastAsia" w:ascii="Arial" w:hAnsi="Arial"/>
          <w:lang w:val="en-US" w:eastAsia="zh-CN"/>
        </w:rPr>
        <w:t>跨</w:t>
      </w:r>
      <w:r>
        <w:rPr>
          <w:rFonts w:hint="eastAsia" w:ascii="Arial" w:hAnsi="Arial"/>
        </w:rPr>
        <w:t>模态平台&gt;</w:t>
      </w:r>
      <w:r>
        <w:rPr>
          <w:rFonts w:ascii="Arial" w:hAnsi="Arial"/>
        </w:rPr>
        <w:fldChar w:fldCharType="end"/>
      </w:r>
    </w:p>
    <w:p w14:paraId="296655FB">
      <w:pPr>
        <w:pStyle w:val="29"/>
        <w:wordWrap w:val="0"/>
        <w:jc w:val="right"/>
      </w:pPr>
      <w:r>
        <w:rPr>
          <w:rFonts w:hint="eastAsia" w:ascii="Arial" w:hAnsi="Arial"/>
        </w:rPr>
        <w:t>前</w:t>
      </w:r>
      <w:r>
        <w:rPr>
          <w:rFonts w:ascii="Arial" w:hAnsi="Arial"/>
        </w:rPr>
        <w:t>景</w:t>
      </w:r>
      <w:r>
        <w:rPr>
          <w:rFonts w:hint="eastAsia" w:ascii="Arial" w:hAnsi="Arial"/>
        </w:rPr>
        <w:t>文</w:t>
      </w:r>
      <w:r>
        <w:rPr>
          <w:rFonts w:ascii="Arial" w:hAnsi="Arial"/>
        </w:rPr>
        <w:t>档</w:t>
      </w:r>
    </w:p>
    <w:p w14:paraId="55FD4477"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038719A">
      <w:pPr>
        <w:pStyle w:val="45"/>
      </w:pPr>
    </w:p>
    <w:p w14:paraId="406B221F">
      <w:pPr>
        <w:pStyle w:val="45"/>
      </w:pPr>
    </w:p>
    <w:p w14:paraId="0F5CA3FB">
      <w:pPr>
        <w:pStyle w:val="29"/>
        <w:rPr>
          <w:sz w:val="28"/>
        </w:rPr>
      </w:pPr>
    </w:p>
    <w:p w14:paraId="700B9884"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 w14:paraId="07E6F2F9"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 w14:paraId="55D751D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4203E70A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AC34765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2096C296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2B3C69D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14:paraId="3FD6EEA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406CB3E0"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253D6661">
            <w:pPr>
              <w:pStyle w:val="38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14:paraId="3F8D4E16"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2AF97A56"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14:paraId="06D72D1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338DC24D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2025/6/23</w:t>
            </w:r>
          </w:p>
        </w:tc>
        <w:tc>
          <w:tcPr>
            <w:tcW w:w="1152" w:type="dxa"/>
          </w:tcPr>
          <w:p w14:paraId="6063CAB4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</w:tcPr>
          <w:p w14:paraId="6F644736">
            <w:pPr>
              <w:pStyle w:val="38"/>
            </w:pPr>
            <w:r>
              <w:rPr>
                <w:rFonts w:hint="eastAsia"/>
              </w:rPr>
              <w:t>界面原型迭代</w:t>
            </w:r>
          </w:p>
        </w:tc>
        <w:tc>
          <w:tcPr>
            <w:tcW w:w="2304" w:type="dxa"/>
          </w:tcPr>
          <w:p w14:paraId="750CCB10">
            <w:pPr>
              <w:pStyle w:val="3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蒋宸</w:t>
            </w:r>
          </w:p>
        </w:tc>
      </w:tr>
      <w:tr w14:paraId="70353AF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07EA4E3D">
            <w:pPr>
              <w:pStyle w:val="38"/>
            </w:pPr>
          </w:p>
        </w:tc>
        <w:tc>
          <w:tcPr>
            <w:tcW w:w="1152" w:type="dxa"/>
          </w:tcPr>
          <w:p w14:paraId="42C81D14">
            <w:pPr>
              <w:pStyle w:val="38"/>
            </w:pPr>
          </w:p>
        </w:tc>
        <w:tc>
          <w:tcPr>
            <w:tcW w:w="3744" w:type="dxa"/>
          </w:tcPr>
          <w:p w14:paraId="12105479">
            <w:pPr>
              <w:pStyle w:val="38"/>
            </w:pPr>
          </w:p>
        </w:tc>
        <w:tc>
          <w:tcPr>
            <w:tcW w:w="2304" w:type="dxa"/>
          </w:tcPr>
          <w:p w14:paraId="17854F05">
            <w:pPr>
              <w:pStyle w:val="38"/>
            </w:pPr>
          </w:p>
        </w:tc>
      </w:tr>
      <w:tr w14:paraId="6D823F0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45243939">
            <w:pPr>
              <w:pStyle w:val="38"/>
            </w:pPr>
          </w:p>
        </w:tc>
        <w:tc>
          <w:tcPr>
            <w:tcW w:w="1152" w:type="dxa"/>
          </w:tcPr>
          <w:p w14:paraId="19B426BC">
            <w:pPr>
              <w:pStyle w:val="38"/>
            </w:pPr>
          </w:p>
        </w:tc>
        <w:tc>
          <w:tcPr>
            <w:tcW w:w="3744" w:type="dxa"/>
          </w:tcPr>
          <w:p w14:paraId="2F3ECAC5">
            <w:pPr>
              <w:pStyle w:val="38"/>
            </w:pPr>
          </w:p>
        </w:tc>
        <w:tc>
          <w:tcPr>
            <w:tcW w:w="2304" w:type="dxa"/>
          </w:tcPr>
          <w:p w14:paraId="16F5C48E">
            <w:pPr>
              <w:pStyle w:val="38"/>
            </w:pPr>
          </w:p>
        </w:tc>
      </w:tr>
    </w:tbl>
    <w:p w14:paraId="38B88EF0"/>
    <w:p w14:paraId="1B506B3A">
      <w:pPr>
        <w:pStyle w:val="29"/>
      </w:pPr>
      <w:r>
        <w:br w:type="page"/>
      </w:r>
      <w:r>
        <w:rPr>
          <w:rFonts w:hint="eastAsia"/>
        </w:rPr>
        <w:t>目录</w:t>
      </w:r>
    </w:p>
    <w:p w14:paraId="12A32180">
      <w:pPr>
        <w:pStyle w:val="21"/>
        <w:tabs>
          <w:tab w:val="right" w:leader="dot" w:pos="9360"/>
        </w:tabs>
      </w:pPr>
      <w:bookmarkStart w:id="96" w:name="_GoBack"/>
      <w:bookmarkEnd w:id="96"/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_Toc12053 \h </w:instrText>
      </w:r>
      <w:r>
        <w:fldChar w:fldCharType="separate"/>
      </w:r>
      <w:r>
        <w:t>4</w:t>
      </w:r>
      <w:r>
        <w:fldChar w:fldCharType="end"/>
      </w:r>
    </w:p>
    <w:p w14:paraId="2D65AB82">
      <w:pPr>
        <w:pStyle w:val="26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_Toc28781 \h </w:instrText>
      </w:r>
      <w:r>
        <w:fldChar w:fldCharType="separate"/>
      </w:r>
      <w:r>
        <w:t>4</w:t>
      </w:r>
      <w:r>
        <w:fldChar w:fldCharType="end"/>
      </w:r>
    </w:p>
    <w:p w14:paraId="61AACED8">
      <w:pPr>
        <w:pStyle w:val="26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_Toc4475 \h </w:instrText>
      </w:r>
      <w:r>
        <w:fldChar w:fldCharType="separate"/>
      </w:r>
      <w:r>
        <w:t>4</w:t>
      </w:r>
      <w:r>
        <w:fldChar w:fldCharType="end"/>
      </w:r>
    </w:p>
    <w:p w14:paraId="64DDF7D4"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_Toc30276 \h </w:instrText>
      </w:r>
      <w:r>
        <w:fldChar w:fldCharType="separate"/>
      </w:r>
      <w:r>
        <w:t>4</w:t>
      </w:r>
      <w:r>
        <w:fldChar w:fldCharType="end"/>
      </w:r>
    </w:p>
    <w:p w14:paraId="449605DD">
      <w:pPr>
        <w:pStyle w:val="26"/>
        <w:tabs>
          <w:tab w:val="right" w:leader="dot" w:pos="9360"/>
        </w:tabs>
      </w:pPr>
      <w:r>
        <w:t xml:space="preserve">1.4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_Toc19070 \h </w:instrText>
      </w:r>
      <w:r>
        <w:fldChar w:fldCharType="separate"/>
      </w:r>
      <w:r>
        <w:t>4</w:t>
      </w:r>
      <w:r>
        <w:fldChar w:fldCharType="end"/>
      </w:r>
    </w:p>
    <w:p w14:paraId="1D250B0F"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定位</w:t>
      </w:r>
      <w:r>
        <w:tab/>
      </w:r>
      <w:r>
        <w:fldChar w:fldCharType="begin"/>
      </w:r>
      <w:r>
        <w:instrText xml:space="preserve"> PAGEREF _Toc30403 \h </w:instrText>
      </w:r>
      <w:r>
        <w:fldChar w:fldCharType="separate"/>
      </w:r>
      <w:r>
        <w:t>5</w:t>
      </w:r>
      <w:r>
        <w:fldChar w:fldCharType="end"/>
      </w:r>
    </w:p>
    <w:p w14:paraId="3B958ED9">
      <w:pPr>
        <w:pStyle w:val="26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商机</w:t>
      </w:r>
      <w:r>
        <w:tab/>
      </w:r>
      <w:r>
        <w:fldChar w:fldCharType="begin"/>
      </w:r>
      <w:r>
        <w:instrText xml:space="preserve"> PAGEREF _Toc9483 \h </w:instrText>
      </w:r>
      <w:r>
        <w:fldChar w:fldCharType="separate"/>
      </w:r>
      <w:r>
        <w:t>5</w:t>
      </w:r>
      <w:r>
        <w:fldChar w:fldCharType="end"/>
      </w:r>
    </w:p>
    <w:p w14:paraId="0836E6B4">
      <w:pPr>
        <w:pStyle w:val="26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问题说明</w:t>
      </w:r>
      <w:r>
        <w:tab/>
      </w:r>
      <w:r>
        <w:fldChar w:fldCharType="begin"/>
      </w:r>
      <w:r>
        <w:instrText xml:space="preserve"> PAGEREF _Toc14109 \h </w:instrText>
      </w:r>
      <w:r>
        <w:fldChar w:fldCharType="separate"/>
      </w:r>
      <w:r>
        <w:t>5</w:t>
      </w:r>
      <w:r>
        <w:fldChar w:fldCharType="end"/>
      </w:r>
    </w:p>
    <w:p w14:paraId="3EF77701">
      <w:pPr>
        <w:pStyle w:val="26"/>
        <w:tabs>
          <w:tab w:val="right" w:leader="dot" w:pos="9360"/>
        </w:tabs>
      </w:pPr>
      <w:r>
        <w:t xml:space="preserve">2.3 </w:t>
      </w:r>
      <w:r>
        <w:rPr>
          <w:rFonts w:hint="eastAsia" w:ascii="Arial" w:hAnsi="Arial"/>
          <w:snapToGrid/>
        </w:rPr>
        <w:t>产品定位说明</w:t>
      </w:r>
      <w:r>
        <w:tab/>
      </w:r>
      <w:r>
        <w:fldChar w:fldCharType="begin"/>
      </w:r>
      <w:r>
        <w:instrText xml:space="preserve"> PAGEREF _Toc18333 \h </w:instrText>
      </w:r>
      <w:r>
        <w:fldChar w:fldCharType="separate"/>
      </w:r>
      <w:r>
        <w:t>5</w:t>
      </w:r>
      <w:r>
        <w:fldChar w:fldCharType="end"/>
      </w:r>
    </w:p>
    <w:p w14:paraId="6E17ED7D"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涉众和用户说明</w:t>
      </w:r>
      <w:r>
        <w:tab/>
      </w:r>
      <w:r>
        <w:fldChar w:fldCharType="begin"/>
      </w:r>
      <w:r>
        <w:instrText xml:space="preserve"> PAGEREF _Toc10666 \h </w:instrText>
      </w:r>
      <w:r>
        <w:fldChar w:fldCharType="separate"/>
      </w:r>
      <w:r>
        <w:t>5</w:t>
      </w:r>
      <w:r>
        <w:fldChar w:fldCharType="end"/>
      </w:r>
    </w:p>
    <w:p w14:paraId="168C75E1">
      <w:pPr>
        <w:pStyle w:val="26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市场统计</w:t>
      </w:r>
      <w:r>
        <w:tab/>
      </w:r>
      <w:r>
        <w:fldChar w:fldCharType="begin"/>
      </w:r>
      <w:r>
        <w:instrText xml:space="preserve"> PAGEREF _Toc20938 \h </w:instrText>
      </w:r>
      <w:r>
        <w:fldChar w:fldCharType="separate"/>
      </w:r>
      <w:r>
        <w:t>5</w:t>
      </w:r>
      <w:r>
        <w:fldChar w:fldCharType="end"/>
      </w:r>
    </w:p>
    <w:p w14:paraId="03FC38D5">
      <w:pPr>
        <w:pStyle w:val="26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涉众概要</w:t>
      </w:r>
      <w:r>
        <w:tab/>
      </w:r>
      <w:r>
        <w:fldChar w:fldCharType="begin"/>
      </w:r>
      <w:r>
        <w:instrText xml:space="preserve"> PAGEREF _Toc5058 \h </w:instrText>
      </w:r>
      <w:r>
        <w:fldChar w:fldCharType="separate"/>
      </w:r>
      <w:r>
        <w:t>6</w:t>
      </w:r>
      <w:r>
        <w:fldChar w:fldCharType="end"/>
      </w:r>
    </w:p>
    <w:p w14:paraId="243A8565">
      <w:pPr>
        <w:pStyle w:val="26"/>
        <w:tabs>
          <w:tab w:val="right" w:leader="dot" w:pos="9360"/>
        </w:tabs>
      </w:pPr>
      <w:r>
        <w:t xml:space="preserve">3.3 </w:t>
      </w:r>
      <w:r>
        <w:rPr>
          <w:rFonts w:hint="eastAsia"/>
        </w:rPr>
        <w:t>用户概要</w:t>
      </w:r>
      <w:r>
        <w:tab/>
      </w:r>
      <w:r>
        <w:fldChar w:fldCharType="begin"/>
      </w:r>
      <w:r>
        <w:instrText xml:space="preserve"> PAGEREF _Toc28480 \h </w:instrText>
      </w:r>
      <w:r>
        <w:fldChar w:fldCharType="separate"/>
      </w:r>
      <w:r>
        <w:t>6</w:t>
      </w:r>
      <w:r>
        <w:fldChar w:fldCharType="end"/>
      </w:r>
    </w:p>
    <w:p w14:paraId="173DB8C9">
      <w:pPr>
        <w:pStyle w:val="26"/>
        <w:tabs>
          <w:tab w:val="right" w:leader="dot" w:pos="9360"/>
        </w:tabs>
      </w:pPr>
      <w:r>
        <w:t xml:space="preserve">3.4 </w:t>
      </w:r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r>
        <w:tab/>
      </w:r>
      <w:r>
        <w:fldChar w:fldCharType="begin"/>
      </w:r>
      <w:r>
        <w:instrText xml:space="preserve"> PAGEREF _Toc18250 \h </w:instrText>
      </w:r>
      <w:r>
        <w:fldChar w:fldCharType="separate"/>
      </w:r>
      <w:r>
        <w:t>7</w:t>
      </w:r>
      <w:r>
        <w:fldChar w:fldCharType="end"/>
      </w:r>
    </w:p>
    <w:p w14:paraId="6169BE6A">
      <w:pPr>
        <w:pStyle w:val="26"/>
        <w:tabs>
          <w:tab w:val="right" w:leader="dot" w:pos="9360"/>
        </w:tabs>
      </w:pPr>
      <w:r>
        <w:t xml:space="preserve">3.5 </w:t>
      </w:r>
      <w:r>
        <w:rPr>
          <w:rFonts w:hint="eastAsia"/>
        </w:rPr>
        <w:t>备选方案和竞争</w:t>
      </w:r>
      <w:r>
        <w:tab/>
      </w:r>
      <w:r>
        <w:fldChar w:fldCharType="begin"/>
      </w:r>
      <w:r>
        <w:instrText xml:space="preserve"> PAGEREF _Toc21390 \h </w:instrText>
      </w:r>
      <w:r>
        <w:fldChar w:fldCharType="separate"/>
      </w:r>
      <w:r>
        <w:t>7</w:t>
      </w:r>
      <w:r>
        <w:fldChar w:fldCharType="end"/>
      </w:r>
    </w:p>
    <w:p w14:paraId="322AB7E9">
      <w:pPr>
        <w:pStyle w:val="17"/>
        <w:tabs>
          <w:tab w:val="right" w:leader="dot" w:pos="9360"/>
          <w:tab w:val="clear" w:pos="1440"/>
        </w:tabs>
      </w:pPr>
      <w:r>
        <w:t>3.5.1 &lt;</w:t>
      </w:r>
      <w:r>
        <w:rPr>
          <w:rFonts w:hint="eastAsia"/>
        </w:rPr>
        <w:t>Runway ML</w:t>
      </w:r>
      <w:r>
        <w:t>&gt;</w:t>
      </w:r>
      <w:r>
        <w:tab/>
      </w:r>
      <w:r>
        <w:fldChar w:fldCharType="begin"/>
      </w:r>
      <w:r>
        <w:instrText xml:space="preserve"> PAGEREF _Toc13767 \h </w:instrText>
      </w:r>
      <w:r>
        <w:fldChar w:fldCharType="separate"/>
      </w:r>
      <w:r>
        <w:t>7</w:t>
      </w:r>
      <w:r>
        <w:fldChar w:fldCharType="end"/>
      </w:r>
    </w:p>
    <w:p w14:paraId="7594E27A">
      <w:pPr>
        <w:pStyle w:val="17"/>
        <w:tabs>
          <w:tab w:val="right" w:leader="dot" w:pos="9360"/>
          <w:tab w:val="clear" w:pos="1440"/>
        </w:tabs>
      </w:pPr>
      <w:r>
        <w:t>3.5.2 &lt;</w:t>
      </w:r>
      <w:r>
        <w:rPr>
          <w:rFonts w:hint="eastAsia"/>
        </w:rPr>
        <w:t>Playground AI</w:t>
      </w:r>
      <w:r>
        <w:t>&gt;</w:t>
      </w:r>
      <w:r>
        <w:tab/>
      </w:r>
      <w:r>
        <w:fldChar w:fldCharType="begin"/>
      </w:r>
      <w:r>
        <w:instrText xml:space="preserve"> PAGEREF _Toc28027 \h </w:instrText>
      </w:r>
      <w:r>
        <w:fldChar w:fldCharType="separate"/>
      </w:r>
      <w:r>
        <w:t>7</w:t>
      </w:r>
      <w:r>
        <w:fldChar w:fldCharType="end"/>
      </w:r>
    </w:p>
    <w:p w14:paraId="020C4346"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产品概述</w:t>
      </w:r>
      <w:r>
        <w:tab/>
      </w:r>
      <w:r>
        <w:fldChar w:fldCharType="begin"/>
      </w:r>
      <w:r>
        <w:instrText xml:space="preserve"> PAGEREF _Toc4343 \h </w:instrText>
      </w:r>
      <w:r>
        <w:fldChar w:fldCharType="separate"/>
      </w:r>
      <w:r>
        <w:t>7</w:t>
      </w:r>
      <w:r>
        <w:fldChar w:fldCharType="end"/>
      </w:r>
    </w:p>
    <w:p w14:paraId="59A8C21C">
      <w:pPr>
        <w:pStyle w:val="26"/>
        <w:tabs>
          <w:tab w:val="right" w:leader="dot" w:pos="9360"/>
        </w:tabs>
      </w:pPr>
      <w:r>
        <w:t xml:space="preserve">4.1 </w:t>
      </w:r>
      <w:r>
        <w:rPr>
          <w:rFonts w:hint="eastAsia"/>
        </w:rPr>
        <w:t>产品总体效果</w:t>
      </w:r>
      <w:r>
        <w:tab/>
      </w:r>
      <w:r>
        <w:fldChar w:fldCharType="begin"/>
      </w:r>
      <w:r>
        <w:instrText xml:space="preserve"> PAGEREF _Toc21932 \h </w:instrText>
      </w:r>
      <w:r>
        <w:fldChar w:fldCharType="separate"/>
      </w:r>
      <w:r>
        <w:t>7</w:t>
      </w:r>
      <w:r>
        <w:fldChar w:fldCharType="end"/>
      </w:r>
    </w:p>
    <w:p w14:paraId="3F326B14">
      <w:pPr>
        <w:pStyle w:val="26"/>
        <w:tabs>
          <w:tab w:val="right" w:leader="dot" w:pos="9360"/>
        </w:tabs>
      </w:pPr>
      <w:r>
        <w:t xml:space="preserve">4.2 </w:t>
      </w:r>
      <w:r>
        <w:rPr>
          <w:rFonts w:hint="eastAsia"/>
        </w:rPr>
        <w:t>功能摘要</w:t>
      </w:r>
      <w:r>
        <w:tab/>
      </w:r>
      <w:r>
        <w:fldChar w:fldCharType="begin"/>
      </w:r>
      <w:r>
        <w:instrText xml:space="preserve"> PAGEREF _Toc3389 \h </w:instrText>
      </w:r>
      <w:r>
        <w:fldChar w:fldCharType="separate"/>
      </w:r>
      <w:r>
        <w:t>8</w:t>
      </w:r>
      <w:r>
        <w:fldChar w:fldCharType="end"/>
      </w:r>
    </w:p>
    <w:p w14:paraId="6CDFD800">
      <w:pPr>
        <w:pStyle w:val="26"/>
        <w:tabs>
          <w:tab w:val="right" w:leader="dot" w:pos="9360"/>
        </w:tabs>
      </w:pPr>
      <w:r>
        <w:t xml:space="preserve">4.3 </w:t>
      </w:r>
      <w:r>
        <w:rPr>
          <w:rFonts w:hint="eastAsia"/>
        </w:rPr>
        <w:t>假设与依赖关系</w:t>
      </w:r>
      <w:r>
        <w:tab/>
      </w:r>
      <w:r>
        <w:fldChar w:fldCharType="begin"/>
      </w:r>
      <w:r>
        <w:instrText xml:space="preserve"> PAGEREF _Toc23533 \h </w:instrText>
      </w:r>
      <w:r>
        <w:fldChar w:fldCharType="separate"/>
      </w:r>
      <w:r>
        <w:t>8</w:t>
      </w:r>
      <w:r>
        <w:fldChar w:fldCharType="end"/>
      </w:r>
    </w:p>
    <w:p w14:paraId="5AF493E8">
      <w:pPr>
        <w:pStyle w:val="21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产品特性</w:t>
      </w:r>
      <w:r>
        <w:tab/>
      </w:r>
      <w:r>
        <w:fldChar w:fldCharType="begin"/>
      </w:r>
      <w:r>
        <w:instrText xml:space="preserve"> PAGEREF _Toc15460 \h </w:instrText>
      </w:r>
      <w:r>
        <w:fldChar w:fldCharType="separate"/>
      </w:r>
      <w:r>
        <w:t>8</w:t>
      </w:r>
      <w:r>
        <w:fldChar w:fldCharType="end"/>
      </w:r>
    </w:p>
    <w:p w14:paraId="4466D8D3">
      <w:pPr>
        <w:pStyle w:val="26"/>
        <w:tabs>
          <w:tab w:val="right" w:leader="dot" w:pos="9360"/>
        </w:tabs>
      </w:pPr>
      <w:r>
        <w:t>5.1 &lt;</w:t>
      </w:r>
      <w:r>
        <w:rPr>
          <w:rFonts w:hint="eastAsia"/>
        </w:rPr>
        <w:t>多模态整合</w:t>
      </w:r>
      <w:r>
        <w:t>&gt;</w:t>
      </w:r>
      <w:r>
        <w:tab/>
      </w:r>
      <w:r>
        <w:fldChar w:fldCharType="begin"/>
      </w:r>
      <w:r>
        <w:instrText xml:space="preserve"> PAGEREF _Toc28509 \h </w:instrText>
      </w:r>
      <w:r>
        <w:fldChar w:fldCharType="separate"/>
      </w:r>
      <w:r>
        <w:t>8</w:t>
      </w:r>
      <w:r>
        <w:fldChar w:fldCharType="end"/>
      </w:r>
    </w:p>
    <w:p w14:paraId="60E0438E">
      <w:pPr>
        <w:pStyle w:val="26"/>
        <w:tabs>
          <w:tab w:val="right" w:leader="dot" w:pos="9360"/>
        </w:tabs>
      </w:pPr>
      <w:r>
        <w:t>5.2 &lt;</w:t>
      </w:r>
      <w:r>
        <w:rPr>
          <w:rFonts w:hint="eastAsia"/>
        </w:rPr>
        <w:t>灵活部署</w:t>
      </w:r>
      <w:r>
        <w:t>&gt;</w:t>
      </w:r>
      <w:r>
        <w:tab/>
      </w:r>
      <w:r>
        <w:fldChar w:fldCharType="begin"/>
      </w:r>
      <w:r>
        <w:instrText xml:space="preserve"> PAGEREF _Toc27524 \h </w:instrText>
      </w:r>
      <w:r>
        <w:fldChar w:fldCharType="separate"/>
      </w:r>
      <w:r>
        <w:t>8</w:t>
      </w:r>
      <w:r>
        <w:fldChar w:fldCharType="end"/>
      </w:r>
    </w:p>
    <w:p w14:paraId="0083C1D0">
      <w:pPr>
        <w:pStyle w:val="26"/>
        <w:tabs>
          <w:tab w:val="right" w:leader="dot" w:pos="9360"/>
        </w:tabs>
      </w:pPr>
      <w:r>
        <w:t>5.3 &lt;</w:t>
      </w:r>
      <w:r>
        <w:rPr>
          <w:rFonts w:hint="eastAsia"/>
        </w:rPr>
        <w:t>多端适配</w:t>
      </w:r>
      <w:r>
        <w:t>&gt;</w:t>
      </w:r>
      <w:r>
        <w:tab/>
      </w:r>
      <w:r>
        <w:fldChar w:fldCharType="begin"/>
      </w:r>
      <w:r>
        <w:instrText xml:space="preserve"> PAGEREF _Toc16709 \h </w:instrText>
      </w:r>
      <w:r>
        <w:fldChar w:fldCharType="separate"/>
      </w:r>
      <w:r>
        <w:t>8</w:t>
      </w:r>
      <w:r>
        <w:fldChar w:fldCharType="end"/>
      </w:r>
    </w:p>
    <w:p w14:paraId="67EA4DA3">
      <w:pPr>
        <w:pStyle w:val="26"/>
        <w:tabs>
          <w:tab w:val="right" w:leader="dot" w:pos="9360"/>
        </w:tabs>
      </w:pPr>
      <w:r>
        <w:t>5.4 &lt;</w:t>
      </w:r>
      <w:r>
        <w:rPr>
          <w:rFonts w:hint="eastAsia"/>
          <w:lang w:val="en-US" w:eastAsia="zh-CN"/>
        </w:rPr>
        <w:t>自由定制</w:t>
      </w:r>
      <w:r>
        <w:t>&gt;</w:t>
      </w:r>
      <w:r>
        <w:tab/>
      </w:r>
      <w:r>
        <w:fldChar w:fldCharType="begin"/>
      </w:r>
      <w:r>
        <w:instrText xml:space="preserve"> PAGEREF _Toc1299 \h </w:instrText>
      </w:r>
      <w:r>
        <w:fldChar w:fldCharType="separate"/>
      </w:r>
      <w:r>
        <w:t>8</w:t>
      </w:r>
      <w:r>
        <w:fldChar w:fldCharType="end"/>
      </w:r>
    </w:p>
    <w:p w14:paraId="0593C618">
      <w:pPr>
        <w:pStyle w:val="26"/>
        <w:tabs>
          <w:tab w:val="right" w:leader="dot" w:pos="9360"/>
        </w:tabs>
      </w:pPr>
      <w:r>
        <w:t>5.5 &lt;</w:t>
      </w:r>
      <w:r>
        <w:rPr>
          <w:rFonts w:hint="eastAsia"/>
          <w:lang w:val="en-US" w:eastAsia="zh-CN"/>
        </w:rPr>
        <w:t>预设模块</w:t>
      </w:r>
      <w:r>
        <w:t>&gt;</w:t>
      </w:r>
      <w:r>
        <w:tab/>
      </w:r>
      <w:r>
        <w:fldChar w:fldCharType="begin"/>
      </w:r>
      <w:r>
        <w:instrText xml:space="preserve"> PAGEREF _Toc16231 \h </w:instrText>
      </w:r>
      <w:r>
        <w:fldChar w:fldCharType="separate"/>
      </w:r>
      <w:r>
        <w:t>8</w:t>
      </w:r>
      <w:r>
        <w:fldChar w:fldCharType="end"/>
      </w:r>
    </w:p>
    <w:p w14:paraId="3C17AB03">
      <w:pPr>
        <w:pStyle w:val="26"/>
        <w:tabs>
          <w:tab w:val="right" w:leader="dot" w:pos="9360"/>
        </w:tabs>
      </w:pPr>
      <w:r>
        <w:t>5.6 &lt;</w:t>
      </w:r>
      <w:r>
        <w:rPr>
          <w:rFonts w:hint="eastAsia"/>
          <w:lang w:val="en-US" w:eastAsia="zh-CN"/>
        </w:rPr>
        <w:t>功能新颖</w:t>
      </w:r>
      <w:r>
        <w:t>&gt;</w:t>
      </w:r>
      <w:r>
        <w:tab/>
      </w:r>
      <w:r>
        <w:fldChar w:fldCharType="begin"/>
      </w:r>
      <w:r>
        <w:instrText xml:space="preserve"> PAGEREF _Toc16481 \h </w:instrText>
      </w:r>
      <w:r>
        <w:fldChar w:fldCharType="separate"/>
      </w:r>
      <w:r>
        <w:t>8</w:t>
      </w:r>
      <w:r>
        <w:fldChar w:fldCharType="end"/>
      </w:r>
    </w:p>
    <w:p w14:paraId="68E6A26E">
      <w:pPr>
        <w:pStyle w:val="26"/>
        <w:tabs>
          <w:tab w:val="right" w:leader="dot" w:pos="9360"/>
        </w:tabs>
      </w:pPr>
      <w:r>
        <w:t>5.7 &lt;</w:t>
      </w:r>
      <w:r>
        <w:rPr>
          <w:rFonts w:hint="eastAsia"/>
          <w:lang w:val="en-US" w:eastAsia="zh-CN"/>
        </w:rPr>
        <w:t>多模型选择</w:t>
      </w:r>
      <w:r>
        <w:t>&gt;</w:t>
      </w:r>
      <w:r>
        <w:tab/>
      </w:r>
      <w:r>
        <w:fldChar w:fldCharType="begin"/>
      </w:r>
      <w:r>
        <w:instrText xml:space="preserve"> PAGEREF _Toc10757 \h </w:instrText>
      </w:r>
      <w:r>
        <w:fldChar w:fldCharType="separate"/>
      </w:r>
      <w:r>
        <w:t>8</w:t>
      </w:r>
      <w:r>
        <w:fldChar w:fldCharType="end"/>
      </w:r>
    </w:p>
    <w:p w14:paraId="2682C737">
      <w:pPr>
        <w:pStyle w:val="26"/>
        <w:tabs>
          <w:tab w:val="right" w:leader="dot" w:pos="9360"/>
        </w:tabs>
      </w:pPr>
      <w:r>
        <w:t>5.8 &lt;</w:t>
      </w:r>
      <w:r>
        <w:rPr>
          <w:rFonts w:hint="eastAsia"/>
          <w:lang w:val="en-US" w:eastAsia="zh-CN"/>
        </w:rPr>
        <w:t>智能聊天</w:t>
      </w:r>
      <w:r>
        <w:t>&gt;</w:t>
      </w:r>
      <w:r>
        <w:tab/>
      </w:r>
      <w:r>
        <w:fldChar w:fldCharType="begin"/>
      </w:r>
      <w:r>
        <w:instrText xml:space="preserve"> PAGEREF _Toc29200 \h </w:instrText>
      </w:r>
      <w:r>
        <w:fldChar w:fldCharType="separate"/>
      </w:r>
      <w:r>
        <w:t>8</w:t>
      </w:r>
      <w:r>
        <w:fldChar w:fldCharType="end"/>
      </w:r>
    </w:p>
    <w:p w14:paraId="3CAEB622">
      <w:pPr>
        <w:pStyle w:val="26"/>
        <w:tabs>
          <w:tab w:val="right" w:leader="dot" w:pos="9360"/>
        </w:tabs>
      </w:pPr>
      <w:r>
        <w:t>5.9 &lt;</w:t>
      </w:r>
      <w:r>
        <w:rPr>
          <w:rFonts w:hint="eastAsia"/>
          <w:lang w:val="en-US" w:eastAsia="zh-CN"/>
        </w:rPr>
        <w:t>参数控制</w:t>
      </w:r>
      <w:r>
        <w:t>&gt;</w:t>
      </w:r>
      <w:r>
        <w:tab/>
      </w:r>
      <w:r>
        <w:fldChar w:fldCharType="begin"/>
      </w:r>
      <w:r>
        <w:instrText xml:space="preserve"> PAGEREF _Toc27385 \h </w:instrText>
      </w:r>
      <w:r>
        <w:fldChar w:fldCharType="separate"/>
      </w:r>
      <w:r>
        <w:t>8</w:t>
      </w:r>
      <w:r>
        <w:fldChar w:fldCharType="end"/>
      </w:r>
    </w:p>
    <w:p w14:paraId="554F4C62">
      <w:pPr>
        <w:pStyle w:val="26"/>
        <w:tabs>
          <w:tab w:val="right" w:leader="dot" w:pos="9360"/>
        </w:tabs>
      </w:pPr>
      <w:r>
        <w:t>5.10 &lt;</w:t>
      </w:r>
      <w:r>
        <w:rPr>
          <w:rFonts w:hint="eastAsia"/>
          <w:lang w:val="en-US" w:eastAsia="zh-CN"/>
        </w:rPr>
        <w:t>风格预设</w:t>
      </w:r>
      <w:r>
        <w:t>&gt;</w:t>
      </w:r>
      <w:r>
        <w:tab/>
      </w:r>
      <w:r>
        <w:fldChar w:fldCharType="begin"/>
      </w:r>
      <w:r>
        <w:instrText xml:space="preserve"> PAGEREF _Toc11600 \h </w:instrText>
      </w:r>
      <w:r>
        <w:fldChar w:fldCharType="separate"/>
      </w:r>
      <w:r>
        <w:t>9</w:t>
      </w:r>
      <w:r>
        <w:fldChar w:fldCharType="end"/>
      </w:r>
    </w:p>
    <w:p w14:paraId="474A9D20">
      <w:pPr>
        <w:pStyle w:val="26"/>
        <w:tabs>
          <w:tab w:val="right" w:leader="dot" w:pos="9360"/>
        </w:tabs>
      </w:pPr>
      <w:r>
        <w:t>5.11 &lt;</w:t>
      </w:r>
      <w:r>
        <w:rPr>
          <w:rFonts w:hint="eastAsia"/>
          <w:lang w:val="en-US" w:eastAsia="zh-CN"/>
        </w:rPr>
        <w:t>训练加速</w:t>
      </w:r>
      <w:r>
        <w:t>&gt;</w:t>
      </w:r>
      <w:r>
        <w:tab/>
      </w:r>
      <w:r>
        <w:fldChar w:fldCharType="begin"/>
      </w:r>
      <w:r>
        <w:instrText xml:space="preserve"> PAGEREF _Toc16006 \h </w:instrText>
      </w:r>
      <w:r>
        <w:fldChar w:fldCharType="separate"/>
      </w:r>
      <w:r>
        <w:t>9</w:t>
      </w:r>
      <w:r>
        <w:fldChar w:fldCharType="end"/>
      </w:r>
    </w:p>
    <w:p w14:paraId="5A23B7C9">
      <w:pPr>
        <w:pStyle w:val="26"/>
        <w:tabs>
          <w:tab w:val="right" w:leader="dot" w:pos="9360"/>
        </w:tabs>
      </w:pPr>
      <w:r>
        <w:t>5.12 &lt;</w:t>
      </w:r>
      <w:r>
        <w:rPr>
          <w:rFonts w:hint="eastAsia"/>
          <w:lang w:val="en-US" w:eastAsia="zh-CN"/>
        </w:rPr>
        <w:t>模板库</w:t>
      </w:r>
      <w:r>
        <w:t>&gt;</w:t>
      </w:r>
      <w:r>
        <w:tab/>
      </w:r>
      <w:r>
        <w:fldChar w:fldCharType="begin"/>
      </w:r>
      <w:r>
        <w:instrText xml:space="preserve"> PAGEREF _Toc9183 \h </w:instrText>
      </w:r>
      <w:r>
        <w:fldChar w:fldCharType="separate"/>
      </w:r>
      <w:r>
        <w:t>9</w:t>
      </w:r>
      <w:r>
        <w:fldChar w:fldCharType="end"/>
      </w:r>
    </w:p>
    <w:p w14:paraId="30E56DE8">
      <w:pPr>
        <w:pStyle w:val="26"/>
        <w:tabs>
          <w:tab w:val="right" w:leader="dot" w:pos="9360"/>
        </w:tabs>
      </w:pPr>
      <w:r>
        <w:t>5.13 &lt;</w:t>
      </w:r>
      <w:r>
        <w:rPr>
          <w:rFonts w:hint="eastAsia"/>
          <w:lang w:val="en-US" w:eastAsia="zh-CN"/>
        </w:rPr>
        <w:t>历史记录</w:t>
      </w:r>
      <w:r>
        <w:t>&gt;</w:t>
      </w:r>
      <w:r>
        <w:tab/>
      </w:r>
      <w:r>
        <w:fldChar w:fldCharType="begin"/>
      </w:r>
      <w:r>
        <w:instrText xml:space="preserve"> PAGEREF _Toc982 \h </w:instrText>
      </w:r>
      <w:r>
        <w:fldChar w:fldCharType="separate"/>
      </w:r>
      <w:r>
        <w:t>9</w:t>
      </w:r>
      <w:r>
        <w:fldChar w:fldCharType="end"/>
      </w:r>
    </w:p>
    <w:p w14:paraId="4B1A88F4">
      <w:pPr>
        <w:pStyle w:val="26"/>
        <w:tabs>
          <w:tab w:val="right" w:leader="dot" w:pos="9360"/>
        </w:tabs>
      </w:pPr>
      <w:r>
        <w:t>5.14 &lt;</w:t>
      </w:r>
      <w:r>
        <w:rPr>
          <w:rFonts w:hint="eastAsia"/>
          <w:lang w:val="en-US" w:eastAsia="zh-CN"/>
        </w:rPr>
        <w:t>用户分级</w:t>
      </w:r>
      <w:r>
        <w:t>&gt;</w:t>
      </w:r>
      <w:r>
        <w:tab/>
      </w:r>
      <w:r>
        <w:fldChar w:fldCharType="begin"/>
      </w:r>
      <w:r>
        <w:instrText xml:space="preserve"> PAGEREF _Toc25372 \h </w:instrText>
      </w:r>
      <w:r>
        <w:fldChar w:fldCharType="separate"/>
      </w:r>
      <w:r>
        <w:t>9</w:t>
      </w:r>
      <w:r>
        <w:fldChar w:fldCharType="end"/>
      </w:r>
    </w:p>
    <w:p w14:paraId="21B082D2">
      <w:pPr>
        <w:pStyle w:val="26"/>
        <w:tabs>
          <w:tab w:val="right" w:leader="dot" w:pos="9360"/>
        </w:tabs>
      </w:pPr>
      <w:r>
        <w:t>5.15 &lt;</w:t>
      </w:r>
      <w:r>
        <w:rPr>
          <w:rFonts w:hint="eastAsia"/>
          <w:lang w:val="en-US" w:eastAsia="zh-CN"/>
        </w:rPr>
        <w:t>内容审核</w:t>
      </w:r>
      <w:r>
        <w:t>&gt;</w:t>
      </w:r>
      <w:r>
        <w:tab/>
      </w:r>
      <w:r>
        <w:fldChar w:fldCharType="begin"/>
      </w:r>
      <w:r>
        <w:instrText xml:space="preserve"> PAGEREF _Toc31292 \h </w:instrText>
      </w:r>
      <w:r>
        <w:fldChar w:fldCharType="separate"/>
      </w:r>
      <w:r>
        <w:t>9</w:t>
      </w:r>
      <w:r>
        <w:fldChar w:fldCharType="end"/>
      </w:r>
    </w:p>
    <w:p w14:paraId="5D48A849">
      <w:pPr>
        <w:pStyle w:val="21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约束</w:t>
      </w:r>
      <w:r>
        <w:tab/>
      </w:r>
      <w:r>
        <w:fldChar w:fldCharType="begin"/>
      </w:r>
      <w:r>
        <w:instrText xml:space="preserve"> PAGEREF _Toc16051 \h </w:instrText>
      </w:r>
      <w:r>
        <w:fldChar w:fldCharType="separate"/>
      </w:r>
      <w:r>
        <w:t>9</w:t>
      </w:r>
      <w:r>
        <w:fldChar w:fldCharType="end"/>
      </w:r>
    </w:p>
    <w:p w14:paraId="312C9A6F">
      <w:pPr>
        <w:pStyle w:val="21"/>
        <w:tabs>
          <w:tab w:val="right" w:leader="dot" w:pos="9360"/>
        </w:tabs>
      </w:pPr>
      <w:r>
        <w:t xml:space="preserve">7. </w:t>
      </w:r>
      <w:r>
        <w:rPr>
          <w:rFonts w:hint="eastAsia"/>
        </w:rPr>
        <w:t>质量属性</w:t>
      </w:r>
      <w:r>
        <w:tab/>
      </w:r>
      <w:r>
        <w:fldChar w:fldCharType="begin"/>
      </w:r>
      <w:r>
        <w:instrText xml:space="preserve"> PAGEREF _Toc6581 \h </w:instrText>
      </w:r>
      <w:r>
        <w:fldChar w:fldCharType="separate"/>
      </w:r>
      <w:r>
        <w:t>9</w:t>
      </w:r>
      <w:r>
        <w:fldChar w:fldCharType="end"/>
      </w:r>
    </w:p>
    <w:p w14:paraId="772627B0">
      <w:pPr>
        <w:pStyle w:val="26"/>
        <w:tabs>
          <w:tab w:val="right" w:leader="dot" w:pos="9360"/>
        </w:tabs>
      </w:pPr>
      <w:r>
        <w:t>7.1 &lt;</w:t>
      </w:r>
      <w:r>
        <w:rPr>
          <w:rFonts w:hint="eastAsia"/>
          <w:lang w:val="en-US" w:eastAsia="zh-CN"/>
        </w:rPr>
        <w:t>易用性</w:t>
      </w:r>
      <w:r>
        <w:t>&gt;</w:t>
      </w:r>
      <w:r>
        <w:tab/>
      </w:r>
      <w:r>
        <w:fldChar w:fldCharType="begin"/>
      </w:r>
      <w:r>
        <w:instrText xml:space="preserve"> PAGEREF _Toc32172 \h </w:instrText>
      </w:r>
      <w:r>
        <w:fldChar w:fldCharType="separate"/>
      </w:r>
      <w:r>
        <w:t>9</w:t>
      </w:r>
      <w:r>
        <w:fldChar w:fldCharType="end"/>
      </w:r>
    </w:p>
    <w:p w14:paraId="2E972763">
      <w:pPr>
        <w:pStyle w:val="26"/>
        <w:tabs>
          <w:tab w:val="right" w:leader="dot" w:pos="9360"/>
        </w:tabs>
      </w:pPr>
      <w:r>
        <w:rPr>
          <w:rFonts w:hint="default"/>
          <w:lang w:val="en-US" w:eastAsia="zh-CN"/>
        </w:rPr>
        <w:t xml:space="preserve">7.2 </w:t>
      </w:r>
      <w:r>
        <w:t>&lt;</w:t>
      </w:r>
      <w:r>
        <w:rPr>
          <w:rFonts w:hint="eastAsia"/>
          <w:lang w:val="en-US" w:eastAsia="zh-CN"/>
        </w:rPr>
        <w:t>可靠性</w:t>
      </w:r>
      <w:r>
        <w:t>&gt;</w:t>
      </w:r>
      <w:r>
        <w:tab/>
      </w:r>
      <w:r>
        <w:fldChar w:fldCharType="begin"/>
      </w:r>
      <w:r>
        <w:instrText xml:space="preserve"> PAGEREF _Toc26684 \h </w:instrText>
      </w:r>
      <w:r>
        <w:fldChar w:fldCharType="separate"/>
      </w:r>
      <w:r>
        <w:t>10</w:t>
      </w:r>
      <w:r>
        <w:fldChar w:fldCharType="end"/>
      </w:r>
    </w:p>
    <w:p w14:paraId="272F9C59">
      <w:pPr>
        <w:pStyle w:val="26"/>
        <w:tabs>
          <w:tab w:val="right" w:leader="dot" w:pos="9360"/>
        </w:tabs>
      </w:pPr>
      <w:r>
        <w:t>7.3 &lt;</w:t>
      </w:r>
      <w:r>
        <w:rPr>
          <w:rFonts w:hint="eastAsia"/>
          <w:lang w:val="en-US" w:eastAsia="zh-CN"/>
        </w:rPr>
        <w:t>性能</w:t>
      </w:r>
      <w:r>
        <w:t>&gt;</w:t>
      </w:r>
      <w:r>
        <w:tab/>
      </w:r>
      <w:r>
        <w:fldChar w:fldCharType="begin"/>
      </w:r>
      <w:r>
        <w:instrText xml:space="preserve"> PAGEREF _Toc17633 \h </w:instrText>
      </w:r>
      <w:r>
        <w:fldChar w:fldCharType="separate"/>
      </w:r>
      <w:r>
        <w:t>10</w:t>
      </w:r>
      <w:r>
        <w:fldChar w:fldCharType="end"/>
      </w:r>
    </w:p>
    <w:p w14:paraId="50A77B10">
      <w:pPr>
        <w:pStyle w:val="26"/>
        <w:tabs>
          <w:tab w:val="right" w:leader="dot" w:pos="9360"/>
        </w:tabs>
      </w:pPr>
      <w:r>
        <w:t>7.4 &lt;</w:t>
      </w:r>
      <w:r>
        <w:rPr>
          <w:rFonts w:hint="eastAsia"/>
          <w:lang w:val="en-US" w:eastAsia="zh-CN"/>
        </w:rPr>
        <w:t>可支持性</w:t>
      </w:r>
      <w:r>
        <w:t>&gt;</w:t>
      </w:r>
      <w:r>
        <w:tab/>
      </w:r>
      <w:r>
        <w:fldChar w:fldCharType="begin"/>
      </w:r>
      <w:r>
        <w:instrText xml:space="preserve"> PAGEREF _Toc31464 \h </w:instrText>
      </w:r>
      <w:r>
        <w:fldChar w:fldCharType="separate"/>
      </w:r>
      <w:r>
        <w:t>10</w:t>
      </w:r>
      <w:r>
        <w:fldChar w:fldCharType="end"/>
      </w:r>
    </w:p>
    <w:p w14:paraId="2F45A04B">
      <w:pPr>
        <w:pStyle w:val="26"/>
        <w:tabs>
          <w:tab w:val="right" w:leader="dot" w:pos="9360"/>
        </w:tabs>
      </w:pPr>
      <w:r>
        <w:t>7.5 &lt;</w:t>
      </w:r>
      <w:r>
        <w:rPr>
          <w:rFonts w:hint="eastAsia"/>
          <w:lang w:val="en-US" w:eastAsia="zh-CN"/>
        </w:rPr>
        <w:t>安全性</w:t>
      </w:r>
      <w:r>
        <w:t>&gt;</w:t>
      </w:r>
      <w:r>
        <w:tab/>
      </w:r>
      <w:r>
        <w:fldChar w:fldCharType="begin"/>
      </w:r>
      <w:r>
        <w:instrText xml:space="preserve"> PAGEREF _Toc21024 \h </w:instrText>
      </w:r>
      <w:r>
        <w:fldChar w:fldCharType="separate"/>
      </w:r>
      <w:r>
        <w:t>10</w:t>
      </w:r>
      <w:r>
        <w:fldChar w:fldCharType="end"/>
      </w:r>
    </w:p>
    <w:p w14:paraId="11C76C32">
      <w:pPr>
        <w:pStyle w:val="21"/>
        <w:tabs>
          <w:tab w:val="right" w:leader="dot" w:pos="9360"/>
        </w:tabs>
      </w:pPr>
      <w:r>
        <w:t xml:space="preserve">8. </w:t>
      </w:r>
      <w:r>
        <w:rPr>
          <w:rFonts w:hint="eastAsia"/>
        </w:rPr>
        <w:t>优先级</w:t>
      </w:r>
      <w:r>
        <w:tab/>
      </w:r>
      <w:r>
        <w:fldChar w:fldCharType="begin"/>
      </w:r>
      <w:r>
        <w:instrText xml:space="preserve"> PAGEREF _Toc2299 \h </w:instrText>
      </w:r>
      <w:r>
        <w:fldChar w:fldCharType="separate"/>
      </w:r>
      <w:r>
        <w:t>10</w:t>
      </w:r>
      <w:r>
        <w:fldChar w:fldCharType="end"/>
      </w:r>
    </w:p>
    <w:p w14:paraId="61B5BFF3">
      <w:pPr>
        <w:pStyle w:val="21"/>
        <w:tabs>
          <w:tab w:val="right" w:leader="dot" w:pos="9360"/>
        </w:tabs>
      </w:pPr>
      <w:r>
        <w:t xml:space="preserve">9. </w:t>
      </w:r>
      <w:r>
        <w:rPr>
          <w:rFonts w:hint="eastAsia"/>
        </w:rPr>
        <w:t>其他产品需求</w:t>
      </w:r>
      <w:r>
        <w:tab/>
      </w:r>
      <w:r>
        <w:fldChar w:fldCharType="begin"/>
      </w:r>
      <w:r>
        <w:instrText xml:space="preserve"> PAGEREF _Toc30099 \h </w:instrText>
      </w:r>
      <w:r>
        <w:fldChar w:fldCharType="separate"/>
      </w:r>
      <w:r>
        <w:t>10</w:t>
      </w:r>
      <w:r>
        <w:fldChar w:fldCharType="end"/>
      </w:r>
    </w:p>
    <w:p w14:paraId="6C596AE4">
      <w:pPr>
        <w:pStyle w:val="26"/>
        <w:tabs>
          <w:tab w:val="right" w:leader="dot" w:pos="9360"/>
        </w:tabs>
      </w:pPr>
      <w:r>
        <w:t xml:space="preserve">9.1 </w:t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_Toc26685 \h </w:instrText>
      </w:r>
      <w:r>
        <w:fldChar w:fldCharType="separate"/>
      </w:r>
      <w:r>
        <w:t>10</w:t>
      </w:r>
      <w:r>
        <w:fldChar w:fldCharType="end"/>
      </w:r>
    </w:p>
    <w:p w14:paraId="349C1B96">
      <w:pPr>
        <w:pStyle w:val="26"/>
        <w:tabs>
          <w:tab w:val="right" w:leader="dot" w:pos="9360"/>
        </w:tabs>
      </w:pPr>
      <w:r>
        <w:t xml:space="preserve">9.2 </w:t>
      </w:r>
      <w:r>
        <w:rPr>
          <w:rFonts w:hint="eastAsia"/>
        </w:rPr>
        <w:t>系统需求</w:t>
      </w:r>
      <w:r>
        <w:tab/>
      </w:r>
      <w:r>
        <w:fldChar w:fldCharType="begin"/>
      </w:r>
      <w:r>
        <w:instrText xml:space="preserve"> PAGEREF _Toc25373 \h </w:instrText>
      </w:r>
      <w:r>
        <w:fldChar w:fldCharType="separate"/>
      </w:r>
      <w:r>
        <w:t>11</w:t>
      </w:r>
      <w:r>
        <w:fldChar w:fldCharType="end"/>
      </w:r>
    </w:p>
    <w:p w14:paraId="2F333672">
      <w:pPr>
        <w:pStyle w:val="26"/>
        <w:tabs>
          <w:tab w:val="right" w:leader="dot" w:pos="9360"/>
        </w:tabs>
      </w:pPr>
      <w:r>
        <w:t xml:space="preserve">9.3 </w:t>
      </w:r>
      <w:r>
        <w:rPr>
          <w:rFonts w:hint="eastAsia"/>
        </w:rPr>
        <w:t>环境需求</w:t>
      </w:r>
      <w:r>
        <w:tab/>
      </w:r>
      <w:r>
        <w:fldChar w:fldCharType="begin"/>
      </w:r>
      <w:r>
        <w:instrText xml:space="preserve"> PAGEREF _Toc17753 \h </w:instrText>
      </w:r>
      <w:r>
        <w:fldChar w:fldCharType="separate"/>
      </w:r>
      <w:r>
        <w:t>11</w:t>
      </w:r>
      <w:r>
        <w:fldChar w:fldCharType="end"/>
      </w:r>
    </w:p>
    <w:p w14:paraId="37E3D762">
      <w:pPr>
        <w:pStyle w:val="21"/>
        <w:tabs>
          <w:tab w:val="right" w:leader="dot" w:pos="9360"/>
        </w:tabs>
      </w:pPr>
      <w:r>
        <w:t xml:space="preserve">10. </w:t>
      </w:r>
      <w:r>
        <w:rPr>
          <w:rFonts w:hint="eastAsia"/>
        </w:rPr>
        <w:t>文档需求</w:t>
      </w:r>
      <w:r>
        <w:tab/>
      </w:r>
      <w:r>
        <w:fldChar w:fldCharType="begin"/>
      </w:r>
      <w:r>
        <w:instrText xml:space="preserve"> PAGEREF _Toc961 \h </w:instrText>
      </w:r>
      <w:r>
        <w:fldChar w:fldCharType="separate"/>
      </w:r>
      <w:r>
        <w:t>11</w:t>
      </w:r>
      <w:r>
        <w:fldChar w:fldCharType="end"/>
      </w:r>
    </w:p>
    <w:p w14:paraId="77B8BC1E">
      <w:pPr>
        <w:pStyle w:val="26"/>
        <w:tabs>
          <w:tab w:val="right" w:leader="dot" w:pos="9360"/>
        </w:tabs>
      </w:pPr>
      <w:r>
        <w:t xml:space="preserve">10.1 </w:t>
      </w:r>
      <w:r>
        <w:rPr>
          <w:rFonts w:hint="eastAsia"/>
        </w:rPr>
        <w:t>用户手册</w:t>
      </w:r>
      <w:r>
        <w:tab/>
      </w:r>
      <w:r>
        <w:fldChar w:fldCharType="begin"/>
      </w:r>
      <w:r>
        <w:instrText xml:space="preserve"> PAGEREF _Toc16418 \h </w:instrText>
      </w:r>
      <w:r>
        <w:fldChar w:fldCharType="separate"/>
      </w:r>
      <w:r>
        <w:t>11</w:t>
      </w:r>
      <w:r>
        <w:fldChar w:fldCharType="end"/>
      </w:r>
    </w:p>
    <w:p w14:paraId="62A5DB7E">
      <w:pPr>
        <w:pStyle w:val="26"/>
        <w:tabs>
          <w:tab w:val="right" w:leader="dot" w:pos="9360"/>
        </w:tabs>
      </w:pPr>
      <w:r>
        <w:t xml:space="preserve">10.2 </w:t>
      </w:r>
      <w:r>
        <w:rPr>
          <w:rFonts w:hint="eastAsia"/>
        </w:rPr>
        <w:t>联机帮助</w:t>
      </w:r>
      <w:r>
        <w:tab/>
      </w:r>
      <w:r>
        <w:fldChar w:fldCharType="begin"/>
      </w:r>
      <w:r>
        <w:instrText xml:space="preserve"> PAGEREF _Toc28516 \h </w:instrText>
      </w:r>
      <w:r>
        <w:fldChar w:fldCharType="separate"/>
      </w:r>
      <w:r>
        <w:t>11</w:t>
      </w:r>
      <w:r>
        <w:fldChar w:fldCharType="end"/>
      </w:r>
    </w:p>
    <w:p w14:paraId="6831D104">
      <w:pPr>
        <w:pStyle w:val="26"/>
        <w:tabs>
          <w:tab w:val="right" w:leader="dot" w:pos="9360"/>
        </w:tabs>
      </w:pPr>
      <w:r>
        <w:t xml:space="preserve">10.3 </w:t>
      </w:r>
      <w:r>
        <w:rPr>
          <w:rFonts w:hint="eastAsia"/>
        </w:rPr>
        <w:t>安装指南、配置文件、自述文件</w:t>
      </w:r>
      <w:r>
        <w:tab/>
      </w:r>
      <w:r>
        <w:fldChar w:fldCharType="begin"/>
      </w:r>
      <w:r>
        <w:instrText xml:space="preserve"> PAGEREF _Toc4830 \h </w:instrText>
      </w:r>
      <w:r>
        <w:fldChar w:fldCharType="separate"/>
      </w:r>
      <w:r>
        <w:t>11</w:t>
      </w:r>
      <w:r>
        <w:fldChar w:fldCharType="end"/>
      </w:r>
    </w:p>
    <w:p w14:paraId="759AB1B0">
      <w:pPr>
        <w:pStyle w:val="29"/>
      </w:pPr>
      <w:r>
        <w:rPr>
          <w:rFonts w:ascii="Times New Roman"/>
        </w:rPr>
        <w:fldChar w:fldCharType="end"/>
      </w:r>
    </w:p>
    <w:p w14:paraId="4A9F92C4">
      <w:pPr>
        <w:pStyle w:val="29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前景</w:t>
      </w:r>
      <w:r>
        <w:rPr>
          <w:rFonts w:ascii="Arial" w:hAnsi="Arial"/>
        </w:rPr>
        <w:fldChar w:fldCharType="end"/>
      </w:r>
    </w:p>
    <w:p w14:paraId="66CE3D58">
      <w:pPr>
        <w:pStyle w:val="2"/>
        <w:numPr>
          <w:ilvl w:val="0"/>
          <w:numId w:val="1"/>
        </w:numPr>
        <w:ind w:left="720" w:hanging="720"/>
      </w:pPr>
      <w:bookmarkStart w:id="0" w:name="_Toc498919232"/>
      <w:bookmarkStart w:id="1" w:name="_Toc12053"/>
      <w:r>
        <w:rPr>
          <w:rFonts w:hint="eastAsia"/>
        </w:rPr>
        <w:t>简介</w:t>
      </w:r>
      <w:bookmarkEnd w:id="0"/>
      <w:bookmarkEnd w:id="1"/>
    </w:p>
    <w:p w14:paraId="47FE5368">
      <w:pPr>
        <w:pStyle w:val="3"/>
        <w:numPr>
          <w:ilvl w:val="1"/>
          <w:numId w:val="1"/>
        </w:numPr>
        <w:ind w:left="720" w:hanging="720"/>
      </w:pPr>
      <w:bookmarkStart w:id="2" w:name="_Toc498919233"/>
      <w:bookmarkStart w:id="3" w:name="_Toc28781"/>
      <w:r>
        <w:rPr>
          <w:rFonts w:hint="eastAsia"/>
        </w:rPr>
        <w:t>目的</w:t>
      </w:r>
      <w:bookmarkEnd w:id="2"/>
      <w:bookmarkEnd w:id="3"/>
    </w:p>
    <w:p w14:paraId="40C236AD">
      <w:pPr>
        <w:pStyle w:val="14"/>
        <w:ind w:left="0" w:leftChars="0" w:firstLine="0" w:firstLineChars="0"/>
      </w:pPr>
      <w:r>
        <w:rPr>
          <w:rFonts w:hint="eastAsia"/>
        </w:rPr>
        <w:t>此文档的目的是收集、分析和定义&lt;&lt;类chatshare</w:t>
      </w:r>
      <w:r>
        <w:rPr>
          <w:rFonts w:hint="eastAsia"/>
          <w:lang w:val="en-US" w:eastAsia="zh-CN"/>
        </w:rPr>
        <w:t>跨</w:t>
      </w:r>
      <w:r>
        <w:rPr>
          <w:rFonts w:hint="eastAsia"/>
        </w:rPr>
        <w:t>模态平台&gt;&gt;的高层次需求和特性。它侧重于涉众和目标用户所需的功能以及这些需要存在的原因。&lt;&lt;类chatshare</w:t>
      </w:r>
      <w:r>
        <w:rPr>
          <w:rFonts w:hint="eastAsia"/>
          <w:lang w:val="en-US" w:eastAsia="zh-CN"/>
        </w:rPr>
        <w:t>跨</w:t>
      </w:r>
      <w:r>
        <w:rPr>
          <w:rFonts w:hint="eastAsia"/>
        </w:rPr>
        <w:t>模态平台&gt;&gt;如何满足这些需要的详细情况记录在用例和补充规约中。</w:t>
      </w:r>
    </w:p>
    <w:p w14:paraId="61AA3D4C">
      <w:pPr>
        <w:pStyle w:val="3"/>
        <w:numPr>
          <w:ilvl w:val="1"/>
          <w:numId w:val="1"/>
        </w:numPr>
        <w:ind w:left="720" w:hanging="720"/>
      </w:pPr>
      <w:bookmarkStart w:id="4" w:name="_Toc498919234"/>
      <w:bookmarkStart w:id="5" w:name="_Toc4475"/>
      <w:r>
        <w:rPr>
          <w:rFonts w:hint="eastAsia"/>
        </w:rPr>
        <w:t>范围</w:t>
      </w:r>
      <w:bookmarkEnd w:id="4"/>
      <w:bookmarkEnd w:id="5"/>
    </w:p>
    <w:p w14:paraId="67F13B8B">
      <w:pPr>
        <w:pStyle w:val="14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&lt;&lt;类chatshare</w:t>
      </w:r>
      <w:r>
        <w:rPr>
          <w:rFonts w:hint="eastAsia"/>
          <w:lang w:val="en-US" w:eastAsia="zh-CN"/>
        </w:rPr>
        <w:t>跨</w:t>
      </w:r>
      <w:r>
        <w:rPr>
          <w:rFonts w:hint="eastAsia"/>
        </w:rPr>
        <w:t>模态平台&gt;&gt;</w:t>
      </w:r>
      <w:r>
        <w:rPr>
          <w:rFonts w:hint="eastAsia"/>
          <w:lang w:val="en-US" w:eastAsia="zh-CN"/>
        </w:rPr>
        <w:t>项目的定位，涉众和用户，概述，特性，约束，质量属性，优先级和其他产品需求，文档需求。</w:t>
      </w:r>
    </w:p>
    <w:p w14:paraId="48AFB80D">
      <w:pPr>
        <w:pStyle w:val="3"/>
        <w:numPr>
          <w:ilvl w:val="1"/>
          <w:numId w:val="1"/>
        </w:numPr>
        <w:ind w:left="720" w:hanging="720"/>
      </w:pPr>
      <w:bookmarkStart w:id="6" w:name="_Toc498919235"/>
      <w:bookmarkStart w:id="7" w:name="_Toc30276"/>
      <w:r>
        <w:rPr>
          <w:rFonts w:hint="eastAsia"/>
        </w:rPr>
        <w:t>定义、首字母缩写词和缩略语</w:t>
      </w:r>
      <w:bookmarkEnd w:id="6"/>
      <w:bookmarkEnd w:id="7"/>
    </w:p>
    <w:p w14:paraId="13AD9080">
      <w:pP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ascii="宋体" w:hAnsi="Times New Roman" w:eastAsia="宋体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AIGC</w:t>
      </w: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：人工智能生成内容。</w:t>
      </w:r>
    </w:p>
    <w:p w14:paraId="11434455">
      <w:pPr>
        <w:rPr>
          <w:rFonts w:hint="default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跨模态：在不同模态（如视觉、听觉、文本等）之间进行信息转换或关联的过程。</w:t>
      </w:r>
    </w:p>
    <w:p w14:paraId="7BEBB4F7"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模态：多模态是指利用多种不同形式或感知渠道的信息进行表达、交流和理解的方式，通常包括视觉、听觉、文本、触觉等多种感官输入和输出方式。在计算机科学、人工智能和机器学习领域，多模态技术指的是通过整合来自不同模态的数据（如图像、文字、音频、视频等），从而增强模型的理解能力和推理能力。</w:t>
      </w:r>
    </w:p>
    <w:p w14:paraId="1CABD7E1"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云服务：通过网络按需提供可动态伸缩的廉价计算服务。</w:t>
      </w:r>
    </w:p>
    <w:p w14:paraId="0E3A5A34"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大模型微调</w:t>
      </w:r>
      <w:r>
        <w:rPr>
          <w:rFonts w:hint="eastAsia"/>
          <w:lang w:val="en-US" w:eastAsia="zh-CN"/>
        </w:rPr>
        <w:t>：利用特定领域的数据集对已预训练的大模型进行进一步训练的过程。</w:t>
      </w:r>
    </w:p>
    <w:p w14:paraId="0E8CE181">
      <w:pPr>
        <w:pStyle w:val="3"/>
        <w:numPr>
          <w:ilvl w:val="1"/>
          <w:numId w:val="1"/>
        </w:numPr>
        <w:ind w:left="720" w:hanging="720"/>
      </w:pPr>
      <w:bookmarkStart w:id="8" w:name="_Toc498919236"/>
      <w:bookmarkStart w:id="9" w:name="_Toc19070"/>
      <w:r>
        <w:rPr>
          <w:rFonts w:hint="eastAsia"/>
        </w:rPr>
        <w:t>参考资料</w:t>
      </w:r>
      <w:bookmarkEnd w:id="8"/>
      <w:bookmarkEnd w:id="9"/>
    </w:p>
    <w:p w14:paraId="44742B99">
      <w:pPr>
        <w:pStyle w:val="14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[1]《中国及全球人工智能生成内容(AIGC)市场规模预测》，中国产业研究院</w:t>
      </w:r>
    </w:p>
    <w:p w14:paraId="03619AE5">
      <w:pPr>
        <w:pStyle w:val="2"/>
        <w:numPr>
          <w:ilvl w:val="0"/>
          <w:numId w:val="1"/>
        </w:numPr>
        <w:ind w:left="720" w:hanging="720"/>
      </w:pPr>
      <w:bookmarkStart w:id="10" w:name="_Toc498919238"/>
      <w:bookmarkStart w:id="11" w:name="_Toc30403"/>
      <w:r>
        <w:rPr>
          <w:rFonts w:hint="eastAsia"/>
        </w:rPr>
        <w:t>定位</w:t>
      </w:r>
      <w:bookmarkEnd w:id="10"/>
      <w:bookmarkEnd w:id="11"/>
    </w:p>
    <w:p w14:paraId="527FFB89">
      <w:pPr>
        <w:pStyle w:val="3"/>
        <w:numPr>
          <w:ilvl w:val="1"/>
          <w:numId w:val="1"/>
        </w:numPr>
        <w:ind w:left="720" w:hanging="720"/>
      </w:pPr>
      <w:bookmarkStart w:id="12" w:name="_Toc498919239"/>
      <w:bookmarkStart w:id="13" w:name="_Toc9483"/>
      <w:r>
        <w:rPr>
          <w:rFonts w:hint="eastAsia"/>
        </w:rPr>
        <w:t>商机</w:t>
      </w:r>
      <w:bookmarkEnd w:id="12"/>
      <w:bookmarkEnd w:id="13"/>
    </w:p>
    <w:p w14:paraId="4C41D3B7">
      <w:pPr>
        <w:pStyle w:val="14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一站式AI创作平台：整合多种AI生成能力，满足创作者从文字到3D的全流程需求，提供其他单一功能产品无法提供的综合解决方案。</w:t>
      </w:r>
    </w:p>
    <w:p w14:paraId="57695E96">
      <w:pPr>
        <w:pStyle w:val="14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降低技术门槛：通过简化界面和流程，让非技术用户也能使用高级AI生成能力，扩大潜在用户群体。</w:t>
      </w:r>
    </w:p>
    <w:p w14:paraId="74C691DB">
      <w:pPr>
        <w:pStyle w:val="14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垂直领域定制：可以针对特定行业开发专用模板和</w:t>
      </w:r>
      <w:r>
        <w:rPr>
          <w:rFonts w:hint="eastAsia"/>
          <w:lang w:val="en-US" w:eastAsia="zh-CN"/>
        </w:rPr>
        <w:t>微调</w:t>
      </w:r>
      <w:r>
        <w:rPr>
          <w:rFonts w:hint="eastAsia"/>
        </w:rPr>
        <w:t>模型。</w:t>
      </w:r>
    </w:p>
    <w:p w14:paraId="75DF5B07">
      <w:pPr>
        <w:pStyle w:val="3"/>
        <w:numPr>
          <w:ilvl w:val="1"/>
          <w:numId w:val="1"/>
        </w:numPr>
        <w:ind w:left="720" w:hanging="720"/>
      </w:pPr>
      <w:bookmarkStart w:id="14" w:name="_Toc498919240"/>
      <w:bookmarkStart w:id="15" w:name="_Toc14109"/>
      <w:r>
        <w:rPr>
          <w:rFonts w:hint="eastAsia"/>
        </w:rPr>
        <w:t>问题说明</w:t>
      </w:r>
      <w:bookmarkEnd w:id="14"/>
      <w:bookmarkEnd w:id="15"/>
    </w:p>
    <w:tbl>
      <w:tblPr>
        <w:tblStyle w:val="30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5220"/>
      </w:tblGrid>
      <w:tr w14:paraId="4C1F42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58C22C5D">
            <w:pPr>
              <w:pStyle w:val="14"/>
              <w:keepNext/>
              <w:ind w:left="72"/>
            </w:pPr>
            <w:r>
              <w:rPr>
                <w:rFonts w:hint="eastAsia"/>
              </w:rPr>
              <w:t>问题是</w:t>
            </w:r>
          </w:p>
        </w:tc>
        <w:tc>
          <w:tcPr>
            <w:tcW w:w="522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 w14:paraId="2C2CC21B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当前AI生成工具碎片化严重，创作者需要在多个独立平台间切换才能完成跨模态内容创作，缺乏统一的创作环境和连贯的工作流</w:t>
            </w:r>
          </w:p>
        </w:tc>
      </w:tr>
      <w:tr w14:paraId="00DD7B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665566A3">
            <w:pPr>
              <w:pStyle w:val="14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754F5E31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数字内容创作者、市场营销人员、游戏开发者、教育工作者、中小企业和独立艺术家</w:t>
            </w:r>
          </w:p>
        </w:tc>
      </w:tr>
      <w:tr w14:paraId="72B80F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4BEA2187">
            <w:pPr>
              <w:pStyle w:val="14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70150D9C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创作效率低下，学习成本高，数据资产分散，难以实现多模态内容的协同创作，增加了项目管理和版本控制的复杂度</w:t>
            </w:r>
          </w:p>
        </w:tc>
      </w:tr>
      <w:tr w14:paraId="545584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1A3BA9EB">
            <w:pPr>
              <w:pStyle w:val="14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7DF2528A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提供一站式跨模态AI创作平台，支持云端API和本地部署的灵活选择，实现不同模态生成内容间的无缝衔接，提供垂直行业定制模板和工作流</w:t>
            </w:r>
          </w:p>
        </w:tc>
      </w:tr>
    </w:tbl>
    <w:p w14:paraId="6FD65777">
      <w:pPr>
        <w:pStyle w:val="3"/>
        <w:numPr>
          <w:ilvl w:val="1"/>
          <w:numId w:val="1"/>
        </w:numPr>
        <w:ind w:left="720" w:hanging="720"/>
      </w:pPr>
      <w:bookmarkStart w:id="16" w:name="_Toc498919241"/>
      <w:bookmarkStart w:id="17" w:name="_Toc18333"/>
      <w:r>
        <w:rPr>
          <w:rFonts w:hint="eastAsia" w:ascii="Arial" w:hAnsi="Arial"/>
          <w:snapToGrid/>
        </w:rPr>
        <w:t>产品定位说明</w:t>
      </w:r>
      <w:bookmarkEnd w:id="16"/>
      <w:bookmarkEnd w:id="17"/>
    </w:p>
    <w:tbl>
      <w:tblPr>
        <w:tblStyle w:val="30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5400"/>
      </w:tblGrid>
      <w:tr w14:paraId="79D3AC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7C12EB12">
            <w:pPr>
              <w:pStyle w:val="14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 w14:paraId="7CD105AD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数字内容创作者、市场营销人员、游戏开发者、教育工作者、中小企业和独立艺术家</w:t>
            </w:r>
          </w:p>
        </w:tc>
      </w:tr>
      <w:tr w14:paraId="55A1B4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4893E879">
            <w:pPr>
              <w:pStyle w:val="14"/>
              <w:keepNext/>
              <w:ind w:left="72"/>
            </w:pPr>
            <w:r>
              <w:rPr>
                <w:rFonts w:hint="eastAsia"/>
              </w:rPr>
              <w:t>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6D4A4764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需要高效、灵活且经济地使用AI生成多种形式内容，但受限于现有工具的碎片化和高门槛</w:t>
            </w:r>
          </w:p>
        </w:tc>
      </w:tr>
      <w:tr w14:paraId="5571F1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37993EF3">
            <w:pPr>
              <w:pStyle w:val="14"/>
              <w:keepNext/>
              <w:ind w:left="72"/>
            </w:pPr>
            <w:r>
              <w:rPr>
                <w:rFonts w:hint="eastAsia"/>
              </w:rPr>
              <w:t>该（产品名）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0D10B810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AI跨模态内容创作平台</w:t>
            </w:r>
          </w:p>
        </w:tc>
      </w:tr>
      <w:tr w14:paraId="71B0A3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0F53B4C8">
            <w:pPr>
              <w:pStyle w:val="14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194B1D52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统一平台集成文生文/图/3D/视频全流程创作，提供云端轻量化与本地高性能部署双重选项，独创跨模态内容联动工作流，企业级数据隐私和安全保障</w:t>
            </w:r>
          </w:p>
        </w:tc>
      </w:tr>
      <w:tr w14:paraId="4DF119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20741E54">
            <w:pPr>
              <w:pStyle w:val="14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21BC4007">
            <w:pPr>
              <w:pStyle w:val="45"/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Midjourney、ChatGPT、</w:t>
            </w:r>
            <w:r>
              <w:rPr>
                <w:rFonts w:hint="eastAsia" w:ascii="宋体" w:cs="Times New Roman"/>
                <w:i w:val="0"/>
                <w:snapToGrid w:val="0"/>
                <w:color w:val="auto"/>
                <w:lang w:val="en-US" w:eastAsia="zh-CN" w:bidi="ar-SA"/>
              </w:rPr>
              <w:t>Deepseek</w:t>
            </w: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等单一功能平台</w:t>
            </w:r>
          </w:p>
        </w:tc>
      </w:tr>
      <w:tr w14:paraId="3B7AB8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25" w:color="auto" w:fill="auto"/>
          </w:tcPr>
          <w:p w14:paraId="356345E8">
            <w:pPr>
              <w:pStyle w:val="14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</w:tcPr>
          <w:p w14:paraId="3C7DA6F4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将分散的AI创作能力整合为有机整体，不仅提供工具集，更构建了完整的跨模态创作生态，支持从创意构思到成品输出的全流程协作</w:t>
            </w:r>
          </w:p>
        </w:tc>
      </w:tr>
    </w:tbl>
    <w:p w14:paraId="6DF2D921">
      <w:pPr>
        <w:pStyle w:val="2"/>
        <w:numPr>
          <w:ilvl w:val="0"/>
          <w:numId w:val="1"/>
        </w:numPr>
        <w:ind w:left="720" w:hanging="720"/>
      </w:pPr>
      <w:bookmarkStart w:id="18" w:name="_Toc498919242"/>
      <w:bookmarkStart w:id="19" w:name="_Toc10666"/>
      <w:r>
        <w:rPr>
          <w:rFonts w:hint="eastAsia"/>
        </w:rPr>
        <w:t>涉众和用户说明</w:t>
      </w:r>
      <w:bookmarkEnd w:id="18"/>
      <w:bookmarkEnd w:id="19"/>
    </w:p>
    <w:p w14:paraId="1D4A0CDD">
      <w:pPr>
        <w:pStyle w:val="3"/>
        <w:widowControl/>
        <w:numPr>
          <w:ilvl w:val="1"/>
          <w:numId w:val="1"/>
        </w:numPr>
        <w:ind w:left="720" w:hanging="720"/>
      </w:pPr>
      <w:bookmarkStart w:id="20" w:name="_Toc498919243"/>
      <w:bookmarkStart w:id="21" w:name="_Toc20938"/>
      <w:r>
        <w:rPr>
          <w:rFonts w:hint="eastAsia"/>
        </w:rPr>
        <w:t>市场统计</w:t>
      </w:r>
      <w:bookmarkEnd w:id="20"/>
      <w:bookmarkEnd w:id="21"/>
    </w:p>
    <w:p w14:paraId="421C766E">
      <w:pPr>
        <w:pStyle w:val="2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宋体" w:hAnsi="Times New Roman" w:eastAsia="宋体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ascii="宋体" w:hAnsi="Times New Roman" w:eastAsia="宋体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中国AIGC市场是全球AIGC市场的主要组成部分，中国AIGC市场受强大的市场需求及增强的AI技术所推动。数据显示，2022年中国人工智能AIGC核心产业规模11.5亿元，预计在2030年将达到4441亿元，未来中国有望发展为全球最大的人工智能AIGC市场。据预测，全球AIGC市场的市场规模将由2020年的13亿元增至2027年的1275亿元，复合年增长率达89.7%。[1]</w:t>
      </w:r>
    </w:p>
    <w:p w14:paraId="7C364311">
      <w:pPr>
        <w:pStyle w:val="2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宋体" w:hAnsi="Times New Roman" w:eastAsia="宋体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</w:p>
    <w:p w14:paraId="5F84E308">
      <w:pPr>
        <w:pStyle w:val="2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初步调查身边同学（潜在用户群体之一）对跨模态平台的需求，包括以下三个问题：</w:t>
      </w:r>
    </w:p>
    <w:p w14:paraId="1AB983E3">
      <w:pPr>
        <w:pStyle w:val="2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您使用生成式大模型辅助学习，工作的频率</w:t>
      </w:r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4387"/>
      </w:tblGrid>
      <w:tr w14:paraId="114E52B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157" w:type="dxa"/>
            <w:shd w:val="solid" w:color="000000" w:fill="FFFFFF"/>
          </w:tcPr>
          <w:p w14:paraId="6DDB0E4D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选项</w:t>
            </w:r>
          </w:p>
        </w:tc>
        <w:tc>
          <w:tcPr>
            <w:tcW w:w="4387" w:type="dxa"/>
            <w:shd w:val="solid" w:color="000000" w:fill="FFFFFF"/>
          </w:tcPr>
          <w:p w14:paraId="47630532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比例</w:t>
            </w:r>
          </w:p>
        </w:tc>
      </w:tr>
      <w:tr w14:paraId="429FFAA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157" w:type="dxa"/>
          </w:tcPr>
          <w:p w14:paraId="22367A7D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极高</w:t>
            </w:r>
          </w:p>
        </w:tc>
        <w:tc>
          <w:tcPr>
            <w:tcW w:w="4387" w:type="dxa"/>
          </w:tcPr>
          <w:p w14:paraId="172D8FB0">
            <w:pPr>
              <w:pStyle w:val="45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40%</w:t>
            </w:r>
          </w:p>
        </w:tc>
      </w:tr>
      <w:tr w14:paraId="0C439EC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157" w:type="dxa"/>
          </w:tcPr>
          <w:p w14:paraId="1835362E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4387" w:type="dxa"/>
          </w:tcPr>
          <w:p w14:paraId="1E2C5547">
            <w:pPr>
              <w:pStyle w:val="45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56.67%</w:t>
            </w:r>
          </w:p>
        </w:tc>
      </w:tr>
      <w:tr w14:paraId="7E8130E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157" w:type="dxa"/>
          </w:tcPr>
          <w:p w14:paraId="765D6872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适中</w:t>
            </w:r>
          </w:p>
        </w:tc>
        <w:tc>
          <w:tcPr>
            <w:tcW w:w="4387" w:type="dxa"/>
          </w:tcPr>
          <w:p w14:paraId="74F13B8E">
            <w:pPr>
              <w:pStyle w:val="45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3.33%</w:t>
            </w:r>
          </w:p>
        </w:tc>
      </w:tr>
      <w:tr w14:paraId="61D9B71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157" w:type="dxa"/>
          </w:tcPr>
          <w:p w14:paraId="3756C4B9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  <w:tc>
          <w:tcPr>
            <w:tcW w:w="4387" w:type="dxa"/>
          </w:tcPr>
          <w:p w14:paraId="31F385F8">
            <w:pPr>
              <w:pStyle w:val="45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0%</w:t>
            </w:r>
          </w:p>
        </w:tc>
      </w:tr>
      <w:tr w14:paraId="232E6C3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157" w:type="dxa"/>
          </w:tcPr>
          <w:p w14:paraId="74769DD2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从来不用</w:t>
            </w:r>
          </w:p>
        </w:tc>
        <w:tc>
          <w:tcPr>
            <w:tcW w:w="4387" w:type="dxa"/>
          </w:tcPr>
          <w:p w14:paraId="1230409A">
            <w:pPr>
              <w:pStyle w:val="45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0%</w:t>
            </w:r>
          </w:p>
        </w:tc>
      </w:tr>
    </w:tbl>
    <w:p w14:paraId="5CC53D80">
      <w:pPr>
        <w:pStyle w:val="2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</w:p>
    <w:p w14:paraId="018FB6CC">
      <w:pPr>
        <w:pStyle w:val="2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420" w:firstLineChars="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您会同时使用多个模型吗</w:t>
      </w:r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4387"/>
      </w:tblGrid>
      <w:tr w14:paraId="4FAA649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157" w:type="dxa"/>
            <w:shd w:val="solid" w:color="000000" w:fill="FFFFFF"/>
          </w:tcPr>
          <w:p w14:paraId="58405777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选项</w:t>
            </w:r>
          </w:p>
        </w:tc>
        <w:tc>
          <w:tcPr>
            <w:tcW w:w="4387" w:type="dxa"/>
            <w:shd w:val="solid" w:color="000000" w:fill="FFFFFF"/>
          </w:tcPr>
          <w:p w14:paraId="690F93D1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比例</w:t>
            </w:r>
          </w:p>
        </w:tc>
      </w:tr>
      <w:tr w14:paraId="61D170B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224" w:hRule="atLeast"/>
        </w:trPr>
        <w:tc>
          <w:tcPr>
            <w:tcW w:w="1157" w:type="dxa"/>
          </w:tcPr>
          <w:p w14:paraId="2FAEF458">
            <w:pPr>
              <w:pStyle w:val="14"/>
              <w:ind w:left="0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</w:t>
            </w:r>
          </w:p>
        </w:tc>
        <w:tc>
          <w:tcPr>
            <w:tcW w:w="4387" w:type="dxa"/>
          </w:tcPr>
          <w:p w14:paraId="494102AF">
            <w:pPr>
              <w:pStyle w:val="45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93.33%</w:t>
            </w:r>
          </w:p>
        </w:tc>
      </w:tr>
      <w:tr w14:paraId="13A93AB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157" w:type="dxa"/>
          </w:tcPr>
          <w:p w14:paraId="6D338548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不会</w:t>
            </w:r>
          </w:p>
        </w:tc>
        <w:tc>
          <w:tcPr>
            <w:tcW w:w="4387" w:type="dxa"/>
          </w:tcPr>
          <w:p w14:paraId="385E1508">
            <w:pPr>
              <w:pStyle w:val="45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6.67%</w:t>
            </w:r>
          </w:p>
        </w:tc>
      </w:tr>
    </w:tbl>
    <w:p w14:paraId="220F4F85">
      <w:pPr>
        <w:pStyle w:val="2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</w:p>
    <w:p w14:paraId="3F79A4E9">
      <w:pPr>
        <w:pStyle w:val="2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420" w:firstLineChars="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您认为对生成式模型按自己的要求进行微调有帮助吗</w:t>
      </w:r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4387"/>
      </w:tblGrid>
      <w:tr w14:paraId="1F82071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157" w:type="dxa"/>
            <w:shd w:val="solid" w:color="000000" w:fill="FFFFFF"/>
          </w:tcPr>
          <w:p w14:paraId="245DABA9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选项</w:t>
            </w:r>
          </w:p>
        </w:tc>
        <w:tc>
          <w:tcPr>
            <w:tcW w:w="4387" w:type="dxa"/>
            <w:shd w:val="solid" w:color="000000" w:fill="FFFFFF"/>
          </w:tcPr>
          <w:p w14:paraId="72A5A180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比例</w:t>
            </w:r>
          </w:p>
        </w:tc>
      </w:tr>
      <w:tr w14:paraId="6804DEE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157" w:type="dxa"/>
          </w:tcPr>
          <w:p w14:paraId="1A5B5598">
            <w:pPr>
              <w:pStyle w:val="14"/>
              <w:ind w:left="0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</w:t>
            </w:r>
          </w:p>
        </w:tc>
        <w:tc>
          <w:tcPr>
            <w:tcW w:w="4387" w:type="dxa"/>
          </w:tcPr>
          <w:p w14:paraId="72D1E023">
            <w:pPr>
              <w:pStyle w:val="45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90%</w:t>
            </w:r>
          </w:p>
        </w:tc>
      </w:tr>
      <w:tr w14:paraId="43A2350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157" w:type="dxa"/>
          </w:tcPr>
          <w:p w14:paraId="2A3BA97C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不会</w:t>
            </w:r>
          </w:p>
        </w:tc>
        <w:tc>
          <w:tcPr>
            <w:tcW w:w="4387" w:type="dxa"/>
          </w:tcPr>
          <w:p w14:paraId="239C53D6">
            <w:pPr>
              <w:pStyle w:val="45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10%</w:t>
            </w:r>
          </w:p>
        </w:tc>
      </w:tr>
    </w:tbl>
    <w:p w14:paraId="2B7B898C">
      <w:pPr>
        <w:pStyle w:val="14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由调查数据可知大学生群体经常使用</w:t>
      </w: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生成式大模型，其中绝大多数都会使用多个模型，并且认为生成式模型如果能按自己的要求进行微调会有帮助，符合本项目的需求预期。但目前的调查仍然比较局限，有待完善，需要扩大调查范围，更全面地反应用户需求。</w:t>
      </w:r>
    </w:p>
    <w:p w14:paraId="1FDC71E7">
      <w:pPr>
        <w:pStyle w:val="3"/>
        <w:numPr>
          <w:ilvl w:val="1"/>
          <w:numId w:val="1"/>
        </w:numPr>
        <w:ind w:left="720" w:hanging="720"/>
      </w:pPr>
      <w:bookmarkStart w:id="22" w:name="_Toc498919244"/>
      <w:bookmarkStart w:id="23" w:name="_Toc5058"/>
      <w:r>
        <w:rPr>
          <w:rFonts w:hint="eastAsia"/>
        </w:rPr>
        <w:t>涉众概要</w:t>
      </w:r>
      <w:bookmarkEnd w:id="22"/>
      <w:bookmarkEnd w:id="23"/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80"/>
        <w:gridCol w:w="3060"/>
      </w:tblGrid>
      <w:tr w14:paraId="06FBD1C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solid" w:color="000000" w:fill="FFFFFF"/>
          </w:tcPr>
          <w:p w14:paraId="14F94D2D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 w14:paraId="3B126C06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 w14:paraId="4CC6F041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 w14:paraId="46E4DC7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520" w:type="dxa"/>
          </w:tcPr>
          <w:p w14:paraId="05AC2CF8">
            <w:pPr>
              <w:pStyle w:val="1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内容创作者</w:t>
            </w:r>
          </w:p>
        </w:tc>
        <w:tc>
          <w:tcPr>
            <w:tcW w:w="2880" w:type="dxa"/>
          </w:tcPr>
          <w:p w14:paraId="3945DFDD">
            <w:pPr>
              <w:pStyle w:val="1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独立艺术家、自媒体人、设计师等创意工作者</w:t>
            </w:r>
          </w:p>
        </w:tc>
        <w:tc>
          <w:tcPr>
            <w:tcW w:w="3060" w:type="dxa"/>
          </w:tcPr>
          <w:p w14:paraId="3C55E953">
            <w:pPr>
              <w:pStyle w:val="1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提供真实使用反馈，参与UI/UX测试，验证创作流程合理性</w:t>
            </w:r>
          </w:p>
        </w:tc>
      </w:tr>
      <w:tr w14:paraId="0606BA9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520" w:type="dxa"/>
          </w:tcPr>
          <w:p w14:paraId="5FB90894">
            <w:pPr>
              <w:pStyle w:val="14"/>
              <w:ind w:left="0"/>
              <w:rPr>
                <w:rFonts w:hint="eastAsia"/>
                <w:sz w:val="16"/>
                <w:szCs w:val="16"/>
              </w:rPr>
            </w:pPr>
            <w:bookmarkStart w:id="24" w:name="_Toc498919245"/>
            <w:r>
              <w:rPr>
                <w:rFonts w:hint="eastAsia"/>
                <w:sz w:val="16"/>
                <w:szCs w:val="16"/>
              </w:rPr>
              <w:t>企业客户</w:t>
            </w:r>
          </w:p>
        </w:tc>
        <w:tc>
          <w:tcPr>
            <w:tcW w:w="2880" w:type="dxa"/>
          </w:tcPr>
          <w:p w14:paraId="1FD8D25D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/>
                <w:sz w:val="16"/>
                <w:szCs w:val="16"/>
              </w:rPr>
              <w:t>市场营销部门、产品设计团队等</w:t>
            </w:r>
          </w:p>
        </w:tc>
        <w:tc>
          <w:tcPr>
            <w:tcW w:w="3060" w:type="dxa"/>
          </w:tcPr>
          <w:p w14:paraId="5CD43A58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/>
                <w:sz w:val="16"/>
                <w:szCs w:val="16"/>
              </w:rPr>
              <w:t>确保企业级功能需求得到满足，验证数据安全和合规性</w:t>
            </w:r>
          </w:p>
        </w:tc>
      </w:tr>
      <w:tr w14:paraId="6F0FAB7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 w14:paraId="64CC2D1A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  <w:lang w:eastAsia="zh-CN"/>
              </w:rPr>
            </w:pPr>
            <w:r>
              <w:rPr>
                <w:rFonts w:hint="eastAsia"/>
                <w:sz w:val="16"/>
                <w:szCs w:val="16"/>
              </w:rPr>
              <w:t>技术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支持</w:t>
            </w:r>
          </w:p>
        </w:tc>
        <w:tc>
          <w:tcPr>
            <w:tcW w:w="2880" w:type="dxa"/>
          </w:tcPr>
          <w:p w14:paraId="32EE8A23">
            <w:pPr>
              <w:pStyle w:val="14"/>
              <w:ind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AI模型提供商</w:t>
            </w:r>
          </w:p>
        </w:tc>
        <w:tc>
          <w:tcPr>
            <w:tcW w:w="3060" w:type="dxa"/>
          </w:tcPr>
          <w:p w14:paraId="6E9FC512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提供底层模型支持</w:t>
            </w:r>
          </w:p>
        </w:tc>
      </w:tr>
      <w:tr w14:paraId="235E3A3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 w14:paraId="0320E0A6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监管机构</w:t>
            </w:r>
          </w:p>
        </w:tc>
        <w:tc>
          <w:tcPr>
            <w:tcW w:w="2880" w:type="dxa"/>
          </w:tcPr>
          <w:p w14:paraId="09338A1B">
            <w:pPr>
              <w:pStyle w:val="45"/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数据保护、版权管理等相关政府部门</w:t>
            </w:r>
          </w:p>
        </w:tc>
        <w:tc>
          <w:tcPr>
            <w:tcW w:w="3060" w:type="dxa"/>
          </w:tcPr>
          <w:p w14:paraId="1F9C8AE4">
            <w:pPr>
              <w:pStyle w:val="45"/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制定合规标准，审核内容生成合法性</w:t>
            </w:r>
          </w:p>
        </w:tc>
      </w:tr>
      <w:tr w14:paraId="43CE3FD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 w14:paraId="060D3510">
            <w:pPr>
              <w:pStyle w:val="45"/>
              <w:rPr>
                <w:rFonts w:hint="default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开发人员</w:t>
            </w:r>
          </w:p>
        </w:tc>
        <w:tc>
          <w:tcPr>
            <w:tcW w:w="2880" w:type="dxa"/>
          </w:tcPr>
          <w:p w14:paraId="2F1C0B82">
            <w:pPr>
              <w:pStyle w:val="45"/>
              <w:rPr>
                <w:rFonts w:hint="default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软件工程原理与实践学生</w:t>
            </w:r>
          </w:p>
        </w:tc>
        <w:tc>
          <w:tcPr>
            <w:tcW w:w="3060" w:type="dxa"/>
          </w:tcPr>
          <w:p w14:paraId="7CF952DF">
            <w:pPr>
              <w:pStyle w:val="45"/>
              <w:rPr>
                <w:rFonts w:hint="default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开发该项目，完成课程大作业</w:t>
            </w:r>
          </w:p>
        </w:tc>
      </w:tr>
    </w:tbl>
    <w:p w14:paraId="54EB57E3">
      <w:pPr>
        <w:pStyle w:val="3"/>
        <w:numPr>
          <w:ilvl w:val="1"/>
          <w:numId w:val="1"/>
        </w:numPr>
        <w:ind w:left="720" w:hanging="720"/>
      </w:pPr>
      <w:bookmarkStart w:id="25" w:name="_Toc28480"/>
      <w:r>
        <w:rPr>
          <w:rFonts w:hint="eastAsia"/>
        </w:rPr>
        <w:t>用户概要</w:t>
      </w:r>
      <w:bookmarkEnd w:id="24"/>
      <w:bookmarkEnd w:id="25"/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17"/>
        <w:gridCol w:w="3024"/>
      </w:tblGrid>
      <w:tr w14:paraId="6B4D58E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520" w:type="dxa"/>
            <w:shd w:val="solid" w:color="000000" w:fill="FFFFFF"/>
          </w:tcPr>
          <w:p w14:paraId="4814F47A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 w14:paraId="66F3D1EC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 w14:paraId="32C93043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 w14:paraId="377F72E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520" w:type="dxa"/>
          </w:tcPr>
          <w:p w14:paraId="1158523D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自由创作者</w:t>
            </w:r>
          </w:p>
        </w:tc>
        <w:tc>
          <w:tcPr>
            <w:tcW w:w="2817" w:type="dxa"/>
          </w:tcPr>
          <w:p w14:paraId="0457AA2F">
            <w:pPr>
              <w:pStyle w:val="4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使用基础生成功能完成个人创作</w:t>
            </w:r>
          </w:p>
        </w:tc>
        <w:tc>
          <w:tcPr>
            <w:tcW w:w="3024" w:type="dxa"/>
          </w:tcPr>
          <w:p w14:paraId="53EFF464">
            <w:pPr>
              <w:pStyle w:val="4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内容创作者</w:t>
            </w:r>
          </w:p>
        </w:tc>
      </w:tr>
      <w:tr w14:paraId="3F6E943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520" w:type="dxa"/>
          </w:tcPr>
          <w:p w14:paraId="3C1A3C78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管理员</w:t>
            </w:r>
          </w:p>
        </w:tc>
        <w:tc>
          <w:tcPr>
            <w:tcW w:w="2817" w:type="dxa"/>
          </w:tcPr>
          <w:p w14:paraId="4AE58B3C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管理企业账户和项目协作</w:t>
            </w:r>
          </w:p>
        </w:tc>
        <w:tc>
          <w:tcPr>
            <w:tcW w:w="3024" w:type="dxa"/>
          </w:tcPr>
          <w:p w14:paraId="504C6232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企业客户</w:t>
            </w:r>
          </w:p>
        </w:tc>
      </w:tr>
      <w:tr w14:paraId="0F64B6D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520" w:type="dxa"/>
          </w:tcPr>
          <w:p w14:paraId="28958316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技术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员</w:t>
            </w:r>
          </w:p>
        </w:tc>
        <w:tc>
          <w:tcPr>
            <w:tcW w:w="2817" w:type="dxa"/>
          </w:tcPr>
          <w:p w14:paraId="0BCE5527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负责API对接和本地部署</w:t>
            </w:r>
          </w:p>
        </w:tc>
        <w:tc>
          <w:tcPr>
            <w:tcW w:w="3024" w:type="dxa"/>
          </w:tcPr>
          <w:p w14:paraId="26F6FAA6">
            <w:pPr>
              <w:pStyle w:val="45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企业客户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技术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</w:tr>
      <w:tr w14:paraId="6C6A03A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520" w:type="dxa"/>
          </w:tcPr>
          <w:p w14:paraId="48A0E3CE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审核员</w:t>
            </w:r>
          </w:p>
        </w:tc>
        <w:tc>
          <w:tcPr>
            <w:tcW w:w="2817" w:type="dxa"/>
          </w:tcPr>
          <w:p w14:paraId="3651ABAC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内容合规性审查</w:t>
            </w:r>
          </w:p>
        </w:tc>
        <w:tc>
          <w:tcPr>
            <w:tcW w:w="3024" w:type="dxa"/>
          </w:tcPr>
          <w:p w14:paraId="7DE081A0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监管机构</w:t>
            </w:r>
          </w:p>
        </w:tc>
      </w:tr>
    </w:tbl>
    <w:p w14:paraId="07F26D4C">
      <w:pPr>
        <w:pStyle w:val="14"/>
      </w:pPr>
    </w:p>
    <w:p w14:paraId="3A84183E">
      <w:pPr>
        <w:pStyle w:val="3"/>
        <w:numPr>
          <w:ilvl w:val="1"/>
          <w:numId w:val="1"/>
        </w:numPr>
        <w:ind w:left="720" w:hanging="720"/>
      </w:pPr>
      <w:bookmarkStart w:id="26" w:name="_Toc498919251"/>
      <w:bookmarkStart w:id="27" w:name="_Toc18250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26"/>
      <w:bookmarkEnd w:id="27"/>
    </w:p>
    <w:tbl>
      <w:tblPr>
        <w:tblStyle w:val="30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900"/>
        <w:gridCol w:w="1350"/>
        <w:gridCol w:w="1890"/>
        <w:gridCol w:w="90"/>
        <w:gridCol w:w="2430"/>
      </w:tblGrid>
      <w:tr w14:paraId="57E13EC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shd w:val="solid" w:color="000000" w:fill="FFFFFF"/>
          </w:tcPr>
          <w:p w14:paraId="5DA36F7B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 w14:paraId="61F8B84B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350" w:type="dxa"/>
            <w:shd w:val="solid" w:color="000000" w:fill="FFFFFF"/>
          </w:tcPr>
          <w:p w14:paraId="1DC303B1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890" w:type="dxa"/>
            <w:shd w:val="solid" w:color="000000" w:fill="FFFFFF"/>
          </w:tcPr>
          <w:p w14:paraId="5D716D19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 w14:paraId="63734314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 w14:paraId="6766631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732B421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跨平台工作流断裂</w:t>
            </w:r>
          </w:p>
        </w:tc>
        <w:tc>
          <w:tcPr>
            <w:tcW w:w="900" w:type="dxa"/>
          </w:tcPr>
          <w:p w14:paraId="6F3553A4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350" w:type="dxa"/>
          </w:tcPr>
          <w:p w14:paraId="6BD6ABF1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需在不同工具间手动转移内容和数据</w:t>
            </w:r>
          </w:p>
        </w:tc>
        <w:tc>
          <w:tcPr>
            <w:tcW w:w="1980" w:type="dxa"/>
            <w:gridSpan w:val="2"/>
          </w:tcPr>
          <w:p w14:paraId="258F3603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使用多个独立工具拼凑解决方案</w:t>
            </w:r>
          </w:p>
        </w:tc>
        <w:tc>
          <w:tcPr>
            <w:tcW w:w="2430" w:type="dxa"/>
          </w:tcPr>
          <w:p w14:paraId="0217D581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统一平台集成全流程创作工具链</w:t>
            </w:r>
          </w:p>
        </w:tc>
      </w:tr>
      <w:tr w14:paraId="5E12BFC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56830723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数据隐私担忧</w:t>
            </w:r>
          </w:p>
        </w:tc>
        <w:tc>
          <w:tcPr>
            <w:tcW w:w="900" w:type="dxa"/>
          </w:tcPr>
          <w:p w14:paraId="0AFDCBA3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350" w:type="dxa"/>
          </w:tcPr>
          <w:p w14:paraId="433BB8B1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敏感商业数据需上传第三方云服务</w:t>
            </w:r>
          </w:p>
        </w:tc>
        <w:tc>
          <w:tcPr>
            <w:tcW w:w="1980" w:type="dxa"/>
            <w:gridSpan w:val="2"/>
          </w:tcPr>
          <w:p w14:paraId="2E8A4BAD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限制使用或采用低效本地方案</w:t>
            </w:r>
          </w:p>
        </w:tc>
        <w:tc>
          <w:tcPr>
            <w:tcW w:w="2430" w:type="dxa"/>
          </w:tcPr>
          <w:p w14:paraId="24979C14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提供企业级本地化部署选项</w:t>
            </w:r>
          </w:p>
        </w:tc>
      </w:tr>
      <w:tr w14:paraId="2258AA2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0D6A579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成本不可控</w:t>
            </w:r>
          </w:p>
        </w:tc>
        <w:tc>
          <w:tcPr>
            <w:tcW w:w="900" w:type="dxa"/>
          </w:tcPr>
          <w:p w14:paraId="38FA1A7D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  <w:tc>
          <w:tcPr>
            <w:tcW w:w="1350" w:type="dxa"/>
          </w:tcPr>
          <w:p w14:paraId="0D0FF6D8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各平台独立计费难以预估总成本</w:t>
            </w:r>
          </w:p>
        </w:tc>
        <w:tc>
          <w:tcPr>
            <w:tcW w:w="1980" w:type="dxa"/>
            <w:gridSpan w:val="2"/>
          </w:tcPr>
          <w:p w14:paraId="1BB2DC32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手工记录各平台使用量</w:t>
            </w:r>
          </w:p>
        </w:tc>
        <w:tc>
          <w:tcPr>
            <w:tcW w:w="2430" w:type="dxa"/>
          </w:tcPr>
          <w:p w14:paraId="3D361D57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统一计费系统，提供成本预测工具</w:t>
            </w:r>
          </w:p>
        </w:tc>
      </w:tr>
      <w:tr w14:paraId="6CE0F0B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71F4DB9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版权风险</w:t>
            </w:r>
          </w:p>
        </w:tc>
        <w:tc>
          <w:tcPr>
            <w:tcW w:w="900" w:type="dxa"/>
          </w:tcPr>
          <w:p w14:paraId="13A3DE67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  <w:tc>
          <w:tcPr>
            <w:tcW w:w="1350" w:type="dxa"/>
          </w:tcPr>
          <w:p w14:paraId="545DCB51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生成内容可能侵权</w:t>
            </w:r>
          </w:p>
        </w:tc>
        <w:tc>
          <w:tcPr>
            <w:tcW w:w="1980" w:type="dxa"/>
            <w:gridSpan w:val="2"/>
          </w:tcPr>
          <w:p w14:paraId="27ACBE27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人工审查或回避敏感内容</w:t>
            </w:r>
          </w:p>
        </w:tc>
        <w:tc>
          <w:tcPr>
            <w:tcW w:w="2430" w:type="dxa"/>
          </w:tcPr>
          <w:p w14:paraId="723918B4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内置版权检测和内容过滤系统</w:t>
            </w:r>
          </w:p>
        </w:tc>
      </w:tr>
      <w:tr w14:paraId="361C205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2BF348C6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专业场景适配</w:t>
            </w:r>
          </w:p>
        </w:tc>
        <w:tc>
          <w:tcPr>
            <w:tcW w:w="900" w:type="dxa"/>
          </w:tcPr>
          <w:p w14:paraId="4C780655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350" w:type="dxa"/>
          </w:tcPr>
          <w:p w14:paraId="4BB193AE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通用模型难以适配特定专业场景</w:t>
            </w:r>
          </w:p>
        </w:tc>
        <w:tc>
          <w:tcPr>
            <w:tcW w:w="1980" w:type="dxa"/>
            <w:gridSpan w:val="2"/>
          </w:tcPr>
          <w:p w14:paraId="7D2A1250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多次交互选取最优结果</w:t>
            </w:r>
          </w:p>
        </w:tc>
        <w:tc>
          <w:tcPr>
            <w:tcW w:w="2430" w:type="dxa"/>
          </w:tcPr>
          <w:p w14:paraId="5C113CDC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用户输入数据网站进行微调，对大语言模型实现基于ray或者deepspeed的分布式训练</w:t>
            </w:r>
          </w:p>
        </w:tc>
      </w:tr>
    </w:tbl>
    <w:p w14:paraId="41929974">
      <w:pPr>
        <w:pStyle w:val="14"/>
      </w:pPr>
    </w:p>
    <w:p w14:paraId="2B173F43">
      <w:pPr>
        <w:pStyle w:val="3"/>
        <w:numPr>
          <w:ilvl w:val="1"/>
          <w:numId w:val="1"/>
        </w:numPr>
        <w:ind w:left="720" w:hanging="720"/>
      </w:pPr>
      <w:bookmarkStart w:id="28" w:name="_Toc498919252"/>
      <w:bookmarkStart w:id="29" w:name="_Toc21390"/>
      <w:r>
        <w:rPr>
          <w:rFonts w:hint="eastAsia"/>
        </w:rPr>
        <w:t>备选方案和竞争</w:t>
      </w:r>
      <w:bookmarkEnd w:id="28"/>
      <w:bookmarkEnd w:id="29"/>
    </w:p>
    <w:p w14:paraId="6ED21A9B">
      <w:pPr>
        <w:pStyle w:val="4"/>
        <w:numPr>
          <w:ilvl w:val="2"/>
          <w:numId w:val="1"/>
        </w:numPr>
        <w:ind w:left="720" w:hanging="720"/>
      </w:pPr>
      <w:bookmarkStart w:id="30" w:name="_Toc498919253"/>
      <w:bookmarkStart w:id="31" w:name="_Toc13767"/>
      <w:r>
        <w:t>&lt;</w:t>
      </w:r>
      <w:r>
        <w:rPr>
          <w:rFonts w:hint="eastAsia"/>
        </w:rPr>
        <w:t>Runway ML</w:t>
      </w:r>
      <w:r>
        <w:t>&gt;</w:t>
      </w:r>
      <w:bookmarkEnd w:id="30"/>
      <w:bookmarkEnd w:id="31"/>
    </w:p>
    <w:p w14:paraId="55FD7888">
      <w:pPr>
        <w:bidi w:val="0"/>
        <w:rPr>
          <w:rFonts w:hint="eastAsia"/>
          <w:lang w:val="en-US" w:eastAsia="zh-CN"/>
        </w:rPr>
      </w:pPr>
      <w:bookmarkStart w:id="32" w:name="_Toc14419"/>
      <w:bookmarkStart w:id="33" w:name="_Toc21633"/>
      <w:bookmarkStart w:id="34" w:name="_Toc14540"/>
      <w:bookmarkStart w:id="35" w:name="_Toc19015"/>
      <w:r>
        <w:rPr>
          <w:rFonts w:hint="eastAsia"/>
          <w:lang w:val="en-US" w:eastAsia="zh-CN"/>
        </w:rPr>
        <w:t>提供文生视频、图生视频等多种AI创作工具，功能全面但价格较高。</w:t>
      </w:r>
      <w:bookmarkEnd w:id="32"/>
      <w:bookmarkEnd w:id="33"/>
      <w:bookmarkEnd w:id="34"/>
      <w:bookmarkEnd w:id="35"/>
    </w:p>
    <w:p w14:paraId="265F613B">
      <w:pPr>
        <w:pStyle w:val="4"/>
        <w:numPr>
          <w:ilvl w:val="2"/>
          <w:numId w:val="1"/>
        </w:numPr>
        <w:ind w:left="720" w:hanging="720"/>
      </w:pPr>
      <w:bookmarkStart w:id="36" w:name="_Toc498919254"/>
      <w:bookmarkStart w:id="37" w:name="_Toc28027"/>
      <w:r>
        <w:t>&lt;</w:t>
      </w:r>
      <w:r>
        <w:rPr>
          <w:rFonts w:hint="eastAsia"/>
        </w:rPr>
        <w:t>Playground AI</w:t>
      </w:r>
      <w:r>
        <w:t>&gt;</w:t>
      </w:r>
      <w:bookmarkEnd w:id="36"/>
      <w:bookmarkEnd w:id="37"/>
    </w:p>
    <w:p w14:paraId="7805DB8F">
      <w:pPr>
        <w:bidi w:val="0"/>
        <w:rPr>
          <w:rFonts w:hint="eastAsia"/>
          <w:lang w:val="en-US" w:eastAsia="zh-CN"/>
        </w:rPr>
      </w:pPr>
      <w:bookmarkStart w:id="38" w:name="_Toc29891"/>
      <w:bookmarkStart w:id="39" w:name="_Toc22442"/>
      <w:bookmarkStart w:id="40" w:name="_Toc2478"/>
      <w:bookmarkStart w:id="41" w:name="_Toc29970"/>
      <w:r>
        <w:rPr>
          <w:rFonts w:hint="eastAsia"/>
          <w:lang w:val="en-US" w:eastAsia="zh-CN"/>
        </w:rPr>
        <w:t>免费的文生图平台，支持多个开源模型，但功能单一。</w:t>
      </w:r>
      <w:bookmarkEnd w:id="38"/>
      <w:bookmarkEnd w:id="39"/>
      <w:bookmarkEnd w:id="40"/>
      <w:bookmarkEnd w:id="41"/>
    </w:p>
    <w:p w14:paraId="13C4FB35">
      <w:pPr>
        <w:pStyle w:val="2"/>
        <w:numPr>
          <w:ilvl w:val="0"/>
          <w:numId w:val="1"/>
        </w:numPr>
        <w:ind w:left="720" w:hanging="720"/>
      </w:pPr>
      <w:bookmarkStart w:id="42" w:name="_Toc498919255"/>
      <w:bookmarkStart w:id="43" w:name="_Toc4343"/>
      <w:r>
        <w:rPr>
          <w:rFonts w:hint="eastAsia"/>
        </w:rPr>
        <w:t>产品概述</w:t>
      </w:r>
      <w:bookmarkEnd w:id="42"/>
      <w:bookmarkEnd w:id="43"/>
    </w:p>
    <w:p w14:paraId="786301E9">
      <w:pPr>
        <w:pStyle w:val="3"/>
        <w:numPr>
          <w:ilvl w:val="1"/>
          <w:numId w:val="1"/>
        </w:numPr>
        <w:ind w:left="720" w:hanging="720"/>
      </w:pPr>
      <w:bookmarkStart w:id="44" w:name="_Toc498919256"/>
      <w:bookmarkStart w:id="45" w:name="_Toc21932"/>
      <w:r>
        <w:rPr>
          <w:rFonts w:hint="eastAsia"/>
        </w:rPr>
        <w:t>产品总体效果</w:t>
      </w:r>
      <w:bookmarkEnd w:id="44"/>
      <w:bookmarkEnd w:id="45"/>
    </w:p>
    <w:p w14:paraId="1AA8563F">
      <w:pPr>
        <w:pStyle w:val="14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该产品</w:t>
      </w:r>
      <w:r>
        <w:rPr>
          <w:rFonts w:hint="eastAsia"/>
        </w:rPr>
        <w:t>是一款跨模态AI内容生成平台，整合了文生文、文生图、图生图、文生3D、文生视频等多种AI生成能力，提供一站式的创作解决方案。该产品旨在解决当前AI工具碎片化、学习成本高、跨模态创作流程断裂等问题，适用于个人创作者、企业团队和教育机构。</w:t>
      </w:r>
    </w:p>
    <w:p w14:paraId="638AEDA2"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该产品的用例图如下：</w:t>
      </w:r>
    </w:p>
    <w:p w14:paraId="71A4C8CA"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84475" cy="2559685"/>
            <wp:effectExtent l="0" t="0" r="9525" b="5715"/>
            <wp:docPr id="1" name="图片 1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 cas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 w14:paraId="71352AC2">
      <w:pPr>
        <w:pStyle w:val="3"/>
        <w:numPr>
          <w:ilvl w:val="1"/>
          <w:numId w:val="1"/>
        </w:numPr>
        <w:ind w:left="720" w:hanging="720"/>
      </w:pPr>
      <w:bookmarkStart w:id="46" w:name="_Toc498919257"/>
      <w:bookmarkStart w:id="47" w:name="_Toc3389"/>
      <w:r>
        <w:rPr>
          <w:rFonts w:hint="eastAsia"/>
        </w:rPr>
        <w:t>功能摘要</w:t>
      </w:r>
      <w:bookmarkEnd w:id="46"/>
      <w:bookmarkEnd w:id="47"/>
    </w:p>
    <w:p w14:paraId="4D8DA6E4">
      <w:pPr>
        <w:keepNext/>
        <w:ind w:left="2880" w:right="72" w:firstLine="720"/>
      </w:pPr>
      <w:r>
        <w:rPr>
          <w:rFonts w:hint="eastAsia"/>
          <w:b/>
        </w:rPr>
        <w:t>客户支持系统</w:t>
      </w:r>
    </w:p>
    <w:p w14:paraId="4E484986">
      <w:pPr>
        <w:keepNext/>
        <w:ind w:left="2880" w:right="72"/>
      </w:pPr>
    </w:p>
    <w:tbl>
      <w:tblPr>
        <w:tblStyle w:val="30"/>
        <w:tblW w:w="0" w:type="auto"/>
        <w:tblInd w:w="1188" w:type="dxa"/>
        <w:tblBorders>
          <w:top w:val="single" w:color="000080" w:sz="12" w:space="0"/>
          <w:left w:val="single" w:color="000080" w:sz="12" w:space="0"/>
          <w:bottom w:val="single" w:color="000080" w:sz="12" w:space="0"/>
          <w:right w:val="single" w:color="000080" w:sz="12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3780"/>
      </w:tblGrid>
      <w:tr w14:paraId="72BF3833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46398B92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客户利益</w:t>
            </w:r>
          </w:p>
        </w:tc>
        <w:tc>
          <w:tcPr>
            <w:tcW w:w="3780" w:type="dxa"/>
          </w:tcPr>
          <w:p w14:paraId="28AC3D7A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 w14:paraId="230457F9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2CDBF64A">
            <w:pPr>
              <w:keepNext/>
              <w:ind w:right="-1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减少工具切换，提升创作效率</w:t>
            </w:r>
            <w:r>
              <w:rPr>
                <w:rFonts w:hint="eastAsia"/>
                <w:color w:val="000000"/>
                <w:lang w:eastAsia="zh-CN"/>
              </w:rPr>
              <w:t>。</w:t>
            </w:r>
          </w:p>
        </w:tc>
        <w:tc>
          <w:tcPr>
            <w:tcW w:w="3780" w:type="dxa"/>
          </w:tcPr>
          <w:p w14:paraId="0D842ECE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统一平台集成文生文、文生图、文生3D、文生视频等功能，支持跨模态内容联动。</w:t>
            </w:r>
          </w:p>
        </w:tc>
      </w:tr>
      <w:tr w14:paraId="68FE9FB0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78AFBBB4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灵活适应不同隐私和性能需求。</w:t>
            </w:r>
          </w:p>
        </w:tc>
        <w:tc>
          <w:tcPr>
            <w:tcW w:w="3780" w:type="dxa"/>
          </w:tcPr>
          <w:p w14:paraId="08C0D6D7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支持云端API调用和本地模型部署两种模式。</w:t>
            </w:r>
          </w:p>
        </w:tc>
      </w:tr>
      <w:tr w14:paraId="661898BE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0B411BE0">
            <w:pPr>
              <w:keepNext/>
              <w:ind w:right="-1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精准服务行业需要</w:t>
            </w:r>
            <w:r>
              <w:rPr>
                <w:rFonts w:hint="eastAsia"/>
                <w:color w:val="000000"/>
                <w:lang w:eastAsia="zh-CN"/>
              </w:rPr>
              <w:t>。</w:t>
            </w:r>
          </w:p>
        </w:tc>
        <w:tc>
          <w:tcPr>
            <w:tcW w:w="3780" w:type="dxa"/>
          </w:tcPr>
          <w:p w14:paraId="5BD71A4B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微调训练通用大模型适配特定专业场景</w:t>
            </w:r>
            <w:r>
              <w:rPr>
                <w:rFonts w:hint="eastAsia"/>
                <w:color w:val="000000"/>
              </w:rPr>
              <w:t>。</w:t>
            </w:r>
          </w:p>
        </w:tc>
      </w:tr>
    </w:tbl>
    <w:p w14:paraId="250D6E9B">
      <w:pPr>
        <w:pStyle w:val="3"/>
        <w:numPr>
          <w:ilvl w:val="1"/>
          <w:numId w:val="1"/>
        </w:numPr>
        <w:ind w:left="720" w:hanging="720"/>
      </w:pPr>
      <w:bookmarkStart w:id="48" w:name="_Toc498919258"/>
      <w:bookmarkStart w:id="49" w:name="_Toc23533"/>
      <w:r>
        <w:rPr>
          <w:rFonts w:hint="eastAsia"/>
        </w:rPr>
        <w:t>假设与依赖关系</w:t>
      </w:r>
      <w:bookmarkEnd w:id="48"/>
      <w:bookmarkEnd w:id="49"/>
    </w:p>
    <w:p w14:paraId="6D74C74E">
      <w:pPr>
        <w:pStyle w:val="14"/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关键假设</w:t>
      </w:r>
      <w:r>
        <w:rPr>
          <w:rFonts w:hint="eastAsia"/>
        </w:rPr>
        <w:t>：</w:t>
      </w:r>
    </w:p>
    <w:p w14:paraId="7044BFF2"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主流AI模型API（如OpenAI、Stability AI）将保持可用性和兼容性</w:t>
      </w:r>
      <w:r>
        <w:rPr>
          <w:rFonts w:hint="eastAsia"/>
          <w:lang w:val="en-US" w:eastAsia="zh-CN"/>
        </w:rPr>
        <w:t>或开源环境良好</w:t>
      </w:r>
    </w:p>
    <w:p w14:paraId="399A39B9">
      <w:pPr>
        <w:pStyle w:val="14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目标用户群体具备基本数字创作</w:t>
      </w:r>
      <w:r>
        <w:rPr>
          <w:rFonts w:hint="eastAsia"/>
          <w:lang w:val="en-US" w:eastAsia="zh-CN"/>
        </w:rPr>
        <w:t>能力和</w:t>
      </w:r>
      <w:r>
        <w:rPr>
          <w:rFonts w:hint="eastAsia"/>
        </w:rPr>
        <w:t>需求</w:t>
      </w:r>
    </w:p>
    <w:p w14:paraId="11658DD3">
      <w:pPr>
        <w:pStyle w:val="14"/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技术依赖</w:t>
      </w:r>
      <w:r>
        <w:rPr>
          <w:rFonts w:hint="eastAsia"/>
        </w:rPr>
        <w:t>：</w:t>
      </w:r>
    </w:p>
    <w:p w14:paraId="0569B98D">
      <w:pPr>
        <w:pStyle w:val="14"/>
        <w:ind w:left="0" w:leftChars="0" w:firstLine="720" w:firstLineChars="0"/>
        <w:rPr>
          <w:rFonts w:hint="eastAsia"/>
        </w:rPr>
      </w:pPr>
      <w:r>
        <w:rPr>
          <w:rFonts w:hint="eastAsia"/>
        </w:rPr>
        <w:t>必须项：第三方模型API的稳定访问</w:t>
      </w:r>
      <w:r>
        <w:rPr>
          <w:rFonts w:hint="eastAsia"/>
          <w:lang w:val="en-US" w:eastAsia="zh-CN"/>
        </w:rPr>
        <w:t>或</w:t>
      </w:r>
      <w:r>
        <w:rPr>
          <w:rFonts w:hint="eastAsia"/>
        </w:rPr>
        <w:t>支持CUDA的GPU算力（针对本地部署方案）</w:t>
      </w:r>
    </w:p>
    <w:p w14:paraId="48BFD51E">
      <w:pPr>
        <w:pStyle w:val="14"/>
      </w:pPr>
      <w:r>
        <w:rPr>
          <w:rFonts w:hint="eastAsia"/>
        </w:rPr>
        <w:t>可选项：Ray/DeepSpeed框架（分布式训练功能）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Blender/Polycam集成（3D内容后处理）</w:t>
      </w:r>
    </w:p>
    <w:p w14:paraId="62778D0C">
      <w:pPr>
        <w:pStyle w:val="2"/>
        <w:numPr>
          <w:ilvl w:val="0"/>
          <w:numId w:val="1"/>
        </w:numPr>
        <w:ind w:left="720" w:hanging="720"/>
      </w:pPr>
      <w:bookmarkStart w:id="50" w:name="_Toc498919261"/>
      <w:bookmarkStart w:id="51" w:name="_Toc15460"/>
      <w:r>
        <w:rPr>
          <w:rFonts w:hint="eastAsia"/>
        </w:rPr>
        <w:t>产品特性</w:t>
      </w:r>
      <w:bookmarkEnd w:id="50"/>
      <w:bookmarkEnd w:id="51"/>
    </w:p>
    <w:p w14:paraId="06A30A22">
      <w:pPr>
        <w:pStyle w:val="3"/>
        <w:numPr>
          <w:ilvl w:val="1"/>
          <w:numId w:val="1"/>
        </w:numPr>
        <w:ind w:left="720" w:hanging="720"/>
      </w:pPr>
      <w:bookmarkStart w:id="52" w:name="_Toc498919262"/>
      <w:bookmarkStart w:id="53" w:name="_Toc28509"/>
      <w:r>
        <w:t>&lt;</w:t>
      </w:r>
      <w:r>
        <w:rPr>
          <w:rFonts w:hint="eastAsia"/>
        </w:rPr>
        <w:t>多模态整合</w:t>
      </w:r>
      <w:r>
        <w:t>&gt;</w:t>
      </w:r>
      <w:bookmarkEnd w:id="52"/>
      <w:bookmarkEnd w:id="53"/>
    </w:p>
    <w:p w14:paraId="37C86822">
      <w:pPr>
        <w:pStyle w:val="35"/>
        <w:widowControl/>
        <w:ind w:left="0" w:leftChars="0"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从文本生成图像、图像再生成文字/3D内容，支持自然语言与视觉数据的双向融合</w:t>
      </w:r>
    </w:p>
    <w:p w14:paraId="1E4FB985">
      <w:pPr>
        <w:pStyle w:val="3"/>
        <w:numPr>
          <w:ilvl w:val="1"/>
          <w:numId w:val="1"/>
        </w:numPr>
        <w:ind w:left="720" w:hanging="720"/>
      </w:pPr>
      <w:bookmarkStart w:id="54" w:name="_Toc498919263"/>
      <w:bookmarkStart w:id="55" w:name="_Toc27524"/>
      <w:r>
        <w:t>&lt;</w:t>
      </w:r>
      <w:r>
        <w:rPr>
          <w:rFonts w:hint="eastAsia"/>
        </w:rPr>
        <w:t>灵活部署</w:t>
      </w:r>
      <w:r>
        <w:t>&gt;</w:t>
      </w:r>
      <w:bookmarkEnd w:id="54"/>
      <w:bookmarkEnd w:id="55"/>
    </w:p>
    <w:p w14:paraId="62CF6283"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用户可选择在线调用或下载静态模型在本地运行，提升系统弹性和可控性</w:t>
      </w:r>
    </w:p>
    <w:p w14:paraId="0D6F3132">
      <w:pPr>
        <w:pStyle w:val="3"/>
        <w:numPr>
          <w:ilvl w:val="1"/>
          <w:numId w:val="1"/>
        </w:numPr>
        <w:ind w:left="720" w:hanging="720"/>
      </w:pPr>
      <w:bookmarkStart w:id="56" w:name="_Toc16709"/>
      <w:r>
        <w:t>&lt;</w:t>
      </w:r>
      <w:r>
        <w:rPr>
          <w:rFonts w:hint="eastAsia"/>
        </w:rPr>
        <w:t>多端适配</w:t>
      </w:r>
      <w:r>
        <w:t>&gt;</w:t>
      </w:r>
      <w:bookmarkEnd w:id="56"/>
    </w:p>
    <w:p w14:paraId="5D3BD0CB"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UI设计兼顾浏览器与移动设备，交互体验一致，适合多终端展示和使用</w:t>
      </w:r>
    </w:p>
    <w:p w14:paraId="6F49DFD9">
      <w:pPr>
        <w:pStyle w:val="3"/>
        <w:numPr>
          <w:ilvl w:val="1"/>
          <w:numId w:val="1"/>
        </w:numPr>
        <w:ind w:left="720" w:hanging="720"/>
      </w:pPr>
      <w:bookmarkStart w:id="57" w:name="_Toc1299"/>
      <w:r>
        <w:t>&lt;</w:t>
      </w:r>
      <w:r>
        <w:rPr>
          <w:rFonts w:hint="eastAsia"/>
          <w:lang w:val="en-US" w:eastAsia="zh-CN"/>
        </w:rPr>
        <w:t>自由定制</w:t>
      </w:r>
      <w:r>
        <w:t>&gt;</w:t>
      </w:r>
      <w:bookmarkEnd w:id="57"/>
    </w:p>
    <w:p w14:paraId="738CDCA2">
      <w:pPr>
        <w:pStyle w:val="14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为个性化训练和私有数据场景提供接口与系统结构预设，满足专业场景输出要求</w:t>
      </w:r>
    </w:p>
    <w:p w14:paraId="100E396A">
      <w:pPr>
        <w:pStyle w:val="3"/>
        <w:numPr>
          <w:ilvl w:val="1"/>
          <w:numId w:val="1"/>
        </w:numPr>
        <w:ind w:left="720" w:hanging="720"/>
      </w:pPr>
      <w:bookmarkStart w:id="58" w:name="_Toc16231"/>
      <w:r>
        <w:t>&lt;</w:t>
      </w:r>
      <w:r>
        <w:rPr>
          <w:rFonts w:hint="eastAsia"/>
          <w:lang w:val="en-US" w:eastAsia="zh-CN"/>
        </w:rPr>
        <w:t>预设模块</w:t>
      </w:r>
      <w:r>
        <w:t>&gt;</w:t>
      </w:r>
      <w:bookmarkEnd w:id="58"/>
    </w:p>
    <w:p w14:paraId="6F897202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内置AI续写、角色扮演、高清放大、线稿填充等预设功能</w:t>
      </w:r>
    </w:p>
    <w:p w14:paraId="4266F5D7">
      <w:pPr>
        <w:pStyle w:val="3"/>
        <w:numPr>
          <w:ilvl w:val="1"/>
          <w:numId w:val="1"/>
        </w:numPr>
        <w:ind w:left="720" w:hanging="720"/>
      </w:pPr>
      <w:bookmarkStart w:id="59" w:name="_Toc16481"/>
      <w:r>
        <w:t>&lt;</w:t>
      </w:r>
      <w:r>
        <w:rPr>
          <w:rFonts w:hint="eastAsia"/>
          <w:lang w:val="en-US" w:eastAsia="zh-CN"/>
        </w:rPr>
        <w:t>功能新颖</w:t>
      </w:r>
      <w:r>
        <w:t>&gt;</w:t>
      </w:r>
      <w:bookmarkEnd w:id="59"/>
    </w:p>
    <w:p w14:paraId="4ABDC6D8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集成了文生视频，文生3D等功能，满足更多样化的创作需求</w:t>
      </w:r>
    </w:p>
    <w:p w14:paraId="17AED9CB">
      <w:pPr>
        <w:pStyle w:val="3"/>
        <w:numPr>
          <w:ilvl w:val="1"/>
          <w:numId w:val="1"/>
        </w:numPr>
        <w:ind w:left="720" w:hanging="720"/>
      </w:pPr>
      <w:bookmarkStart w:id="60" w:name="_Toc10757"/>
      <w:r>
        <w:t>&lt;</w:t>
      </w:r>
      <w:r>
        <w:rPr>
          <w:rFonts w:hint="eastAsia"/>
          <w:lang w:val="en-US" w:eastAsia="zh-CN"/>
        </w:rPr>
        <w:t>多模型选择</w:t>
      </w:r>
      <w:r>
        <w:t>&gt;</w:t>
      </w:r>
      <w:bookmarkEnd w:id="60"/>
    </w:p>
    <w:p w14:paraId="0C031040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支持切换不同生成模型，API调用多样化</w:t>
      </w:r>
    </w:p>
    <w:p w14:paraId="611B4245">
      <w:pPr>
        <w:pStyle w:val="3"/>
        <w:numPr>
          <w:ilvl w:val="1"/>
          <w:numId w:val="1"/>
        </w:numPr>
        <w:ind w:left="720" w:hanging="720"/>
      </w:pPr>
      <w:bookmarkStart w:id="61" w:name="_Toc29200"/>
      <w:r>
        <w:t>&lt;</w:t>
      </w:r>
      <w:r>
        <w:rPr>
          <w:rFonts w:hint="eastAsia"/>
          <w:lang w:val="en-US" w:eastAsia="zh-CN"/>
        </w:rPr>
        <w:t>智能聊天</w:t>
      </w:r>
      <w:r>
        <w:t>&gt;</w:t>
      </w:r>
      <w:bookmarkEnd w:id="61"/>
    </w:p>
    <w:p w14:paraId="27763996">
      <w:pPr>
        <w:ind w:firstLine="720" w:firstLineChars="0"/>
      </w:pPr>
      <w:r>
        <w:rPr>
          <w:rFonts w:hint="eastAsia"/>
        </w:rPr>
        <w:t>上下文感知的对话系统，支持多轮对话记忆</w:t>
      </w:r>
    </w:p>
    <w:p w14:paraId="0B2AE81F">
      <w:pPr>
        <w:pStyle w:val="3"/>
        <w:numPr>
          <w:ilvl w:val="1"/>
          <w:numId w:val="1"/>
        </w:numPr>
        <w:ind w:left="720" w:hanging="720"/>
      </w:pPr>
      <w:bookmarkStart w:id="62" w:name="_Toc27385"/>
      <w:r>
        <w:t>&lt;</w:t>
      </w:r>
      <w:r>
        <w:rPr>
          <w:rFonts w:hint="eastAsia"/>
          <w:lang w:val="en-US" w:eastAsia="zh-CN"/>
        </w:rPr>
        <w:t>参数控制</w:t>
      </w:r>
      <w:r>
        <w:t>&gt;</w:t>
      </w:r>
      <w:bookmarkEnd w:id="62"/>
    </w:p>
    <w:p w14:paraId="3DEDE8D5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生图模块可</w:t>
      </w:r>
      <w:r>
        <w:rPr>
          <w:rFonts w:hint="eastAsia"/>
        </w:rPr>
        <w:t>调节分辨率、生成数量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采样器、随机种子等多种参数</w:t>
      </w:r>
    </w:p>
    <w:p w14:paraId="524CA846">
      <w:pPr>
        <w:pStyle w:val="3"/>
        <w:numPr>
          <w:ilvl w:val="1"/>
          <w:numId w:val="1"/>
        </w:numPr>
        <w:ind w:left="720" w:hanging="720"/>
      </w:pPr>
      <w:bookmarkStart w:id="63" w:name="_Toc11600"/>
      <w:r>
        <w:t>&lt;</w:t>
      </w:r>
      <w:r>
        <w:rPr>
          <w:rFonts w:hint="eastAsia"/>
          <w:lang w:val="en-US" w:eastAsia="zh-CN"/>
        </w:rPr>
        <w:t>风格预设</w:t>
      </w:r>
      <w:r>
        <w:t>&gt;</w:t>
      </w:r>
      <w:bookmarkEnd w:id="63"/>
    </w:p>
    <w:p w14:paraId="2FAD9B46">
      <w:pPr>
        <w:ind w:firstLine="720" w:firstLineChars="0"/>
      </w:pPr>
      <w:r>
        <w:rPr>
          <w:rFonts w:hint="eastAsia"/>
        </w:rPr>
        <w:t>生图模块内置油画、水彩、赛博朋克等</w:t>
      </w:r>
      <w:r>
        <w:rPr>
          <w:rFonts w:hint="eastAsia"/>
          <w:lang w:val="en-US" w:eastAsia="zh-CN"/>
        </w:rPr>
        <w:t>典型</w:t>
      </w:r>
      <w:r>
        <w:rPr>
          <w:rFonts w:hint="eastAsia"/>
        </w:rPr>
        <w:t>艺术风格，支持自定义风格描述</w:t>
      </w:r>
    </w:p>
    <w:p w14:paraId="51173D66">
      <w:pPr>
        <w:pStyle w:val="3"/>
        <w:numPr>
          <w:ilvl w:val="1"/>
          <w:numId w:val="1"/>
        </w:numPr>
        <w:ind w:left="720" w:hanging="720"/>
      </w:pPr>
      <w:bookmarkStart w:id="64" w:name="_Toc16006"/>
      <w:r>
        <w:t>&lt;</w:t>
      </w:r>
      <w:r>
        <w:rPr>
          <w:rFonts w:hint="eastAsia"/>
          <w:lang w:val="en-US" w:eastAsia="zh-CN"/>
        </w:rPr>
        <w:t>训练加速</w:t>
      </w:r>
      <w:r>
        <w:t>&gt;</w:t>
      </w:r>
      <w:bookmarkEnd w:id="64"/>
    </w:p>
    <w:p w14:paraId="504147EC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基于Ray/Deepspeed的分布式微调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加速微调模型训练</w:t>
      </w:r>
    </w:p>
    <w:p w14:paraId="28B59F84">
      <w:pPr>
        <w:pStyle w:val="3"/>
        <w:numPr>
          <w:ilvl w:val="1"/>
          <w:numId w:val="1"/>
        </w:numPr>
        <w:ind w:left="720" w:hanging="720"/>
      </w:pPr>
      <w:bookmarkStart w:id="65" w:name="_Toc9183"/>
      <w:r>
        <w:t>&lt;</w:t>
      </w:r>
      <w:r>
        <w:rPr>
          <w:rFonts w:hint="eastAsia"/>
          <w:lang w:val="en-US" w:eastAsia="zh-CN"/>
        </w:rPr>
        <w:t>模板库</w:t>
      </w:r>
      <w:r>
        <w:t>&gt;</w:t>
      </w:r>
      <w:bookmarkEnd w:id="65"/>
    </w:p>
    <w:p w14:paraId="2DC37A93">
      <w:pPr>
        <w:ind w:firstLine="720" w:firstLineChars="0"/>
      </w:pPr>
      <w:r>
        <w:rPr>
          <w:rFonts w:hint="eastAsia"/>
        </w:rPr>
        <w:t>常用</w:t>
      </w:r>
      <w:r>
        <w:rPr>
          <w:rFonts w:hint="eastAsia"/>
          <w:lang w:val="en-US" w:eastAsia="zh-CN"/>
        </w:rPr>
        <w:t>提示词</w:t>
      </w:r>
      <w:r>
        <w:rPr>
          <w:rFonts w:hint="eastAsia"/>
        </w:rPr>
        <w:t>模板一键</w:t>
      </w:r>
      <w:r>
        <w:rPr>
          <w:rFonts w:hint="eastAsia"/>
          <w:lang w:val="en-US" w:eastAsia="zh-CN"/>
        </w:rPr>
        <w:t>保存/</w:t>
      </w:r>
      <w:r>
        <w:rPr>
          <w:rFonts w:hint="eastAsia"/>
        </w:rPr>
        <w:t>应用</w:t>
      </w:r>
    </w:p>
    <w:p w14:paraId="0B2471FE">
      <w:pPr>
        <w:pStyle w:val="3"/>
        <w:numPr>
          <w:ilvl w:val="1"/>
          <w:numId w:val="1"/>
        </w:numPr>
        <w:ind w:left="720" w:hanging="720"/>
      </w:pPr>
      <w:bookmarkStart w:id="66" w:name="_Toc982"/>
      <w:r>
        <w:t>&lt;</w:t>
      </w:r>
      <w:r>
        <w:rPr>
          <w:rFonts w:hint="eastAsia"/>
          <w:lang w:val="en-US" w:eastAsia="zh-CN"/>
        </w:rPr>
        <w:t>历史记录</w:t>
      </w:r>
      <w:r>
        <w:t>&gt;</w:t>
      </w:r>
      <w:bookmarkEnd w:id="66"/>
    </w:p>
    <w:p w14:paraId="107379B4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保存对话记录历史，可以按时间或关键词筛选</w:t>
      </w:r>
    </w:p>
    <w:p w14:paraId="456156FE">
      <w:pPr>
        <w:pStyle w:val="3"/>
        <w:numPr>
          <w:ilvl w:val="1"/>
          <w:numId w:val="1"/>
        </w:numPr>
        <w:ind w:left="720" w:hanging="720"/>
      </w:pPr>
      <w:bookmarkStart w:id="67" w:name="_Toc25372"/>
      <w:r>
        <w:t>&lt;</w:t>
      </w:r>
      <w:r>
        <w:rPr>
          <w:rFonts w:hint="eastAsia"/>
          <w:lang w:val="en-US" w:eastAsia="zh-CN"/>
        </w:rPr>
        <w:t>用户分级</w:t>
      </w:r>
      <w:r>
        <w:t>&gt;</w:t>
      </w:r>
      <w:bookmarkEnd w:id="67"/>
    </w:p>
    <w:p w14:paraId="484F88DC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用户分为不同等级，有不同的可用功能与任务优先级；支持管理员，客服等特殊用户</w:t>
      </w:r>
    </w:p>
    <w:p w14:paraId="2F96AAE8">
      <w:pPr>
        <w:pStyle w:val="3"/>
        <w:numPr>
          <w:ilvl w:val="1"/>
          <w:numId w:val="1"/>
        </w:numPr>
        <w:ind w:left="720" w:hanging="720"/>
      </w:pPr>
      <w:bookmarkStart w:id="68" w:name="_Toc31292"/>
      <w:r>
        <w:t>&lt;</w:t>
      </w:r>
      <w:r>
        <w:rPr>
          <w:rFonts w:hint="eastAsia"/>
          <w:lang w:val="en-US" w:eastAsia="zh-CN"/>
        </w:rPr>
        <w:t>内容审核</w:t>
      </w:r>
      <w:r>
        <w:t>&gt;</w:t>
      </w:r>
      <w:bookmarkEnd w:id="68"/>
    </w:p>
    <w:p w14:paraId="27CB736D">
      <w:pPr>
        <w:ind w:firstLine="720" w:firstLineChars="0"/>
      </w:pPr>
      <w:r>
        <w:rPr>
          <w:rFonts w:hint="eastAsia"/>
        </w:rPr>
        <w:t>自动过滤违规生成内容</w:t>
      </w:r>
    </w:p>
    <w:p w14:paraId="0832360B">
      <w:pPr>
        <w:pStyle w:val="14"/>
        <w:ind w:left="0" w:leftChars="0" w:firstLine="0" w:firstLineChars="0"/>
        <w:rPr>
          <w:rFonts w:hint="eastAsia"/>
          <w:color w:val="000000"/>
          <w:lang w:val="en-US" w:eastAsia="zh-CN"/>
        </w:rPr>
      </w:pPr>
    </w:p>
    <w:p w14:paraId="7DF93154">
      <w:pPr>
        <w:pStyle w:val="2"/>
        <w:numPr>
          <w:ilvl w:val="0"/>
          <w:numId w:val="1"/>
        </w:numPr>
        <w:ind w:left="720" w:hanging="720"/>
      </w:pPr>
      <w:bookmarkStart w:id="69" w:name="_Toc498919264"/>
      <w:bookmarkStart w:id="70" w:name="_Toc16051"/>
      <w:r>
        <w:rPr>
          <w:rFonts w:hint="eastAsia"/>
        </w:rPr>
        <w:t>约束</w:t>
      </w:r>
      <w:bookmarkEnd w:id="69"/>
      <w:bookmarkEnd w:id="70"/>
    </w:p>
    <w:p w14:paraId="10198D31">
      <w:pPr>
        <w:pStyle w:val="1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技术约束</w:t>
      </w:r>
    </w:p>
    <w:p w14:paraId="30BFC65A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前端：JavaScript+React</w:t>
      </w:r>
    </w:p>
    <w:p w14:paraId="0356C215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后端：Java（对话）/ Python（微调）</w:t>
      </w:r>
    </w:p>
    <w:p w14:paraId="0C7CD04C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大模型API依赖</w:t>
      </w:r>
    </w:p>
    <w:p w14:paraId="515BC049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部署环境：云端服务器</w:t>
      </w:r>
    </w:p>
    <w:p w14:paraId="1C3E15E4">
      <w:pPr>
        <w:pStyle w:val="14"/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设计约束</w:t>
      </w:r>
    </w:p>
    <w:p w14:paraId="4A4D9A31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兼容性：</w:t>
      </w:r>
      <w:r>
        <w:rPr>
          <w:rFonts w:hint="eastAsia"/>
          <w:lang w:val="en-US" w:eastAsia="zh-CN"/>
        </w:rPr>
        <w:t>多端适配；</w:t>
      </w:r>
      <w:r>
        <w:rPr>
          <w:rFonts w:hint="default"/>
          <w:lang w:val="en-US" w:eastAsia="zh-CN"/>
        </w:rPr>
        <w:t>适应用于客户端不同的分辨率/尺寸。</w:t>
      </w:r>
    </w:p>
    <w:p w14:paraId="420B0E66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性能：数据量不少于10k，在1000并发的场景下，响应时间&lt;3s</w:t>
      </w:r>
    </w:p>
    <w:p w14:paraId="4BADB0AB">
      <w:pPr>
        <w:pStyle w:val="1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安全/法律约束</w:t>
      </w:r>
    </w:p>
    <w:p w14:paraId="61A032AA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数据隐私：用户输入需加密存储，符合GDPR/CCPA等法规</w:t>
      </w:r>
    </w:p>
    <w:p w14:paraId="13348F53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内容审核：生成内容需过滤违规信息</w:t>
      </w:r>
    </w:p>
    <w:p w14:paraId="14942F78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 许可：商用API需合规订阅</w:t>
      </w:r>
    </w:p>
    <w:p w14:paraId="3501D3BB">
      <w:pPr>
        <w:pStyle w:val="1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社会/文化约束</w:t>
      </w:r>
    </w:p>
    <w:p w14:paraId="1245D3B2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多语言支持：需处理不同语言的Prompt输入</w:t>
      </w:r>
    </w:p>
    <w:p w14:paraId="1E6B78DE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伦理风险：避免生成虚假信息、深度伪造内容</w:t>
      </w:r>
    </w:p>
    <w:p w14:paraId="64B2A030">
      <w:pPr>
        <w:pStyle w:val="1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5.时间约束：大作业限期四周完成</w:t>
      </w:r>
    </w:p>
    <w:p w14:paraId="2E4D7575">
      <w:pPr>
        <w:pStyle w:val="2"/>
        <w:numPr>
          <w:ilvl w:val="0"/>
          <w:numId w:val="1"/>
        </w:numPr>
        <w:ind w:left="720" w:hanging="720"/>
      </w:pPr>
      <w:bookmarkStart w:id="71" w:name="_Toc498919265"/>
      <w:bookmarkStart w:id="72" w:name="_Toc6581"/>
      <w:r>
        <w:rPr>
          <w:rFonts w:hint="eastAsia"/>
        </w:rPr>
        <w:t>质量属性</w:t>
      </w:r>
      <w:bookmarkEnd w:id="71"/>
      <w:bookmarkEnd w:id="72"/>
    </w:p>
    <w:p w14:paraId="1EC9407C">
      <w:pPr>
        <w:pStyle w:val="3"/>
        <w:numPr>
          <w:ilvl w:val="1"/>
          <w:numId w:val="1"/>
        </w:numPr>
        <w:ind w:left="720" w:hanging="720"/>
      </w:pPr>
      <w:bookmarkStart w:id="73" w:name="_Toc32172"/>
      <w:r>
        <w:t>&lt;</w:t>
      </w:r>
      <w:r>
        <w:rPr>
          <w:rFonts w:hint="eastAsia"/>
          <w:lang w:val="en-US" w:eastAsia="zh-CN"/>
        </w:rPr>
        <w:t>易用性</w:t>
      </w:r>
      <w:r>
        <w:t>&gt;</w:t>
      </w:r>
      <w:bookmarkEnd w:id="73"/>
    </w:p>
    <w:p w14:paraId="7FAC0987">
      <w:pPr>
        <w:numPr>
          <w:ilvl w:val="0"/>
          <w:numId w:val="5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支持Prompt模板/历史记录复用</w:t>
      </w:r>
    </w:p>
    <w:p w14:paraId="0DA9A9F4">
      <w:pPr>
        <w:numPr>
          <w:ilvl w:val="0"/>
          <w:numId w:val="5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Web/APP界面一致性</w:t>
      </w:r>
    </w:p>
    <w:p w14:paraId="0DF4FB2F">
      <w:pPr>
        <w:numPr>
          <w:ilvl w:val="0"/>
          <w:numId w:val="5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提供API文档及用户指南</w:t>
      </w:r>
    </w:p>
    <w:p w14:paraId="6E8B8878">
      <w:pPr>
        <w:pStyle w:val="3"/>
        <w:numPr>
          <w:ilvl w:val="1"/>
          <w:numId w:val="1"/>
        </w:numPr>
        <w:ind w:left="720" w:hanging="720"/>
        <w:rPr>
          <w:rFonts w:hint="default"/>
          <w:lang w:val="en-US" w:eastAsia="zh-CN"/>
        </w:rPr>
      </w:pPr>
      <w:bookmarkStart w:id="74" w:name="_Toc26684"/>
      <w:r>
        <w:t>&lt;</w:t>
      </w:r>
      <w:r>
        <w:rPr>
          <w:rFonts w:hint="eastAsia"/>
          <w:lang w:val="en-US" w:eastAsia="zh-CN"/>
        </w:rPr>
        <w:t>可靠性</w:t>
      </w:r>
      <w:r>
        <w:t>&gt;</w:t>
      </w:r>
      <w:bookmarkEnd w:id="74"/>
    </w:p>
    <w:p w14:paraId="186348A7">
      <w:pPr>
        <w:numPr>
          <w:ilvl w:val="0"/>
          <w:numId w:val="6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用户操作错误需友好提示，而非服务崩溃</w:t>
      </w:r>
    </w:p>
    <w:p w14:paraId="5559BBEB">
      <w:pPr>
        <w:numPr>
          <w:ilvl w:val="0"/>
          <w:numId w:val="6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用户生成内容持久化存储，防丢失</w:t>
      </w:r>
    </w:p>
    <w:p w14:paraId="3E7E3038">
      <w:pPr>
        <w:pStyle w:val="3"/>
        <w:numPr>
          <w:ilvl w:val="1"/>
          <w:numId w:val="1"/>
        </w:numPr>
        <w:ind w:left="720" w:hanging="720"/>
      </w:pPr>
      <w:bookmarkStart w:id="75" w:name="_Toc17633"/>
      <w:r>
        <w:t>&lt;</w:t>
      </w:r>
      <w:r>
        <w:rPr>
          <w:rFonts w:hint="eastAsia"/>
          <w:lang w:val="en-US" w:eastAsia="zh-CN"/>
        </w:rPr>
        <w:t>性能</w:t>
      </w:r>
      <w:r>
        <w:t>&gt;</w:t>
      </w:r>
      <w:bookmarkEnd w:id="75"/>
    </w:p>
    <w:p w14:paraId="028F8062">
      <w:pPr>
        <w:numPr>
          <w:ilvl w:val="0"/>
          <w:numId w:val="7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响应时间：1000并发用户下，文生文响应时间 &lt;3秒</w:t>
      </w:r>
    </w:p>
    <w:p w14:paraId="22812DED">
      <w:pPr>
        <w:numPr>
          <w:ilvl w:val="0"/>
          <w:numId w:val="7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存储数据：支持数据量不少于10k</w:t>
      </w:r>
    </w:p>
    <w:p w14:paraId="0A6484B1">
      <w:pPr>
        <w:pStyle w:val="3"/>
        <w:numPr>
          <w:ilvl w:val="1"/>
          <w:numId w:val="1"/>
        </w:numPr>
        <w:ind w:left="720" w:hanging="720"/>
      </w:pPr>
      <w:bookmarkStart w:id="76" w:name="_Toc31464"/>
      <w:r>
        <w:t>&lt;</w:t>
      </w:r>
      <w:r>
        <w:rPr>
          <w:rFonts w:hint="eastAsia"/>
          <w:lang w:val="en-US" w:eastAsia="zh-CN"/>
        </w:rPr>
        <w:t>可支持性</w:t>
      </w:r>
      <w:r>
        <w:t>&gt;</w:t>
      </w:r>
      <w:bookmarkEnd w:id="76"/>
    </w:p>
    <w:p w14:paraId="2CCF3197">
      <w:pPr>
        <w:numPr>
          <w:ilvl w:val="0"/>
          <w:numId w:val="8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模块化设计</w:t>
      </w:r>
    </w:p>
    <w:p w14:paraId="5EFF2CE4">
      <w:pPr>
        <w:numPr>
          <w:ilvl w:val="0"/>
          <w:numId w:val="8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代码规范</w:t>
      </w:r>
    </w:p>
    <w:p w14:paraId="568F84BB">
      <w:pPr>
        <w:numPr>
          <w:ilvl w:val="0"/>
          <w:numId w:val="8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文档说明</w:t>
      </w:r>
    </w:p>
    <w:p w14:paraId="00C3F9F4">
      <w:pPr>
        <w:pStyle w:val="3"/>
        <w:numPr>
          <w:ilvl w:val="1"/>
          <w:numId w:val="1"/>
        </w:numPr>
        <w:ind w:left="720" w:hanging="720"/>
      </w:pPr>
      <w:bookmarkStart w:id="77" w:name="_Toc21024"/>
      <w:r>
        <w:t>&lt;</w:t>
      </w:r>
      <w:r>
        <w:rPr>
          <w:rFonts w:hint="eastAsia"/>
          <w:lang w:val="en-US" w:eastAsia="zh-CN"/>
        </w:rPr>
        <w:t>安全性</w:t>
      </w:r>
      <w:r>
        <w:t>&gt;</w:t>
      </w:r>
      <w:bookmarkEnd w:id="77"/>
    </w:p>
    <w:p w14:paraId="6C3BF20A">
      <w:pPr>
        <w:numPr>
          <w:ilvl w:val="0"/>
          <w:numId w:val="9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用户数据加密传输及存储</w:t>
      </w:r>
    </w:p>
    <w:p w14:paraId="56912216">
      <w:pPr>
        <w:numPr>
          <w:ilvl w:val="0"/>
          <w:numId w:val="9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API调用需认证</w:t>
      </w:r>
    </w:p>
    <w:p w14:paraId="740CCFD5">
      <w:pPr>
        <w:numPr>
          <w:ilvl w:val="0"/>
          <w:numId w:val="9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自动过滤违规生成内容</w:t>
      </w:r>
    </w:p>
    <w:p w14:paraId="422ECE65">
      <w:pPr>
        <w:pStyle w:val="2"/>
        <w:numPr>
          <w:ilvl w:val="0"/>
          <w:numId w:val="1"/>
        </w:numPr>
        <w:ind w:left="720" w:hanging="720"/>
      </w:pPr>
      <w:bookmarkStart w:id="78" w:name="_Toc498919266"/>
      <w:bookmarkStart w:id="79" w:name="_Toc2299"/>
      <w:r>
        <w:rPr>
          <w:rFonts w:hint="eastAsia"/>
        </w:rPr>
        <w:t>优先级</w:t>
      </w:r>
      <w:bookmarkEnd w:id="78"/>
      <w:bookmarkEnd w:id="79"/>
    </w:p>
    <w:tbl>
      <w:tblPr>
        <w:tblStyle w:val="30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900"/>
      </w:tblGrid>
      <w:tr w14:paraId="6DD05CD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shd w:val="solid" w:color="000000" w:fill="FFFFFF"/>
          </w:tcPr>
          <w:p w14:paraId="5652E9C1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bookmarkStart w:id="80" w:name="_Toc498919267"/>
            <w:r>
              <w:rPr>
                <w:rFonts w:hint="eastAsia"/>
                <w:b/>
                <w:lang w:val="en-US" w:eastAsia="zh-CN"/>
              </w:rPr>
              <w:t>功能</w:t>
            </w:r>
          </w:p>
        </w:tc>
        <w:tc>
          <w:tcPr>
            <w:tcW w:w="900" w:type="dxa"/>
            <w:shd w:val="solid" w:color="000000" w:fill="FFFFFF"/>
          </w:tcPr>
          <w:p w14:paraId="499AC45D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</w:tr>
      <w:tr w14:paraId="11C1099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497D7E86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多模态整合</w:t>
            </w:r>
          </w:p>
        </w:tc>
        <w:tc>
          <w:tcPr>
            <w:tcW w:w="900" w:type="dxa"/>
          </w:tcPr>
          <w:p w14:paraId="3F2B921C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  <w:tr w14:paraId="16F5F97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32982A4A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本地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部署</w:t>
            </w:r>
          </w:p>
        </w:tc>
        <w:tc>
          <w:tcPr>
            <w:tcW w:w="900" w:type="dxa"/>
          </w:tcPr>
          <w:p w14:paraId="617CA5FE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3F8ED9A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DBAC422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多端适配</w:t>
            </w:r>
          </w:p>
        </w:tc>
        <w:tc>
          <w:tcPr>
            <w:tcW w:w="900" w:type="dxa"/>
          </w:tcPr>
          <w:p w14:paraId="4EFDF4AC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</w:tr>
      <w:tr w14:paraId="4BFD128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20F2DC22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微调模型</w:t>
            </w:r>
          </w:p>
        </w:tc>
        <w:tc>
          <w:tcPr>
            <w:tcW w:w="900" w:type="dxa"/>
          </w:tcPr>
          <w:p w14:paraId="38AB4AC0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0BE0491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005579A2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文生文</w:t>
            </w:r>
          </w:p>
        </w:tc>
        <w:tc>
          <w:tcPr>
            <w:tcW w:w="900" w:type="dxa"/>
          </w:tcPr>
          <w:p w14:paraId="32713E0B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  <w:tr w14:paraId="45778A3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15CA6A79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文生图</w:t>
            </w:r>
          </w:p>
        </w:tc>
        <w:tc>
          <w:tcPr>
            <w:tcW w:w="900" w:type="dxa"/>
          </w:tcPr>
          <w:p w14:paraId="3DC5B5AF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  <w:tr w14:paraId="5419929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32DF8F07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图生图</w:t>
            </w:r>
          </w:p>
        </w:tc>
        <w:tc>
          <w:tcPr>
            <w:tcW w:w="900" w:type="dxa"/>
          </w:tcPr>
          <w:p w14:paraId="0CD243A6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</w:tr>
      <w:tr w14:paraId="381C9FA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2EC8DA57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图生文</w:t>
            </w:r>
          </w:p>
        </w:tc>
        <w:tc>
          <w:tcPr>
            <w:tcW w:w="900" w:type="dxa"/>
          </w:tcPr>
          <w:p w14:paraId="511253D7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</w:tr>
      <w:tr w14:paraId="2AD2771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0C648D48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文生视频</w:t>
            </w:r>
          </w:p>
        </w:tc>
        <w:tc>
          <w:tcPr>
            <w:tcW w:w="900" w:type="dxa"/>
          </w:tcPr>
          <w:p w14:paraId="691F51CF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086B895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5F2E1B62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文生3D</w:t>
            </w:r>
          </w:p>
        </w:tc>
        <w:tc>
          <w:tcPr>
            <w:tcW w:w="900" w:type="dxa"/>
          </w:tcPr>
          <w:p w14:paraId="7BE111C2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5F1CA52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4BA6C6D4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历史记录</w:t>
            </w:r>
          </w:p>
        </w:tc>
        <w:tc>
          <w:tcPr>
            <w:tcW w:w="900" w:type="dxa"/>
          </w:tcPr>
          <w:p w14:paraId="112ABBF6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4C2C93A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3376CDEC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登录/注册</w:t>
            </w:r>
          </w:p>
        </w:tc>
        <w:tc>
          <w:tcPr>
            <w:tcW w:w="900" w:type="dxa"/>
          </w:tcPr>
          <w:p w14:paraId="5163103A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</w:tbl>
    <w:p w14:paraId="03294428">
      <w:pPr>
        <w:pStyle w:val="14"/>
        <w:rPr>
          <w:rFonts w:hint="eastAsia"/>
          <w:color w:val="000000"/>
          <w:lang w:val="en-US" w:eastAsia="zh-CN"/>
        </w:rPr>
      </w:pPr>
    </w:p>
    <w:p w14:paraId="5366D31E">
      <w:pPr>
        <w:pStyle w:val="2"/>
        <w:numPr>
          <w:ilvl w:val="0"/>
          <w:numId w:val="1"/>
        </w:numPr>
        <w:ind w:left="720" w:hanging="720"/>
      </w:pPr>
      <w:bookmarkStart w:id="81" w:name="_Toc30099"/>
      <w:r>
        <w:rPr>
          <w:rFonts w:hint="eastAsia"/>
        </w:rPr>
        <w:t>其他产品需求</w:t>
      </w:r>
      <w:bookmarkEnd w:id="80"/>
      <w:bookmarkEnd w:id="81"/>
    </w:p>
    <w:p w14:paraId="5A27B7DE">
      <w:pPr>
        <w:pStyle w:val="3"/>
        <w:numPr>
          <w:ilvl w:val="1"/>
          <w:numId w:val="1"/>
        </w:numPr>
        <w:ind w:left="720" w:hanging="720"/>
      </w:pPr>
      <w:bookmarkStart w:id="82" w:name="_Toc498919268"/>
      <w:bookmarkStart w:id="83" w:name="_Toc26685"/>
      <w:r>
        <w:rPr>
          <w:rFonts w:hint="eastAsia"/>
        </w:rPr>
        <w:t>适用的标准</w:t>
      </w:r>
      <w:bookmarkEnd w:id="82"/>
      <w:bookmarkEnd w:id="83"/>
    </w:p>
    <w:p w14:paraId="09772636">
      <w:pPr>
        <w:rPr>
          <w:rFonts w:hint="eastAsia"/>
        </w:rPr>
      </w:pPr>
      <w:r>
        <w:rPr>
          <w:rFonts w:hint="eastAsia"/>
          <w:b/>
          <w:bCs/>
        </w:rPr>
        <w:t>数据隐私</w:t>
      </w:r>
      <w:r>
        <w:rPr>
          <w:rFonts w:hint="eastAsia"/>
        </w:rPr>
        <w:t>：GDPR（欧盟通用数据保护条例）</w:t>
      </w:r>
    </w:p>
    <w:p w14:paraId="47785A69">
      <w:pPr>
        <w:rPr>
          <w:rFonts w:hint="eastAsia"/>
        </w:rPr>
      </w:pPr>
      <w:r>
        <w:rPr>
          <w:rFonts w:hint="eastAsia"/>
          <w:b/>
          <w:bCs/>
        </w:rPr>
        <w:t>AI伦理与安全</w:t>
      </w:r>
      <w:r>
        <w:rPr>
          <w:rFonts w:hint="eastAsia"/>
        </w:rPr>
        <w:t>：ISO/IEC 42001（AI管理系统标准）</w:t>
      </w:r>
    </w:p>
    <w:p w14:paraId="055E4E77">
      <w:pPr>
        <w:rPr>
          <w:rFonts w:hint="eastAsia"/>
        </w:rPr>
      </w:pPr>
      <w:r>
        <w:rPr>
          <w:rFonts w:hint="eastAsia"/>
          <w:b/>
          <w:bCs/>
        </w:rPr>
        <w:t>网络安全</w:t>
      </w:r>
      <w:r>
        <w:rPr>
          <w:rFonts w:hint="eastAsia"/>
        </w:rPr>
        <w:t>：ISO 27001（信息安全管理）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SOC 2 Type II（云服务安全审计）</w:t>
      </w:r>
    </w:p>
    <w:p w14:paraId="3290E350">
      <w:pPr>
        <w:rPr>
          <w:rFonts w:hint="eastAsia"/>
        </w:rPr>
      </w:pPr>
      <w:r>
        <w:rPr>
          <w:rFonts w:hint="eastAsia"/>
          <w:b/>
          <w:bCs/>
        </w:rPr>
        <w:t>内容审核</w:t>
      </w:r>
      <w:r>
        <w:rPr>
          <w:rFonts w:hint="eastAsia"/>
        </w:rPr>
        <w:t>：《互联网信息服务算法推荐管理规定》</w:t>
      </w:r>
    </w:p>
    <w:p w14:paraId="321598EB">
      <w:pPr>
        <w:rPr>
          <w:rFonts w:hint="eastAsia"/>
        </w:rPr>
      </w:pPr>
      <w:r>
        <w:rPr>
          <w:rFonts w:hint="eastAsia"/>
          <w:b/>
          <w:bCs/>
        </w:rPr>
        <w:t>媒体格式标准</w:t>
      </w:r>
      <w:r>
        <w:rPr>
          <w:rFonts w:hint="eastAsia"/>
        </w:rPr>
        <w:t>：</w:t>
      </w:r>
    </w:p>
    <w:p w14:paraId="39F5E739">
      <w:pPr>
        <w:ind w:firstLine="720" w:firstLineChars="0"/>
        <w:rPr>
          <w:rFonts w:hint="eastAsia"/>
        </w:rPr>
      </w:pPr>
      <w:r>
        <w:rPr>
          <w:rFonts w:hint="eastAsia"/>
        </w:rPr>
        <w:t>图片：JPEG/PNG/WebP</w:t>
      </w:r>
    </w:p>
    <w:p w14:paraId="5588F065">
      <w:pPr>
        <w:ind w:firstLine="720" w:firstLineChars="0"/>
        <w:rPr>
          <w:rFonts w:hint="eastAsia" w:eastAsia="宋体"/>
          <w:lang w:eastAsia="zh-CN"/>
        </w:rPr>
      </w:pPr>
      <w:r>
        <w:rPr>
          <w:rFonts w:hint="eastAsia"/>
        </w:rPr>
        <w:t>3D模型：GLTF/</w:t>
      </w:r>
      <w:r>
        <w:rPr>
          <w:rFonts w:hint="eastAsia"/>
          <w:lang w:val="en-US" w:eastAsia="zh-CN"/>
        </w:rPr>
        <w:t>GLB</w:t>
      </w:r>
    </w:p>
    <w:p w14:paraId="79955384">
      <w:pPr>
        <w:ind w:firstLine="720" w:firstLineChars="0"/>
        <w:rPr>
          <w:rFonts w:hint="eastAsia"/>
        </w:rPr>
      </w:pPr>
      <w:r>
        <w:rPr>
          <w:rFonts w:hint="eastAsia"/>
        </w:rPr>
        <w:t>视频：MP4/H.264/WebM</w:t>
      </w:r>
    </w:p>
    <w:p w14:paraId="13D89080">
      <w:pPr>
        <w:rPr>
          <w:rFonts w:hint="eastAsia"/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API协议</w:t>
      </w:r>
      <w:r>
        <w:rPr>
          <w:rFonts w:hint="eastAsia"/>
        </w:rPr>
        <w:t>：RESTful API（OpenAPI 3.0规范）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WebSocket（实时通信）</w:t>
      </w:r>
    </w:p>
    <w:p w14:paraId="05104215"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模型格式</w:t>
      </w:r>
      <w:r>
        <w:rPr>
          <w:rFonts w:hint="eastAsia"/>
        </w:rPr>
        <w:t>：PyTorch（.pt）/ TensorFlow（.pb）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ONNX（跨框架推理）</w:t>
      </w:r>
    </w:p>
    <w:p w14:paraId="7ADCDCB4">
      <w:pPr>
        <w:pStyle w:val="3"/>
        <w:numPr>
          <w:ilvl w:val="1"/>
          <w:numId w:val="1"/>
        </w:numPr>
        <w:ind w:left="720" w:hanging="720"/>
      </w:pPr>
      <w:bookmarkStart w:id="84" w:name="_Toc498919269"/>
      <w:bookmarkStart w:id="85" w:name="_Toc25373"/>
      <w:r>
        <w:rPr>
          <w:rFonts w:hint="eastAsia"/>
        </w:rPr>
        <w:t>系统需求</w:t>
      </w:r>
      <w:bookmarkEnd w:id="84"/>
      <w:bookmarkEnd w:id="85"/>
    </w:p>
    <w:p w14:paraId="5921C7B4">
      <w:pPr>
        <w:pStyle w:val="14"/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网络平台：阿里云</w:t>
      </w:r>
    </w:p>
    <w:p w14:paraId="2E6C1D0A">
      <w:pPr>
        <w:pStyle w:val="14"/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服务器配置：</w:t>
      </w:r>
    </w:p>
    <w:p w14:paraId="641F46C1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操作系统：Ubuntu 22.04 64位</w:t>
      </w:r>
    </w:p>
    <w:p w14:paraId="5097782D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CPU：8核vCPU</w:t>
      </w:r>
    </w:p>
    <w:p w14:paraId="6AB7895F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内存：30GB</w:t>
      </w:r>
    </w:p>
    <w:p w14:paraId="0A54171B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GPU：NVIDIA A10</w:t>
      </w:r>
    </w:p>
    <w:p w14:paraId="1BEB1052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公网带宽：5Mbps (峰值)</w:t>
      </w:r>
    </w:p>
    <w:p w14:paraId="11206DCB">
      <w:pPr>
        <w:pStyle w:val="3"/>
        <w:numPr>
          <w:ilvl w:val="1"/>
          <w:numId w:val="1"/>
        </w:numPr>
        <w:ind w:left="720" w:hanging="720"/>
      </w:pPr>
      <w:bookmarkStart w:id="86" w:name="_Toc498919271"/>
      <w:bookmarkStart w:id="87" w:name="_Toc17753"/>
      <w:r>
        <w:rPr>
          <w:rFonts w:hint="eastAsia"/>
        </w:rPr>
        <w:t>环境需求</w:t>
      </w:r>
      <w:bookmarkEnd w:id="86"/>
      <w:bookmarkEnd w:id="87"/>
    </w:p>
    <w:p w14:paraId="5EB504BA">
      <w:pPr>
        <w:pStyle w:val="14"/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</w:t>
      </w:r>
    </w:p>
    <w:p w14:paraId="08577B63">
      <w:pPr>
        <w:pStyle w:val="14"/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Node.js:22+</w:t>
      </w:r>
    </w:p>
    <w:p w14:paraId="41BDD4A5">
      <w:pPr>
        <w:pStyle w:val="14"/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Java:23+</w:t>
      </w:r>
    </w:p>
    <w:p w14:paraId="49FD92AE">
      <w:pPr>
        <w:pStyle w:val="14"/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Python:3.12+</w:t>
      </w:r>
    </w:p>
    <w:p w14:paraId="5E9E5A54">
      <w:pPr>
        <w:pStyle w:val="1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（2）浏览器兼容性：Chrome/Firefox/Safari/Edge</w:t>
      </w:r>
    </w:p>
    <w:p w14:paraId="18F73579">
      <w:pPr>
        <w:pStyle w:val="2"/>
        <w:numPr>
          <w:ilvl w:val="0"/>
          <w:numId w:val="1"/>
        </w:numPr>
        <w:ind w:left="720" w:hanging="720"/>
      </w:pPr>
      <w:bookmarkStart w:id="88" w:name="_Toc498919272"/>
      <w:bookmarkStart w:id="89" w:name="_Toc961"/>
      <w:r>
        <w:rPr>
          <w:rFonts w:hint="eastAsia"/>
        </w:rPr>
        <w:t>文档需求</w:t>
      </w:r>
      <w:bookmarkEnd w:id="88"/>
      <w:bookmarkEnd w:id="89"/>
    </w:p>
    <w:p w14:paraId="31F73D2D">
      <w:pPr>
        <w:pStyle w:val="3"/>
        <w:numPr>
          <w:ilvl w:val="1"/>
          <w:numId w:val="1"/>
        </w:numPr>
        <w:ind w:left="720" w:hanging="720"/>
      </w:pPr>
      <w:bookmarkStart w:id="90" w:name="_Toc498919273"/>
      <w:bookmarkStart w:id="91" w:name="_Toc16418"/>
      <w:r>
        <w:rPr>
          <w:rFonts w:hint="eastAsia"/>
        </w:rPr>
        <w:t>用户手册</w:t>
      </w:r>
      <w:bookmarkEnd w:id="90"/>
      <w:bookmarkEnd w:id="91"/>
    </w:p>
    <w:p w14:paraId="04DA8876">
      <w:pPr>
        <w:pStyle w:val="14"/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目的：说明操作流程和使用技巧</w:t>
      </w:r>
    </w:p>
    <w:p w14:paraId="16FFE221">
      <w:pPr>
        <w:pStyle w:val="14"/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内容：分模块说明文生文/图/3D/视频的操作流程，不同场景下的Prompt编写技巧，模型微调配置指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南，本地大模型部署步骤，手册索引，术语表等</w:t>
      </w:r>
    </w:p>
    <w:p w14:paraId="5CD3A73B">
      <w:pPr>
        <w:pStyle w:val="14"/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格式：Web/md</w:t>
      </w:r>
    </w:p>
    <w:p w14:paraId="3F2CFAC6">
      <w:pPr>
        <w:pStyle w:val="14"/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打印：A4尺寸</w:t>
      </w:r>
    </w:p>
    <w:p w14:paraId="1E26D46A">
      <w:pPr>
        <w:pStyle w:val="3"/>
        <w:numPr>
          <w:ilvl w:val="1"/>
          <w:numId w:val="1"/>
        </w:numPr>
        <w:ind w:left="720" w:hanging="720"/>
      </w:pPr>
      <w:bookmarkStart w:id="92" w:name="_Toc498919274"/>
      <w:bookmarkStart w:id="93" w:name="_Toc28516"/>
      <w:r>
        <w:rPr>
          <w:rFonts w:hint="eastAsia"/>
        </w:rPr>
        <w:t>联机帮助</w:t>
      </w:r>
      <w:bookmarkEnd w:id="92"/>
      <w:bookmarkEnd w:id="93"/>
    </w:p>
    <w:p w14:paraId="3E09CB05"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暂无需求</w:t>
      </w:r>
    </w:p>
    <w:p w14:paraId="3A9E3193">
      <w:pPr>
        <w:pStyle w:val="3"/>
        <w:numPr>
          <w:ilvl w:val="1"/>
          <w:numId w:val="1"/>
        </w:numPr>
        <w:ind w:left="720" w:hanging="720"/>
      </w:pPr>
      <w:bookmarkStart w:id="94" w:name="_Toc498919275"/>
      <w:bookmarkStart w:id="95" w:name="_Toc4830"/>
      <w:r>
        <w:rPr>
          <w:rFonts w:hint="eastAsia"/>
        </w:rPr>
        <w:t>安装指南、配置文件、自述文件</w:t>
      </w:r>
      <w:bookmarkEnd w:id="94"/>
      <w:bookmarkEnd w:id="95"/>
    </w:p>
    <w:p w14:paraId="68F7ED4F"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暂无需求</w:t>
      </w:r>
    </w:p>
    <w:p w14:paraId="66B73F21">
      <w:pPr>
        <w:numPr>
          <w:ilvl w:val="0"/>
          <w:numId w:val="0"/>
        </w:numPr>
        <w:spacing w:line="240" w:lineRule="auto"/>
        <w:rPr>
          <w:rFonts w:hint="default"/>
          <w:lang w:val="en-US" w:eastAsia="zh-CN"/>
        </w:rPr>
      </w:pP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 w14:paraId="684EE138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864024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57B0F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&lt;S</w:t>
          </w:r>
          <w:r>
            <w:rPr>
              <w:rFonts w:ascii="Times New Roman"/>
            </w:rPr>
            <w:t>JTU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2CF8BA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 w14:paraId="3522FF88"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4377DB">
    <w:pPr>
      <w:rPr>
        <w:sz w:val="24"/>
      </w:rPr>
    </w:pPr>
  </w:p>
  <w:p w14:paraId="3D59E7E6">
    <w:pPr>
      <w:pBdr>
        <w:top w:val="single" w:color="auto" w:sz="6" w:space="1"/>
      </w:pBdr>
      <w:rPr>
        <w:sz w:val="24"/>
      </w:rPr>
    </w:pPr>
  </w:p>
  <w:p w14:paraId="3D222624"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621E06C5">
    <w:pPr>
      <w:pBdr>
        <w:bottom w:val="single" w:color="auto" w:sz="6" w:space="1"/>
      </w:pBdr>
      <w:jc w:val="right"/>
      <w:rPr>
        <w:sz w:val="24"/>
      </w:rPr>
    </w:pPr>
  </w:p>
  <w:p w14:paraId="34F6AFA6"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 w14:paraId="06A8CFFB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 w14:paraId="561A6390">
          <w:r>
            <w:rPr>
              <w:rFonts w:ascii="Times New Roman"/>
              <w:b/>
            </w:rPr>
            <w:fldChar w:fldCharType="begin"/>
          </w:r>
          <w:r>
            <w:rPr>
              <w:rFonts w:ascii="Times New Roman"/>
              <w:b/>
            </w:rPr>
            <w:instrText xml:space="preserve"> SUBJECT  \* MERGEFORMAT </w:instrText>
          </w:r>
          <w:r>
            <w:rPr>
              <w:rFonts w:ascii="Times New Roman"/>
              <w:b/>
            </w:rPr>
            <w:fldChar w:fldCharType="separate"/>
          </w:r>
          <w:r>
            <w:rPr>
              <w:rFonts w:hint="eastAsia" w:ascii="Times New Roman"/>
            </w:rPr>
            <w:t>&lt;类chatshare多模态平台&gt;</w:t>
          </w:r>
          <w:r>
            <w:rPr>
              <w:rFonts w:ascii="Times New Roman"/>
              <w:b/>
            </w:rPr>
            <w:fldChar w:fldCharType="end"/>
          </w:r>
        </w:p>
      </w:tc>
      <w:tc>
        <w:tcPr>
          <w:tcW w:w="3179" w:type="dxa"/>
        </w:tcPr>
        <w:p w14:paraId="4D6A6B72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14:paraId="300A3F89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 w14:paraId="153F825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076FE65"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23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6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2025</w:t>
          </w:r>
          <w:r>
            <w:rPr>
              <w:rFonts w:ascii="Times New Roman"/>
            </w:rPr>
            <w:t>&gt;</w:t>
          </w:r>
        </w:p>
      </w:tc>
    </w:tr>
  </w:tbl>
  <w:p w14:paraId="14343241"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724E2F"/>
    <w:multiLevelType w:val="singleLevel"/>
    <w:tmpl w:val="9A724E2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8D0F1B6"/>
    <w:multiLevelType w:val="singleLevel"/>
    <w:tmpl w:val="A8D0F1B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25E9287"/>
    <w:multiLevelType w:val="singleLevel"/>
    <w:tmpl w:val="B25E92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0E1C1CA"/>
    <w:multiLevelType w:val="singleLevel"/>
    <w:tmpl w:val="F0E1C1C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1D6CFA5"/>
    <w:multiLevelType w:val="multilevel"/>
    <w:tmpl w:val="F1D6CF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6">
    <w:nsid w:val="09266282"/>
    <w:multiLevelType w:val="singleLevel"/>
    <w:tmpl w:val="09266282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0D11939B"/>
    <w:multiLevelType w:val="singleLevel"/>
    <w:tmpl w:val="0D11939B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1F6D3DC5"/>
    <w:multiLevelType w:val="singleLevel"/>
    <w:tmpl w:val="1F6D3DC5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2393D24B"/>
    <w:multiLevelType w:val="singleLevel"/>
    <w:tmpl w:val="2393D24B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3810C7EF"/>
    <w:multiLevelType w:val="multilevel"/>
    <w:tmpl w:val="3810C7EF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6BB07C50"/>
    <w:multiLevelType w:val="multilevel"/>
    <w:tmpl w:val="6BB07C5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0"/>
  </w:num>
  <w:num w:numId="9">
    <w:abstractNumId w:val="6"/>
  </w:num>
  <w:num w:numId="10">
    <w:abstractNumId w:val="1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F5"/>
    <w:rsid w:val="000F7BF5"/>
    <w:rsid w:val="001C53DF"/>
    <w:rsid w:val="003C0D69"/>
    <w:rsid w:val="00502611"/>
    <w:rsid w:val="00513789"/>
    <w:rsid w:val="005E3D28"/>
    <w:rsid w:val="00687D72"/>
    <w:rsid w:val="006E0717"/>
    <w:rsid w:val="007817CB"/>
    <w:rsid w:val="0078470A"/>
    <w:rsid w:val="00794408"/>
    <w:rsid w:val="008D4FEC"/>
    <w:rsid w:val="00BB39E1"/>
    <w:rsid w:val="00C62820"/>
    <w:rsid w:val="00C91DC6"/>
    <w:rsid w:val="00CD6E07"/>
    <w:rsid w:val="00D67A2A"/>
    <w:rsid w:val="00DD6DC9"/>
    <w:rsid w:val="00ED32AD"/>
    <w:rsid w:val="00F50869"/>
    <w:rsid w:val="07827CED"/>
    <w:rsid w:val="0A8449BB"/>
    <w:rsid w:val="0E711ACE"/>
    <w:rsid w:val="13634F38"/>
    <w:rsid w:val="1386778A"/>
    <w:rsid w:val="14654227"/>
    <w:rsid w:val="1AFC3EA1"/>
    <w:rsid w:val="1D1C03F7"/>
    <w:rsid w:val="1EF52ABB"/>
    <w:rsid w:val="1F7A5F03"/>
    <w:rsid w:val="252B4B4C"/>
    <w:rsid w:val="29FF62C1"/>
    <w:rsid w:val="3344502A"/>
    <w:rsid w:val="358E290B"/>
    <w:rsid w:val="401E7AB5"/>
    <w:rsid w:val="411244E3"/>
    <w:rsid w:val="43252C7B"/>
    <w:rsid w:val="438A5B34"/>
    <w:rsid w:val="44F169A3"/>
    <w:rsid w:val="45376362"/>
    <w:rsid w:val="453E1FF2"/>
    <w:rsid w:val="45F96F00"/>
    <w:rsid w:val="47D059FD"/>
    <w:rsid w:val="4A7813B3"/>
    <w:rsid w:val="61627F35"/>
    <w:rsid w:val="674422F4"/>
    <w:rsid w:val="6D0B213A"/>
    <w:rsid w:val="73AE278E"/>
    <w:rsid w:val="754A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autoRedefine/>
    <w:semiHidden/>
    <w:qFormat/>
    <w:uiPriority w:val="0"/>
    <w:pPr>
      <w:ind w:left="800"/>
    </w:pPr>
  </w:style>
  <w:style w:type="paragraph" w:styleId="17">
    <w:name w:val="toc 3"/>
    <w:basedOn w:val="1"/>
    <w:next w:val="1"/>
    <w:autoRedefine/>
    <w:qFormat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autoRedefine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autoRedefine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autoRedefine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autoRedefine/>
    <w:semiHidden/>
    <w:qFormat/>
    <w:uiPriority w:val="0"/>
    <w:pPr>
      <w:ind w:left="1000"/>
    </w:pPr>
  </w:style>
  <w:style w:type="paragraph" w:styleId="26">
    <w:name w:val="toc 2"/>
    <w:basedOn w:val="1"/>
    <w:next w:val="1"/>
    <w:autoRedefine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autoRedefine/>
    <w:semiHidden/>
    <w:qFormat/>
    <w:uiPriority w:val="0"/>
    <w:pPr>
      <w:ind w:left="1600"/>
    </w:pPr>
  </w:style>
  <w:style w:type="paragraph" w:styleId="2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2">
    <w:name w:val="page number"/>
    <w:basedOn w:val="31"/>
    <w:qFormat/>
    <w:uiPriority w:val="0"/>
  </w:style>
  <w:style w:type="character" w:styleId="33">
    <w:name w:val="Hyperlink"/>
    <w:basedOn w:val="31"/>
    <w:qFormat/>
    <w:uiPriority w:val="0"/>
    <w:rPr>
      <w:color w:val="0000FF"/>
      <w:u w:val="single"/>
    </w:rPr>
  </w:style>
  <w:style w:type="character" w:styleId="34">
    <w:name w:val="footnote reference"/>
    <w:basedOn w:val="31"/>
    <w:semiHidden/>
    <w:qFormat/>
    <w:uiPriority w:val="0"/>
    <w:rPr>
      <w:sz w:val="20"/>
      <w:vertAlign w:val="superscript"/>
    </w:rPr>
  </w:style>
  <w:style w:type="paragraph" w:customStyle="1" w:styleId="35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6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7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38">
    <w:name w:val="Tabletext"/>
    <w:basedOn w:val="1"/>
    <w:qFormat/>
    <w:uiPriority w:val="0"/>
    <w:pPr>
      <w:keepLines/>
      <w:spacing w:after="120"/>
    </w:pPr>
  </w:style>
  <w:style w:type="paragraph" w:customStyle="1" w:styleId="39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0">
    <w:name w:val="Bullet1"/>
    <w:basedOn w:val="1"/>
    <w:qFormat/>
    <w:uiPriority w:val="0"/>
    <w:pPr>
      <w:ind w:left="720" w:hanging="432"/>
    </w:pPr>
  </w:style>
  <w:style w:type="paragraph" w:customStyle="1" w:styleId="41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2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4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5">
    <w:name w:val="InfoBlue"/>
    <w:basedOn w:val="1"/>
    <w:next w:val="14"/>
    <w:autoRedefine/>
    <w:qFormat/>
    <w:uiPriority w:val="0"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customStyle="1" w:styleId="46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7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48">
    <w:name w:val="tw4winTerm"/>
    <w:qFormat/>
    <w:uiPriority w:val="0"/>
    <w:rPr>
      <w:color w:val="0000FF"/>
    </w:rPr>
  </w:style>
  <w:style w:type="character" w:customStyle="1" w:styleId="49">
    <w:name w:val="tw4winPopup"/>
    <w:qFormat/>
    <w:uiPriority w:val="0"/>
    <w:rPr>
      <w:rFonts w:ascii="Courier New" w:hAnsi="Courier New"/>
      <w:color w:val="008000"/>
    </w:rPr>
  </w:style>
  <w:style w:type="character" w:customStyle="1" w:styleId="50">
    <w:name w:val="tw4winJump"/>
    <w:qFormat/>
    <w:uiPriority w:val="0"/>
    <w:rPr>
      <w:rFonts w:ascii="Courier New" w:hAnsi="Courier New"/>
      <w:color w:val="008080"/>
    </w:rPr>
  </w:style>
  <w:style w:type="character" w:customStyle="1" w:styleId="51">
    <w:name w:val="tw4winExternal"/>
    <w:qFormat/>
    <w:uiPriority w:val="0"/>
    <w:rPr>
      <w:rFonts w:ascii="Courier New" w:hAnsi="Courier New"/>
      <w:color w:val="808080"/>
    </w:rPr>
  </w:style>
  <w:style w:type="character" w:customStyle="1" w:styleId="52">
    <w:name w:val="tw4winInternal"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Company>&lt;公司名称&gt;</Company>
  <Pages>11</Pages>
  <Words>4169</Words>
  <Characters>4882</Characters>
  <Lines>39</Lines>
  <Paragraphs>11</Paragraphs>
  <TotalTime>0</TotalTime>
  <ScaleCrop>false</ScaleCrop>
  <LinksUpToDate>false</LinksUpToDate>
  <CharactersWithSpaces>5020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2020-09-14T09:58:00Z</dcterms:created>
  <dc:creator>bjshen</dc:creator>
  <cp:lastModifiedBy>蒋宸</cp:lastModifiedBy>
  <cp:lastPrinted>2411-12-31T16:00:00Z</cp:lastPrinted>
  <dcterms:modified xsi:type="dcterms:W3CDTF">2025-06-26T07:26:32Z</dcterms:modified>
  <dc:subject>&lt;项目名称&gt;</dc:subject>
  <dc:title>前景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eyJoZGlkIjoiZjAxMzY2MjZhYzg2YTFhMDA4NDVkNTViYzFkZDRjMDYiLCJ1c2VySWQiOiIxNTQ1NTEyMzcwIn0=</vt:lpwstr>
  </property>
  <property fmtid="{D5CDD505-2E9C-101B-9397-08002B2CF9AE}" pid="3" name="KSOProductBuildVer">
    <vt:lpwstr>2052-12.1.0.20784</vt:lpwstr>
  </property>
  <property fmtid="{D5CDD505-2E9C-101B-9397-08002B2CF9AE}" pid="4" name="ICV">
    <vt:lpwstr>9FFB73DB488F47A7A275F8CAC9D49A8F_12</vt:lpwstr>
  </property>
</Properties>
</file>