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1F73" w14:textId="58599506" w:rsidR="00ED1EB6" w:rsidRDefault="00ED1EB6">
      <w:pPr>
        <w:pStyle w:val="TOC1"/>
        <w:tabs>
          <w:tab w:val="right" w:leader="underscore" w:pos="9010"/>
        </w:tabs>
        <w:rPr>
          <w:rFonts w:eastAsiaTheme="minorEastAsia" w:cstheme="minorBidi"/>
          <w:b w:val="0"/>
          <w:bCs w:val="0"/>
          <w:i w:val="0"/>
          <w:iCs w:val="0"/>
          <w:noProof/>
          <w:szCs w:val="24"/>
          <w:lang w:bidi="kn-IN"/>
        </w:rPr>
      </w:pPr>
      <w:r>
        <w:fldChar w:fldCharType="begin"/>
      </w:r>
      <w:r>
        <w:instrText xml:space="preserve"> TOC \o "1-4" \h \z \u </w:instrText>
      </w:r>
      <w:r>
        <w:fldChar w:fldCharType="separate"/>
      </w:r>
      <w:hyperlink w:anchor="_Toc1558631" w:history="1">
        <w:r w:rsidRPr="006045E2">
          <w:rPr>
            <w:rStyle w:val="Hyperlink"/>
            <w:noProof/>
          </w:rPr>
          <w:t>Storage</w:t>
        </w:r>
        <w:r>
          <w:rPr>
            <w:noProof/>
            <w:webHidden/>
          </w:rPr>
          <w:tab/>
        </w:r>
        <w:r>
          <w:rPr>
            <w:noProof/>
            <w:webHidden/>
          </w:rPr>
          <w:fldChar w:fldCharType="begin"/>
        </w:r>
        <w:r>
          <w:rPr>
            <w:noProof/>
            <w:webHidden/>
          </w:rPr>
          <w:instrText xml:space="preserve"> PAGEREF _Toc1558631 \h </w:instrText>
        </w:r>
        <w:r>
          <w:rPr>
            <w:noProof/>
            <w:webHidden/>
          </w:rPr>
        </w:r>
        <w:r>
          <w:rPr>
            <w:noProof/>
            <w:webHidden/>
          </w:rPr>
          <w:fldChar w:fldCharType="separate"/>
        </w:r>
        <w:r>
          <w:rPr>
            <w:noProof/>
            <w:webHidden/>
          </w:rPr>
          <w:t>2</w:t>
        </w:r>
        <w:r>
          <w:rPr>
            <w:noProof/>
            <w:webHidden/>
          </w:rPr>
          <w:fldChar w:fldCharType="end"/>
        </w:r>
      </w:hyperlink>
    </w:p>
    <w:p w14:paraId="456867C1" w14:textId="7573B6F3" w:rsidR="00ED1EB6" w:rsidRDefault="00AD46EB">
      <w:pPr>
        <w:pStyle w:val="TOC1"/>
        <w:tabs>
          <w:tab w:val="right" w:leader="underscore" w:pos="9010"/>
        </w:tabs>
        <w:rPr>
          <w:rFonts w:eastAsiaTheme="minorEastAsia" w:cstheme="minorBidi"/>
          <w:b w:val="0"/>
          <w:bCs w:val="0"/>
          <w:i w:val="0"/>
          <w:iCs w:val="0"/>
          <w:noProof/>
          <w:szCs w:val="24"/>
          <w:lang w:bidi="kn-IN"/>
        </w:rPr>
      </w:pPr>
      <w:hyperlink w:anchor="_Toc1558632" w:history="1">
        <w:r w:rsidR="00ED1EB6" w:rsidRPr="006045E2">
          <w:rPr>
            <w:rStyle w:val="Hyperlink"/>
            <w:noProof/>
          </w:rPr>
          <w:t>Database</w:t>
        </w:r>
        <w:r w:rsidR="00ED1EB6">
          <w:rPr>
            <w:noProof/>
            <w:webHidden/>
          </w:rPr>
          <w:tab/>
        </w:r>
        <w:r w:rsidR="00ED1EB6">
          <w:rPr>
            <w:noProof/>
            <w:webHidden/>
          </w:rPr>
          <w:fldChar w:fldCharType="begin"/>
        </w:r>
        <w:r w:rsidR="00ED1EB6">
          <w:rPr>
            <w:noProof/>
            <w:webHidden/>
          </w:rPr>
          <w:instrText xml:space="preserve"> PAGEREF _Toc1558632 \h </w:instrText>
        </w:r>
        <w:r w:rsidR="00ED1EB6">
          <w:rPr>
            <w:noProof/>
            <w:webHidden/>
          </w:rPr>
        </w:r>
        <w:r w:rsidR="00ED1EB6">
          <w:rPr>
            <w:noProof/>
            <w:webHidden/>
          </w:rPr>
          <w:fldChar w:fldCharType="separate"/>
        </w:r>
        <w:r w:rsidR="00ED1EB6">
          <w:rPr>
            <w:noProof/>
            <w:webHidden/>
          </w:rPr>
          <w:t>2</w:t>
        </w:r>
        <w:r w:rsidR="00ED1EB6">
          <w:rPr>
            <w:noProof/>
            <w:webHidden/>
          </w:rPr>
          <w:fldChar w:fldCharType="end"/>
        </w:r>
      </w:hyperlink>
    </w:p>
    <w:p w14:paraId="5161288F" w14:textId="6C811949" w:rsidR="00ED1EB6" w:rsidRDefault="00AD46EB">
      <w:pPr>
        <w:pStyle w:val="TOC1"/>
        <w:tabs>
          <w:tab w:val="right" w:leader="underscore" w:pos="9010"/>
        </w:tabs>
        <w:rPr>
          <w:rFonts w:eastAsiaTheme="minorEastAsia" w:cstheme="minorBidi"/>
          <w:b w:val="0"/>
          <w:bCs w:val="0"/>
          <w:i w:val="0"/>
          <w:iCs w:val="0"/>
          <w:noProof/>
          <w:szCs w:val="24"/>
          <w:lang w:bidi="kn-IN"/>
        </w:rPr>
      </w:pPr>
      <w:hyperlink w:anchor="_Toc1558633" w:history="1">
        <w:r w:rsidR="00ED1EB6" w:rsidRPr="006045E2">
          <w:rPr>
            <w:rStyle w:val="Hyperlink"/>
            <w:noProof/>
          </w:rPr>
          <w:t>Identity &amp; Compliance</w:t>
        </w:r>
        <w:r w:rsidR="00ED1EB6">
          <w:rPr>
            <w:noProof/>
            <w:webHidden/>
          </w:rPr>
          <w:tab/>
        </w:r>
        <w:r w:rsidR="00ED1EB6">
          <w:rPr>
            <w:noProof/>
            <w:webHidden/>
          </w:rPr>
          <w:fldChar w:fldCharType="begin"/>
        </w:r>
        <w:r w:rsidR="00ED1EB6">
          <w:rPr>
            <w:noProof/>
            <w:webHidden/>
          </w:rPr>
          <w:instrText xml:space="preserve"> PAGEREF _Toc1558633 \h </w:instrText>
        </w:r>
        <w:r w:rsidR="00ED1EB6">
          <w:rPr>
            <w:noProof/>
            <w:webHidden/>
          </w:rPr>
        </w:r>
        <w:r w:rsidR="00ED1EB6">
          <w:rPr>
            <w:noProof/>
            <w:webHidden/>
          </w:rPr>
          <w:fldChar w:fldCharType="separate"/>
        </w:r>
        <w:r w:rsidR="00ED1EB6">
          <w:rPr>
            <w:noProof/>
            <w:webHidden/>
          </w:rPr>
          <w:t>2</w:t>
        </w:r>
        <w:r w:rsidR="00ED1EB6">
          <w:rPr>
            <w:noProof/>
            <w:webHidden/>
          </w:rPr>
          <w:fldChar w:fldCharType="end"/>
        </w:r>
      </w:hyperlink>
    </w:p>
    <w:p w14:paraId="175DE0CD" w14:textId="349CC966" w:rsidR="00ED1EB6" w:rsidRDefault="00AD46EB">
      <w:pPr>
        <w:pStyle w:val="TOC1"/>
        <w:tabs>
          <w:tab w:val="right" w:leader="underscore" w:pos="9010"/>
        </w:tabs>
        <w:rPr>
          <w:rFonts w:eastAsiaTheme="minorEastAsia" w:cstheme="minorBidi"/>
          <w:b w:val="0"/>
          <w:bCs w:val="0"/>
          <w:i w:val="0"/>
          <w:iCs w:val="0"/>
          <w:noProof/>
          <w:szCs w:val="24"/>
          <w:lang w:bidi="kn-IN"/>
        </w:rPr>
      </w:pPr>
      <w:hyperlink w:anchor="_Toc1558634" w:history="1">
        <w:r w:rsidR="00ED1EB6" w:rsidRPr="006045E2">
          <w:rPr>
            <w:rStyle w:val="Hyperlink"/>
            <w:noProof/>
          </w:rPr>
          <w:t>Elastic Block Storage</w:t>
        </w:r>
        <w:r w:rsidR="00ED1EB6">
          <w:rPr>
            <w:noProof/>
            <w:webHidden/>
          </w:rPr>
          <w:tab/>
        </w:r>
        <w:r w:rsidR="00ED1EB6">
          <w:rPr>
            <w:noProof/>
            <w:webHidden/>
          </w:rPr>
          <w:fldChar w:fldCharType="begin"/>
        </w:r>
        <w:r w:rsidR="00ED1EB6">
          <w:rPr>
            <w:noProof/>
            <w:webHidden/>
          </w:rPr>
          <w:instrText xml:space="preserve"> PAGEREF _Toc1558634 \h </w:instrText>
        </w:r>
        <w:r w:rsidR="00ED1EB6">
          <w:rPr>
            <w:noProof/>
            <w:webHidden/>
          </w:rPr>
        </w:r>
        <w:r w:rsidR="00ED1EB6">
          <w:rPr>
            <w:noProof/>
            <w:webHidden/>
          </w:rPr>
          <w:fldChar w:fldCharType="separate"/>
        </w:r>
        <w:r w:rsidR="00ED1EB6">
          <w:rPr>
            <w:noProof/>
            <w:webHidden/>
          </w:rPr>
          <w:t>2</w:t>
        </w:r>
        <w:r w:rsidR="00ED1EB6">
          <w:rPr>
            <w:noProof/>
            <w:webHidden/>
          </w:rPr>
          <w:fldChar w:fldCharType="end"/>
        </w:r>
      </w:hyperlink>
    </w:p>
    <w:p w14:paraId="0785CCB4" w14:textId="640B85C5" w:rsidR="00ED1EB6" w:rsidRDefault="00AD46EB">
      <w:pPr>
        <w:pStyle w:val="TOC2"/>
        <w:tabs>
          <w:tab w:val="right" w:leader="underscore" w:pos="9010"/>
        </w:tabs>
        <w:rPr>
          <w:rFonts w:eastAsiaTheme="minorEastAsia" w:cstheme="minorBidi"/>
          <w:b w:val="0"/>
          <w:bCs w:val="0"/>
          <w:noProof/>
          <w:sz w:val="24"/>
          <w:szCs w:val="24"/>
          <w:lang w:bidi="kn-IN"/>
        </w:rPr>
      </w:pPr>
      <w:hyperlink w:anchor="_Toc1558635" w:history="1">
        <w:r w:rsidR="00ED1EB6" w:rsidRPr="006045E2">
          <w:rPr>
            <w:rStyle w:val="Hyperlink"/>
            <w:noProof/>
          </w:rPr>
          <w:t>Metrics</w:t>
        </w:r>
        <w:r w:rsidR="00ED1EB6">
          <w:rPr>
            <w:noProof/>
            <w:webHidden/>
          </w:rPr>
          <w:tab/>
        </w:r>
        <w:r w:rsidR="00ED1EB6">
          <w:rPr>
            <w:noProof/>
            <w:webHidden/>
          </w:rPr>
          <w:fldChar w:fldCharType="begin"/>
        </w:r>
        <w:r w:rsidR="00ED1EB6">
          <w:rPr>
            <w:noProof/>
            <w:webHidden/>
          </w:rPr>
          <w:instrText xml:space="preserve"> PAGEREF _Toc1558635 \h </w:instrText>
        </w:r>
        <w:r w:rsidR="00ED1EB6">
          <w:rPr>
            <w:noProof/>
            <w:webHidden/>
          </w:rPr>
        </w:r>
        <w:r w:rsidR="00ED1EB6">
          <w:rPr>
            <w:noProof/>
            <w:webHidden/>
          </w:rPr>
          <w:fldChar w:fldCharType="separate"/>
        </w:r>
        <w:r w:rsidR="00ED1EB6">
          <w:rPr>
            <w:noProof/>
            <w:webHidden/>
          </w:rPr>
          <w:t>2</w:t>
        </w:r>
        <w:r w:rsidR="00ED1EB6">
          <w:rPr>
            <w:noProof/>
            <w:webHidden/>
          </w:rPr>
          <w:fldChar w:fldCharType="end"/>
        </w:r>
      </w:hyperlink>
    </w:p>
    <w:p w14:paraId="330AB9A8" w14:textId="1C2759F4" w:rsidR="00ED1EB6" w:rsidRDefault="00AD46EB">
      <w:pPr>
        <w:pStyle w:val="TOC2"/>
        <w:tabs>
          <w:tab w:val="right" w:leader="underscore" w:pos="9010"/>
        </w:tabs>
        <w:rPr>
          <w:rFonts w:eastAsiaTheme="minorEastAsia" w:cstheme="minorBidi"/>
          <w:b w:val="0"/>
          <w:bCs w:val="0"/>
          <w:noProof/>
          <w:sz w:val="24"/>
          <w:szCs w:val="24"/>
          <w:lang w:bidi="kn-IN"/>
        </w:rPr>
      </w:pPr>
      <w:hyperlink w:anchor="_Toc1558636" w:history="1">
        <w:r w:rsidR="00ED1EB6" w:rsidRPr="006045E2">
          <w:rPr>
            <w:rStyle w:val="Hyperlink"/>
            <w:noProof/>
          </w:rPr>
          <w:t>Use Cases for Use of EBS</w:t>
        </w:r>
        <w:r w:rsidR="00ED1EB6">
          <w:rPr>
            <w:noProof/>
            <w:webHidden/>
          </w:rPr>
          <w:tab/>
        </w:r>
        <w:r w:rsidR="00ED1EB6">
          <w:rPr>
            <w:noProof/>
            <w:webHidden/>
          </w:rPr>
          <w:fldChar w:fldCharType="begin"/>
        </w:r>
        <w:r w:rsidR="00ED1EB6">
          <w:rPr>
            <w:noProof/>
            <w:webHidden/>
          </w:rPr>
          <w:instrText xml:space="preserve"> PAGEREF _Toc1558636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3D813893" w14:textId="525C7B9B" w:rsidR="00ED1EB6" w:rsidRDefault="00AD46EB">
      <w:pPr>
        <w:pStyle w:val="TOC2"/>
        <w:tabs>
          <w:tab w:val="right" w:leader="underscore" w:pos="9010"/>
        </w:tabs>
        <w:rPr>
          <w:rFonts w:eastAsiaTheme="minorEastAsia" w:cstheme="minorBidi"/>
          <w:b w:val="0"/>
          <w:bCs w:val="0"/>
          <w:noProof/>
          <w:sz w:val="24"/>
          <w:szCs w:val="24"/>
          <w:lang w:bidi="kn-IN"/>
        </w:rPr>
      </w:pPr>
      <w:hyperlink w:anchor="_Toc1558637" w:history="1">
        <w:r w:rsidR="00ED1EB6" w:rsidRPr="006045E2">
          <w:rPr>
            <w:rStyle w:val="Hyperlink"/>
            <w:noProof/>
          </w:rPr>
          <w:t>Types &amp; Use Cases</w:t>
        </w:r>
        <w:r w:rsidR="00ED1EB6">
          <w:rPr>
            <w:noProof/>
            <w:webHidden/>
          </w:rPr>
          <w:tab/>
        </w:r>
        <w:r w:rsidR="00ED1EB6">
          <w:rPr>
            <w:noProof/>
            <w:webHidden/>
          </w:rPr>
          <w:fldChar w:fldCharType="begin"/>
        </w:r>
        <w:r w:rsidR="00ED1EB6">
          <w:rPr>
            <w:noProof/>
            <w:webHidden/>
          </w:rPr>
          <w:instrText xml:space="preserve"> PAGEREF _Toc1558637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21643160" w14:textId="1FB1C5D6" w:rsidR="00ED1EB6" w:rsidRDefault="00AD46EB">
      <w:pPr>
        <w:pStyle w:val="TOC2"/>
        <w:tabs>
          <w:tab w:val="right" w:leader="underscore" w:pos="9010"/>
        </w:tabs>
        <w:rPr>
          <w:rFonts w:eastAsiaTheme="minorEastAsia" w:cstheme="minorBidi"/>
          <w:b w:val="0"/>
          <w:bCs w:val="0"/>
          <w:noProof/>
          <w:sz w:val="24"/>
          <w:szCs w:val="24"/>
          <w:lang w:bidi="kn-IN"/>
        </w:rPr>
      </w:pPr>
      <w:hyperlink w:anchor="_Toc1558638" w:history="1">
        <w:r w:rsidR="00ED1EB6" w:rsidRPr="006045E2">
          <w:rPr>
            <w:rStyle w:val="Hyperlink"/>
            <w:noProof/>
          </w:rPr>
          <w:t>Root Volumes</w:t>
        </w:r>
        <w:r w:rsidR="00ED1EB6">
          <w:rPr>
            <w:noProof/>
            <w:webHidden/>
          </w:rPr>
          <w:tab/>
        </w:r>
        <w:r w:rsidR="00ED1EB6">
          <w:rPr>
            <w:noProof/>
            <w:webHidden/>
          </w:rPr>
          <w:fldChar w:fldCharType="begin"/>
        </w:r>
        <w:r w:rsidR="00ED1EB6">
          <w:rPr>
            <w:noProof/>
            <w:webHidden/>
          </w:rPr>
          <w:instrText xml:space="preserve"> PAGEREF _Toc1558638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1BC6FEC7" w14:textId="0E6AF406" w:rsidR="00ED1EB6" w:rsidRDefault="00AD46EB">
      <w:pPr>
        <w:pStyle w:val="TOC2"/>
        <w:tabs>
          <w:tab w:val="right" w:leader="underscore" w:pos="9010"/>
        </w:tabs>
        <w:rPr>
          <w:rFonts w:eastAsiaTheme="minorEastAsia" w:cstheme="minorBidi"/>
          <w:b w:val="0"/>
          <w:bCs w:val="0"/>
          <w:noProof/>
          <w:sz w:val="24"/>
          <w:szCs w:val="24"/>
          <w:lang w:bidi="kn-IN"/>
        </w:rPr>
      </w:pPr>
      <w:hyperlink w:anchor="_Toc1558639" w:history="1">
        <w:r w:rsidR="00ED1EB6" w:rsidRPr="006045E2">
          <w:rPr>
            <w:rStyle w:val="Hyperlink"/>
            <w:noProof/>
          </w:rPr>
          <w:t>Secondary Volumes</w:t>
        </w:r>
        <w:r w:rsidR="00ED1EB6">
          <w:rPr>
            <w:noProof/>
            <w:webHidden/>
          </w:rPr>
          <w:tab/>
        </w:r>
        <w:r w:rsidR="00ED1EB6">
          <w:rPr>
            <w:noProof/>
            <w:webHidden/>
          </w:rPr>
          <w:fldChar w:fldCharType="begin"/>
        </w:r>
        <w:r w:rsidR="00ED1EB6">
          <w:rPr>
            <w:noProof/>
            <w:webHidden/>
          </w:rPr>
          <w:instrText xml:space="preserve"> PAGEREF _Toc1558639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3C28D609" w14:textId="10D0389F"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0" w:history="1">
        <w:r w:rsidR="00ED1EB6" w:rsidRPr="006045E2">
          <w:rPr>
            <w:rStyle w:val="Hyperlink"/>
            <w:noProof/>
          </w:rPr>
          <w:t>EBS life-time vs Instance Life-time</w:t>
        </w:r>
        <w:r w:rsidR="00ED1EB6">
          <w:rPr>
            <w:noProof/>
            <w:webHidden/>
          </w:rPr>
          <w:tab/>
        </w:r>
        <w:r w:rsidR="00ED1EB6">
          <w:rPr>
            <w:noProof/>
            <w:webHidden/>
          </w:rPr>
          <w:fldChar w:fldCharType="begin"/>
        </w:r>
        <w:r w:rsidR="00ED1EB6">
          <w:rPr>
            <w:noProof/>
            <w:webHidden/>
          </w:rPr>
          <w:instrText xml:space="preserve"> PAGEREF _Toc1558640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05A7E486" w14:textId="5CE90ACA"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1" w:history="1">
        <w:r w:rsidR="00ED1EB6" w:rsidRPr="006045E2">
          <w:rPr>
            <w:rStyle w:val="Hyperlink"/>
            <w:noProof/>
          </w:rPr>
          <w:t>EBS Snapshots</w:t>
        </w:r>
        <w:r w:rsidR="00ED1EB6">
          <w:rPr>
            <w:noProof/>
            <w:webHidden/>
          </w:rPr>
          <w:tab/>
        </w:r>
        <w:r w:rsidR="00ED1EB6">
          <w:rPr>
            <w:noProof/>
            <w:webHidden/>
          </w:rPr>
          <w:fldChar w:fldCharType="begin"/>
        </w:r>
        <w:r w:rsidR="00ED1EB6">
          <w:rPr>
            <w:noProof/>
            <w:webHidden/>
          </w:rPr>
          <w:instrText xml:space="preserve"> PAGEREF _Toc1558641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14F6A693" w14:textId="3486938B"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2" w:history="1">
        <w:r w:rsidR="00ED1EB6" w:rsidRPr="006045E2">
          <w:rPr>
            <w:rStyle w:val="Hyperlink"/>
            <w:noProof/>
          </w:rPr>
          <w:t>EBS Cost</w:t>
        </w:r>
        <w:r w:rsidR="00ED1EB6">
          <w:rPr>
            <w:noProof/>
            <w:webHidden/>
          </w:rPr>
          <w:tab/>
        </w:r>
        <w:r w:rsidR="00ED1EB6">
          <w:rPr>
            <w:noProof/>
            <w:webHidden/>
          </w:rPr>
          <w:fldChar w:fldCharType="begin"/>
        </w:r>
        <w:r w:rsidR="00ED1EB6">
          <w:rPr>
            <w:noProof/>
            <w:webHidden/>
          </w:rPr>
          <w:instrText xml:space="preserve"> PAGEREF _Toc1558642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55610A3A" w14:textId="596688C1"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3" w:history="1">
        <w:r w:rsidR="00ED1EB6" w:rsidRPr="006045E2">
          <w:rPr>
            <w:rStyle w:val="Hyperlink"/>
            <w:noProof/>
          </w:rPr>
          <w:t>EBS Performance</w:t>
        </w:r>
        <w:r w:rsidR="00ED1EB6">
          <w:rPr>
            <w:noProof/>
            <w:webHidden/>
          </w:rPr>
          <w:tab/>
        </w:r>
        <w:r w:rsidR="00ED1EB6">
          <w:rPr>
            <w:noProof/>
            <w:webHidden/>
          </w:rPr>
          <w:fldChar w:fldCharType="begin"/>
        </w:r>
        <w:r w:rsidR="00ED1EB6">
          <w:rPr>
            <w:noProof/>
            <w:webHidden/>
          </w:rPr>
          <w:instrText xml:space="preserve"> PAGEREF _Toc1558643 \h </w:instrText>
        </w:r>
        <w:r w:rsidR="00ED1EB6">
          <w:rPr>
            <w:noProof/>
            <w:webHidden/>
          </w:rPr>
        </w:r>
        <w:r w:rsidR="00ED1EB6">
          <w:rPr>
            <w:noProof/>
            <w:webHidden/>
          </w:rPr>
          <w:fldChar w:fldCharType="separate"/>
        </w:r>
        <w:r w:rsidR="00ED1EB6">
          <w:rPr>
            <w:noProof/>
            <w:webHidden/>
          </w:rPr>
          <w:t>3</w:t>
        </w:r>
        <w:r w:rsidR="00ED1EB6">
          <w:rPr>
            <w:noProof/>
            <w:webHidden/>
          </w:rPr>
          <w:fldChar w:fldCharType="end"/>
        </w:r>
      </w:hyperlink>
    </w:p>
    <w:p w14:paraId="06D22F16" w14:textId="154BCE0C"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4" w:history="1">
        <w:r w:rsidR="00ED1EB6" w:rsidRPr="006045E2">
          <w:rPr>
            <w:rStyle w:val="Hyperlink"/>
            <w:noProof/>
          </w:rPr>
          <w:t>EBS Resilience</w:t>
        </w:r>
        <w:r w:rsidR="00ED1EB6">
          <w:rPr>
            <w:noProof/>
            <w:webHidden/>
          </w:rPr>
          <w:tab/>
        </w:r>
        <w:r w:rsidR="00ED1EB6">
          <w:rPr>
            <w:noProof/>
            <w:webHidden/>
          </w:rPr>
          <w:fldChar w:fldCharType="begin"/>
        </w:r>
        <w:r w:rsidR="00ED1EB6">
          <w:rPr>
            <w:noProof/>
            <w:webHidden/>
          </w:rPr>
          <w:instrText xml:space="preserve"> PAGEREF _Toc1558644 \h </w:instrText>
        </w:r>
        <w:r w:rsidR="00ED1EB6">
          <w:rPr>
            <w:noProof/>
            <w:webHidden/>
          </w:rPr>
        </w:r>
        <w:r w:rsidR="00ED1EB6">
          <w:rPr>
            <w:noProof/>
            <w:webHidden/>
          </w:rPr>
          <w:fldChar w:fldCharType="separate"/>
        </w:r>
        <w:r w:rsidR="00ED1EB6">
          <w:rPr>
            <w:noProof/>
            <w:webHidden/>
          </w:rPr>
          <w:t>4</w:t>
        </w:r>
        <w:r w:rsidR="00ED1EB6">
          <w:rPr>
            <w:noProof/>
            <w:webHidden/>
          </w:rPr>
          <w:fldChar w:fldCharType="end"/>
        </w:r>
      </w:hyperlink>
    </w:p>
    <w:p w14:paraId="48651491" w14:textId="6D137968"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5" w:history="1">
        <w:r w:rsidR="00ED1EB6" w:rsidRPr="006045E2">
          <w:rPr>
            <w:rStyle w:val="Hyperlink"/>
            <w:noProof/>
          </w:rPr>
          <w:t>EBS Security</w:t>
        </w:r>
        <w:r w:rsidR="00ED1EB6">
          <w:rPr>
            <w:noProof/>
            <w:webHidden/>
          </w:rPr>
          <w:tab/>
        </w:r>
        <w:r w:rsidR="00ED1EB6">
          <w:rPr>
            <w:noProof/>
            <w:webHidden/>
          </w:rPr>
          <w:fldChar w:fldCharType="begin"/>
        </w:r>
        <w:r w:rsidR="00ED1EB6">
          <w:rPr>
            <w:noProof/>
            <w:webHidden/>
          </w:rPr>
          <w:instrText xml:space="preserve"> PAGEREF _Toc1558645 \h </w:instrText>
        </w:r>
        <w:r w:rsidR="00ED1EB6">
          <w:rPr>
            <w:noProof/>
            <w:webHidden/>
          </w:rPr>
        </w:r>
        <w:r w:rsidR="00ED1EB6">
          <w:rPr>
            <w:noProof/>
            <w:webHidden/>
          </w:rPr>
          <w:fldChar w:fldCharType="separate"/>
        </w:r>
        <w:r w:rsidR="00ED1EB6">
          <w:rPr>
            <w:noProof/>
            <w:webHidden/>
          </w:rPr>
          <w:t>4</w:t>
        </w:r>
        <w:r w:rsidR="00ED1EB6">
          <w:rPr>
            <w:noProof/>
            <w:webHidden/>
          </w:rPr>
          <w:fldChar w:fldCharType="end"/>
        </w:r>
      </w:hyperlink>
    </w:p>
    <w:p w14:paraId="68D2D3A4" w14:textId="77D9DA9B" w:rsidR="00ED1EB6" w:rsidRDefault="00AD46EB">
      <w:pPr>
        <w:pStyle w:val="TOC3"/>
        <w:tabs>
          <w:tab w:val="right" w:leader="underscore" w:pos="9010"/>
        </w:tabs>
        <w:rPr>
          <w:rFonts w:eastAsiaTheme="minorEastAsia" w:cstheme="minorBidi"/>
          <w:noProof/>
          <w:sz w:val="24"/>
          <w:lang w:bidi="kn-IN"/>
        </w:rPr>
      </w:pPr>
      <w:hyperlink w:anchor="_Toc1558646" w:history="1">
        <w:r w:rsidR="00ED1EB6" w:rsidRPr="006045E2">
          <w:rPr>
            <w:rStyle w:val="Hyperlink"/>
            <w:noProof/>
          </w:rPr>
          <w:t>Encrypting EBS Drive data</w:t>
        </w:r>
        <w:r w:rsidR="00ED1EB6">
          <w:rPr>
            <w:noProof/>
            <w:webHidden/>
          </w:rPr>
          <w:tab/>
        </w:r>
        <w:r w:rsidR="00ED1EB6">
          <w:rPr>
            <w:noProof/>
            <w:webHidden/>
          </w:rPr>
          <w:fldChar w:fldCharType="begin"/>
        </w:r>
        <w:r w:rsidR="00ED1EB6">
          <w:rPr>
            <w:noProof/>
            <w:webHidden/>
          </w:rPr>
          <w:instrText xml:space="preserve"> PAGEREF _Toc1558646 \h </w:instrText>
        </w:r>
        <w:r w:rsidR="00ED1EB6">
          <w:rPr>
            <w:noProof/>
            <w:webHidden/>
          </w:rPr>
        </w:r>
        <w:r w:rsidR="00ED1EB6">
          <w:rPr>
            <w:noProof/>
            <w:webHidden/>
          </w:rPr>
          <w:fldChar w:fldCharType="separate"/>
        </w:r>
        <w:r w:rsidR="00ED1EB6">
          <w:rPr>
            <w:noProof/>
            <w:webHidden/>
          </w:rPr>
          <w:t>4</w:t>
        </w:r>
        <w:r w:rsidR="00ED1EB6">
          <w:rPr>
            <w:noProof/>
            <w:webHidden/>
          </w:rPr>
          <w:fldChar w:fldCharType="end"/>
        </w:r>
      </w:hyperlink>
    </w:p>
    <w:p w14:paraId="7B0E3A07" w14:textId="3E5B33A0" w:rsidR="00ED1EB6" w:rsidRDefault="00AD46EB">
      <w:pPr>
        <w:pStyle w:val="TOC3"/>
        <w:tabs>
          <w:tab w:val="right" w:leader="underscore" w:pos="9010"/>
        </w:tabs>
        <w:rPr>
          <w:rFonts w:eastAsiaTheme="minorEastAsia" w:cstheme="minorBidi"/>
          <w:noProof/>
          <w:sz w:val="24"/>
          <w:lang w:bidi="kn-IN"/>
        </w:rPr>
      </w:pPr>
      <w:hyperlink w:anchor="_Toc1558647" w:history="1">
        <w:r w:rsidR="00ED1EB6" w:rsidRPr="006045E2">
          <w:rPr>
            <w:rStyle w:val="Hyperlink"/>
            <w:noProof/>
          </w:rPr>
          <w:t>Encrypting EBS Snapshots</w:t>
        </w:r>
        <w:r w:rsidR="00ED1EB6">
          <w:rPr>
            <w:noProof/>
            <w:webHidden/>
          </w:rPr>
          <w:tab/>
        </w:r>
        <w:r w:rsidR="00ED1EB6">
          <w:rPr>
            <w:noProof/>
            <w:webHidden/>
          </w:rPr>
          <w:fldChar w:fldCharType="begin"/>
        </w:r>
        <w:r w:rsidR="00ED1EB6">
          <w:rPr>
            <w:noProof/>
            <w:webHidden/>
          </w:rPr>
          <w:instrText xml:space="preserve"> PAGEREF _Toc1558647 \h </w:instrText>
        </w:r>
        <w:r w:rsidR="00ED1EB6">
          <w:rPr>
            <w:noProof/>
            <w:webHidden/>
          </w:rPr>
        </w:r>
        <w:r w:rsidR="00ED1EB6">
          <w:rPr>
            <w:noProof/>
            <w:webHidden/>
          </w:rPr>
          <w:fldChar w:fldCharType="separate"/>
        </w:r>
        <w:r w:rsidR="00ED1EB6">
          <w:rPr>
            <w:noProof/>
            <w:webHidden/>
          </w:rPr>
          <w:t>4</w:t>
        </w:r>
        <w:r w:rsidR="00ED1EB6">
          <w:rPr>
            <w:noProof/>
            <w:webHidden/>
          </w:rPr>
          <w:fldChar w:fldCharType="end"/>
        </w:r>
      </w:hyperlink>
    </w:p>
    <w:p w14:paraId="6BD51D9E" w14:textId="041BD274"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8" w:history="1">
        <w:r w:rsidR="00ED1EB6" w:rsidRPr="006045E2">
          <w:rPr>
            <w:rStyle w:val="Hyperlink"/>
            <w:noProof/>
          </w:rPr>
          <w:t>EBS Operational Excellence</w:t>
        </w:r>
        <w:r w:rsidR="00ED1EB6">
          <w:rPr>
            <w:noProof/>
            <w:webHidden/>
          </w:rPr>
          <w:tab/>
        </w:r>
        <w:r w:rsidR="00ED1EB6">
          <w:rPr>
            <w:noProof/>
            <w:webHidden/>
          </w:rPr>
          <w:fldChar w:fldCharType="begin"/>
        </w:r>
        <w:r w:rsidR="00ED1EB6">
          <w:rPr>
            <w:noProof/>
            <w:webHidden/>
          </w:rPr>
          <w:instrText xml:space="preserve"> PAGEREF _Toc1558648 \h </w:instrText>
        </w:r>
        <w:r w:rsidR="00ED1EB6">
          <w:rPr>
            <w:noProof/>
            <w:webHidden/>
          </w:rPr>
        </w:r>
        <w:r w:rsidR="00ED1EB6">
          <w:rPr>
            <w:noProof/>
            <w:webHidden/>
          </w:rPr>
          <w:fldChar w:fldCharType="separate"/>
        </w:r>
        <w:r w:rsidR="00ED1EB6">
          <w:rPr>
            <w:noProof/>
            <w:webHidden/>
          </w:rPr>
          <w:t>4</w:t>
        </w:r>
        <w:r w:rsidR="00ED1EB6">
          <w:rPr>
            <w:noProof/>
            <w:webHidden/>
          </w:rPr>
          <w:fldChar w:fldCharType="end"/>
        </w:r>
      </w:hyperlink>
    </w:p>
    <w:p w14:paraId="69DE38FF" w14:textId="4BC687BD" w:rsidR="00ED1EB6" w:rsidRDefault="00AD46EB">
      <w:pPr>
        <w:pStyle w:val="TOC2"/>
        <w:tabs>
          <w:tab w:val="right" w:leader="underscore" w:pos="9010"/>
        </w:tabs>
        <w:rPr>
          <w:rFonts w:eastAsiaTheme="minorEastAsia" w:cstheme="minorBidi"/>
          <w:b w:val="0"/>
          <w:bCs w:val="0"/>
          <w:noProof/>
          <w:sz w:val="24"/>
          <w:szCs w:val="24"/>
          <w:lang w:bidi="kn-IN"/>
        </w:rPr>
      </w:pPr>
      <w:hyperlink w:anchor="_Toc1558649" w:history="1">
        <w:r w:rsidR="00ED1EB6" w:rsidRPr="006045E2">
          <w:rPr>
            <w:rStyle w:val="Hyperlink"/>
            <w:noProof/>
          </w:rPr>
          <w:t>EBS-Optimized EC2 Instances</w:t>
        </w:r>
        <w:r w:rsidR="00ED1EB6">
          <w:rPr>
            <w:noProof/>
            <w:webHidden/>
          </w:rPr>
          <w:tab/>
        </w:r>
        <w:r w:rsidR="00ED1EB6">
          <w:rPr>
            <w:noProof/>
            <w:webHidden/>
          </w:rPr>
          <w:fldChar w:fldCharType="begin"/>
        </w:r>
        <w:r w:rsidR="00ED1EB6">
          <w:rPr>
            <w:noProof/>
            <w:webHidden/>
          </w:rPr>
          <w:instrText xml:space="preserve"> PAGEREF _Toc1558649 \h </w:instrText>
        </w:r>
        <w:r w:rsidR="00ED1EB6">
          <w:rPr>
            <w:noProof/>
            <w:webHidden/>
          </w:rPr>
        </w:r>
        <w:r w:rsidR="00ED1EB6">
          <w:rPr>
            <w:noProof/>
            <w:webHidden/>
          </w:rPr>
          <w:fldChar w:fldCharType="separate"/>
        </w:r>
        <w:r w:rsidR="00ED1EB6">
          <w:rPr>
            <w:noProof/>
            <w:webHidden/>
          </w:rPr>
          <w:t>4</w:t>
        </w:r>
        <w:r w:rsidR="00ED1EB6">
          <w:rPr>
            <w:noProof/>
            <w:webHidden/>
          </w:rPr>
          <w:fldChar w:fldCharType="end"/>
        </w:r>
      </w:hyperlink>
    </w:p>
    <w:p w14:paraId="0D3D7F8F" w14:textId="755DCDEB" w:rsidR="00ED1EB6" w:rsidRDefault="00AD46EB">
      <w:pPr>
        <w:pStyle w:val="TOC1"/>
        <w:tabs>
          <w:tab w:val="right" w:leader="underscore" w:pos="9010"/>
        </w:tabs>
        <w:rPr>
          <w:rFonts w:eastAsiaTheme="minorEastAsia" w:cstheme="minorBidi"/>
          <w:b w:val="0"/>
          <w:bCs w:val="0"/>
          <w:i w:val="0"/>
          <w:iCs w:val="0"/>
          <w:noProof/>
          <w:szCs w:val="24"/>
          <w:lang w:bidi="kn-IN"/>
        </w:rPr>
      </w:pPr>
      <w:hyperlink w:anchor="_Toc1558650" w:history="1">
        <w:r w:rsidR="00ED1EB6" w:rsidRPr="006045E2">
          <w:rPr>
            <w:rStyle w:val="Hyperlink"/>
            <w:noProof/>
          </w:rPr>
          <w:t>RDS</w:t>
        </w:r>
        <w:r w:rsidR="00ED1EB6">
          <w:rPr>
            <w:noProof/>
            <w:webHidden/>
          </w:rPr>
          <w:tab/>
        </w:r>
        <w:r w:rsidR="00ED1EB6">
          <w:rPr>
            <w:noProof/>
            <w:webHidden/>
          </w:rPr>
          <w:fldChar w:fldCharType="begin"/>
        </w:r>
        <w:r w:rsidR="00ED1EB6">
          <w:rPr>
            <w:noProof/>
            <w:webHidden/>
          </w:rPr>
          <w:instrText xml:space="preserve"> PAGEREF _Toc1558650 \h </w:instrText>
        </w:r>
        <w:r w:rsidR="00ED1EB6">
          <w:rPr>
            <w:noProof/>
            <w:webHidden/>
          </w:rPr>
        </w:r>
        <w:r w:rsidR="00ED1EB6">
          <w:rPr>
            <w:noProof/>
            <w:webHidden/>
          </w:rPr>
          <w:fldChar w:fldCharType="separate"/>
        </w:r>
        <w:r w:rsidR="00ED1EB6">
          <w:rPr>
            <w:noProof/>
            <w:webHidden/>
          </w:rPr>
          <w:t>5</w:t>
        </w:r>
        <w:r w:rsidR="00ED1EB6">
          <w:rPr>
            <w:noProof/>
            <w:webHidden/>
          </w:rPr>
          <w:fldChar w:fldCharType="end"/>
        </w:r>
      </w:hyperlink>
    </w:p>
    <w:p w14:paraId="0B533A2A" w14:textId="6FD20EAB" w:rsidR="00ED1EB6" w:rsidRDefault="00AD46EB">
      <w:pPr>
        <w:pStyle w:val="TOC2"/>
        <w:tabs>
          <w:tab w:val="right" w:leader="underscore" w:pos="9010"/>
        </w:tabs>
        <w:rPr>
          <w:rFonts w:eastAsiaTheme="minorEastAsia" w:cstheme="minorBidi"/>
          <w:b w:val="0"/>
          <w:bCs w:val="0"/>
          <w:noProof/>
          <w:sz w:val="24"/>
          <w:szCs w:val="24"/>
          <w:lang w:bidi="kn-IN"/>
        </w:rPr>
      </w:pPr>
      <w:hyperlink w:anchor="_Toc1558651" w:history="1">
        <w:r w:rsidR="00ED1EB6" w:rsidRPr="006045E2">
          <w:rPr>
            <w:rStyle w:val="Hyperlink"/>
            <w:noProof/>
          </w:rPr>
          <w:t>Scaling Amazon RDS Instances Vertically and Horizontally</w:t>
        </w:r>
        <w:r w:rsidR="00ED1EB6">
          <w:rPr>
            <w:noProof/>
            <w:webHidden/>
          </w:rPr>
          <w:tab/>
        </w:r>
        <w:r w:rsidR="00ED1EB6">
          <w:rPr>
            <w:noProof/>
            <w:webHidden/>
          </w:rPr>
          <w:fldChar w:fldCharType="begin"/>
        </w:r>
        <w:r w:rsidR="00ED1EB6">
          <w:rPr>
            <w:noProof/>
            <w:webHidden/>
          </w:rPr>
          <w:instrText xml:space="preserve"> PAGEREF _Toc1558651 \h </w:instrText>
        </w:r>
        <w:r w:rsidR="00ED1EB6">
          <w:rPr>
            <w:noProof/>
            <w:webHidden/>
          </w:rPr>
        </w:r>
        <w:r w:rsidR="00ED1EB6">
          <w:rPr>
            <w:noProof/>
            <w:webHidden/>
          </w:rPr>
          <w:fldChar w:fldCharType="separate"/>
        </w:r>
        <w:r w:rsidR="00ED1EB6">
          <w:rPr>
            <w:noProof/>
            <w:webHidden/>
          </w:rPr>
          <w:t>5</w:t>
        </w:r>
        <w:r w:rsidR="00ED1EB6">
          <w:rPr>
            <w:noProof/>
            <w:webHidden/>
          </w:rPr>
          <w:fldChar w:fldCharType="end"/>
        </w:r>
      </w:hyperlink>
    </w:p>
    <w:p w14:paraId="12EB0CFD" w14:textId="0555B4CA" w:rsidR="00ED1EB6" w:rsidRDefault="00AD46EB">
      <w:pPr>
        <w:pStyle w:val="TOC3"/>
        <w:tabs>
          <w:tab w:val="right" w:leader="underscore" w:pos="9010"/>
        </w:tabs>
        <w:rPr>
          <w:rFonts w:eastAsiaTheme="minorEastAsia" w:cstheme="minorBidi"/>
          <w:noProof/>
          <w:sz w:val="24"/>
          <w:lang w:bidi="kn-IN"/>
        </w:rPr>
      </w:pPr>
      <w:hyperlink w:anchor="_Toc1558652" w:history="1">
        <w:r w:rsidR="00ED1EB6" w:rsidRPr="006045E2">
          <w:rPr>
            <w:rStyle w:val="Hyperlink"/>
            <w:noProof/>
          </w:rPr>
          <w:t>Vertical Scaling RDS Instance</w:t>
        </w:r>
        <w:r w:rsidR="00ED1EB6">
          <w:rPr>
            <w:noProof/>
            <w:webHidden/>
          </w:rPr>
          <w:tab/>
        </w:r>
        <w:r w:rsidR="00ED1EB6">
          <w:rPr>
            <w:noProof/>
            <w:webHidden/>
          </w:rPr>
          <w:fldChar w:fldCharType="begin"/>
        </w:r>
        <w:r w:rsidR="00ED1EB6">
          <w:rPr>
            <w:noProof/>
            <w:webHidden/>
          </w:rPr>
          <w:instrText xml:space="preserve"> PAGEREF _Toc1558652 \h </w:instrText>
        </w:r>
        <w:r w:rsidR="00ED1EB6">
          <w:rPr>
            <w:noProof/>
            <w:webHidden/>
          </w:rPr>
        </w:r>
        <w:r w:rsidR="00ED1EB6">
          <w:rPr>
            <w:noProof/>
            <w:webHidden/>
          </w:rPr>
          <w:fldChar w:fldCharType="separate"/>
        </w:r>
        <w:r w:rsidR="00ED1EB6">
          <w:rPr>
            <w:noProof/>
            <w:webHidden/>
          </w:rPr>
          <w:t>5</w:t>
        </w:r>
        <w:r w:rsidR="00ED1EB6">
          <w:rPr>
            <w:noProof/>
            <w:webHidden/>
          </w:rPr>
          <w:fldChar w:fldCharType="end"/>
        </w:r>
      </w:hyperlink>
    </w:p>
    <w:p w14:paraId="5E5E146F" w14:textId="75900386" w:rsidR="00ED1EB6" w:rsidRDefault="00AD46EB">
      <w:pPr>
        <w:pStyle w:val="TOC3"/>
        <w:tabs>
          <w:tab w:val="right" w:leader="underscore" w:pos="9010"/>
        </w:tabs>
        <w:rPr>
          <w:rFonts w:eastAsiaTheme="minorEastAsia" w:cstheme="minorBidi"/>
          <w:noProof/>
          <w:sz w:val="24"/>
          <w:lang w:bidi="kn-IN"/>
        </w:rPr>
      </w:pPr>
      <w:hyperlink w:anchor="_Toc1558653" w:history="1">
        <w:r w:rsidR="00ED1EB6" w:rsidRPr="006045E2">
          <w:rPr>
            <w:rStyle w:val="Hyperlink"/>
            <w:noProof/>
          </w:rPr>
          <w:t>How to detect Load on the primary database?</w:t>
        </w:r>
        <w:r w:rsidR="00ED1EB6">
          <w:rPr>
            <w:noProof/>
            <w:webHidden/>
          </w:rPr>
          <w:tab/>
        </w:r>
        <w:r w:rsidR="00ED1EB6">
          <w:rPr>
            <w:noProof/>
            <w:webHidden/>
          </w:rPr>
          <w:fldChar w:fldCharType="begin"/>
        </w:r>
        <w:r w:rsidR="00ED1EB6">
          <w:rPr>
            <w:noProof/>
            <w:webHidden/>
          </w:rPr>
          <w:instrText xml:space="preserve"> PAGEREF _Toc1558653 \h </w:instrText>
        </w:r>
        <w:r w:rsidR="00ED1EB6">
          <w:rPr>
            <w:noProof/>
            <w:webHidden/>
          </w:rPr>
        </w:r>
        <w:r w:rsidR="00ED1EB6">
          <w:rPr>
            <w:noProof/>
            <w:webHidden/>
          </w:rPr>
          <w:fldChar w:fldCharType="separate"/>
        </w:r>
        <w:r w:rsidR="00ED1EB6">
          <w:rPr>
            <w:noProof/>
            <w:webHidden/>
          </w:rPr>
          <w:t>5</w:t>
        </w:r>
        <w:r w:rsidR="00ED1EB6">
          <w:rPr>
            <w:noProof/>
            <w:webHidden/>
          </w:rPr>
          <w:fldChar w:fldCharType="end"/>
        </w:r>
      </w:hyperlink>
    </w:p>
    <w:p w14:paraId="5A42CDF3" w14:textId="455AFF04" w:rsidR="00ED1EB6" w:rsidRDefault="00AD46EB">
      <w:pPr>
        <w:pStyle w:val="TOC2"/>
        <w:tabs>
          <w:tab w:val="right" w:leader="underscore" w:pos="9010"/>
        </w:tabs>
        <w:rPr>
          <w:rFonts w:eastAsiaTheme="minorEastAsia" w:cstheme="minorBidi"/>
          <w:b w:val="0"/>
          <w:bCs w:val="0"/>
          <w:noProof/>
          <w:sz w:val="24"/>
          <w:szCs w:val="24"/>
          <w:lang w:bidi="kn-IN"/>
        </w:rPr>
      </w:pPr>
      <w:hyperlink w:anchor="_Toc1558654" w:history="1">
        <w:r w:rsidR="00ED1EB6" w:rsidRPr="006045E2">
          <w:rPr>
            <w:rStyle w:val="Hyperlink"/>
            <w:noProof/>
          </w:rPr>
          <w:t>Read Replicas</w:t>
        </w:r>
        <w:r w:rsidR="00ED1EB6">
          <w:rPr>
            <w:noProof/>
            <w:webHidden/>
          </w:rPr>
          <w:tab/>
        </w:r>
        <w:r w:rsidR="00ED1EB6">
          <w:rPr>
            <w:noProof/>
            <w:webHidden/>
          </w:rPr>
          <w:fldChar w:fldCharType="begin"/>
        </w:r>
        <w:r w:rsidR="00ED1EB6">
          <w:rPr>
            <w:noProof/>
            <w:webHidden/>
          </w:rPr>
          <w:instrText xml:space="preserve"> PAGEREF _Toc1558654 \h </w:instrText>
        </w:r>
        <w:r w:rsidR="00ED1EB6">
          <w:rPr>
            <w:noProof/>
            <w:webHidden/>
          </w:rPr>
        </w:r>
        <w:r w:rsidR="00ED1EB6">
          <w:rPr>
            <w:noProof/>
            <w:webHidden/>
          </w:rPr>
          <w:fldChar w:fldCharType="separate"/>
        </w:r>
        <w:r w:rsidR="00ED1EB6">
          <w:rPr>
            <w:noProof/>
            <w:webHidden/>
          </w:rPr>
          <w:t>5</w:t>
        </w:r>
        <w:r w:rsidR="00ED1EB6">
          <w:rPr>
            <w:noProof/>
            <w:webHidden/>
          </w:rPr>
          <w:fldChar w:fldCharType="end"/>
        </w:r>
      </w:hyperlink>
    </w:p>
    <w:p w14:paraId="4FE3C522" w14:textId="2B980C68" w:rsidR="00ED1EB6" w:rsidRDefault="00AD46EB">
      <w:pPr>
        <w:pStyle w:val="TOC3"/>
        <w:tabs>
          <w:tab w:val="right" w:leader="underscore" w:pos="9010"/>
        </w:tabs>
        <w:rPr>
          <w:rFonts w:eastAsiaTheme="minorEastAsia" w:cstheme="minorBidi"/>
          <w:noProof/>
          <w:sz w:val="24"/>
          <w:lang w:bidi="kn-IN"/>
        </w:rPr>
      </w:pPr>
      <w:hyperlink w:anchor="_Toc1558655" w:history="1">
        <w:r w:rsidR="00ED1EB6" w:rsidRPr="006045E2">
          <w:rPr>
            <w:rStyle w:val="Hyperlink"/>
            <w:noProof/>
          </w:rPr>
          <w:t>Use Cases for Read Replica’s</w:t>
        </w:r>
        <w:r w:rsidR="00ED1EB6">
          <w:rPr>
            <w:noProof/>
            <w:webHidden/>
          </w:rPr>
          <w:tab/>
        </w:r>
        <w:r w:rsidR="00ED1EB6">
          <w:rPr>
            <w:noProof/>
            <w:webHidden/>
          </w:rPr>
          <w:fldChar w:fldCharType="begin"/>
        </w:r>
        <w:r w:rsidR="00ED1EB6">
          <w:rPr>
            <w:noProof/>
            <w:webHidden/>
          </w:rPr>
          <w:instrText xml:space="preserve"> PAGEREF _Toc1558655 \h </w:instrText>
        </w:r>
        <w:r w:rsidR="00ED1EB6">
          <w:rPr>
            <w:noProof/>
            <w:webHidden/>
          </w:rPr>
        </w:r>
        <w:r w:rsidR="00ED1EB6">
          <w:rPr>
            <w:noProof/>
            <w:webHidden/>
          </w:rPr>
          <w:fldChar w:fldCharType="separate"/>
        </w:r>
        <w:r w:rsidR="00ED1EB6">
          <w:rPr>
            <w:noProof/>
            <w:webHidden/>
          </w:rPr>
          <w:t>5</w:t>
        </w:r>
        <w:r w:rsidR="00ED1EB6">
          <w:rPr>
            <w:noProof/>
            <w:webHidden/>
          </w:rPr>
          <w:fldChar w:fldCharType="end"/>
        </w:r>
      </w:hyperlink>
    </w:p>
    <w:p w14:paraId="700E8BBB" w14:textId="4CDE697F" w:rsidR="00ED1EB6" w:rsidRDefault="00AD46EB">
      <w:pPr>
        <w:pStyle w:val="TOC3"/>
        <w:tabs>
          <w:tab w:val="right" w:leader="underscore" w:pos="9010"/>
        </w:tabs>
        <w:rPr>
          <w:rFonts w:eastAsiaTheme="minorEastAsia" w:cstheme="minorBidi"/>
          <w:noProof/>
          <w:sz w:val="24"/>
          <w:lang w:bidi="kn-IN"/>
        </w:rPr>
      </w:pPr>
      <w:hyperlink w:anchor="_Toc1558656" w:history="1">
        <w:r w:rsidR="00ED1EB6" w:rsidRPr="006045E2">
          <w:rPr>
            <w:rStyle w:val="Hyperlink"/>
            <w:noProof/>
          </w:rPr>
          <w:t>Constraints for Read Replicas</w:t>
        </w:r>
        <w:r w:rsidR="00ED1EB6">
          <w:rPr>
            <w:noProof/>
            <w:webHidden/>
          </w:rPr>
          <w:tab/>
        </w:r>
        <w:r w:rsidR="00ED1EB6">
          <w:rPr>
            <w:noProof/>
            <w:webHidden/>
          </w:rPr>
          <w:fldChar w:fldCharType="begin"/>
        </w:r>
        <w:r w:rsidR="00ED1EB6">
          <w:rPr>
            <w:noProof/>
            <w:webHidden/>
          </w:rPr>
          <w:instrText xml:space="preserve"> PAGEREF _Toc1558656 \h </w:instrText>
        </w:r>
        <w:r w:rsidR="00ED1EB6">
          <w:rPr>
            <w:noProof/>
            <w:webHidden/>
          </w:rPr>
        </w:r>
        <w:r w:rsidR="00ED1EB6">
          <w:rPr>
            <w:noProof/>
            <w:webHidden/>
          </w:rPr>
          <w:fldChar w:fldCharType="separate"/>
        </w:r>
        <w:r w:rsidR="00ED1EB6">
          <w:rPr>
            <w:noProof/>
            <w:webHidden/>
          </w:rPr>
          <w:t>6</w:t>
        </w:r>
        <w:r w:rsidR="00ED1EB6">
          <w:rPr>
            <w:noProof/>
            <w:webHidden/>
          </w:rPr>
          <w:fldChar w:fldCharType="end"/>
        </w:r>
      </w:hyperlink>
    </w:p>
    <w:p w14:paraId="791371BA" w14:textId="1D88F805" w:rsidR="00ED1EB6" w:rsidRDefault="00AD46EB">
      <w:pPr>
        <w:pStyle w:val="TOC3"/>
        <w:tabs>
          <w:tab w:val="right" w:leader="underscore" w:pos="9010"/>
        </w:tabs>
        <w:rPr>
          <w:rFonts w:eastAsiaTheme="minorEastAsia" w:cstheme="minorBidi"/>
          <w:noProof/>
          <w:sz w:val="24"/>
          <w:lang w:bidi="kn-IN"/>
        </w:rPr>
      </w:pPr>
      <w:hyperlink w:anchor="_Toc1558657" w:history="1">
        <w:r w:rsidR="00ED1EB6" w:rsidRPr="006045E2">
          <w:rPr>
            <w:rStyle w:val="Hyperlink"/>
            <w:noProof/>
          </w:rPr>
          <w:t>How Many Read Replicas? Do Users connect to them individually?</w:t>
        </w:r>
        <w:r w:rsidR="00ED1EB6">
          <w:rPr>
            <w:noProof/>
            <w:webHidden/>
          </w:rPr>
          <w:tab/>
        </w:r>
        <w:r w:rsidR="00ED1EB6">
          <w:rPr>
            <w:noProof/>
            <w:webHidden/>
          </w:rPr>
          <w:fldChar w:fldCharType="begin"/>
        </w:r>
        <w:r w:rsidR="00ED1EB6">
          <w:rPr>
            <w:noProof/>
            <w:webHidden/>
          </w:rPr>
          <w:instrText xml:space="preserve"> PAGEREF _Toc1558657 \h </w:instrText>
        </w:r>
        <w:r w:rsidR="00ED1EB6">
          <w:rPr>
            <w:noProof/>
            <w:webHidden/>
          </w:rPr>
        </w:r>
        <w:r w:rsidR="00ED1EB6">
          <w:rPr>
            <w:noProof/>
            <w:webHidden/>
          </w:rPr>
          <w:fldChar w:fldCharType="separate"/>
        </w:r>
        <w:r w:rsidR="00ED1EB6">
          <w:rPr>
            <w:noProof/>
            <w:webHidden/>
          </w:rPr>
          <w:t>6</w:t>
        </w:r>
        <w:r w:rsidR="00ED1EB6">
          <w:rPr>
            <w:noProof/>
            <w:webHidden/>
          </w:rPr>
          <w:fldChar w:fldCharType="end"/>
        </w:r>
      </w:hyperlink>
    </w:p>
    <w:p w14:paraId="79FEE2E1" w14:textId="4605DFAA" w:rsidR="00ED1EB6" w:rsidRDefault="00AD46EB">
      <w:pPr>
        <w:pStyle w:val="TOC3"/>
        <w:tabs>
          <w:tab w:val="right" w:leader="underscore" w:pos="9010"/>
        </w:tabs>
        <w:rPr>
          <w:rFonts w:eastAsiaTheme="minorEastAsia" w:cstheme="minorBidi"/>
          <w:noProof/>
          <w:sz w:val="24"/>
          <w:lang w:bidi="kn-IN"/>
        </w:rPr>
      </w:pPr>
      <w:hyperlink w:anchor="_Toc1558658" w:history="1">
        <w:r w:rsidR="00ED1EB6" w:rsidRPr="006045E2">
          <w:rPr>
            <w:rStyle w:val="Hyperlink"/>
            <w:noProof/>
          </w:rPr>
          <w:t>Read Replicas in Multiple AZ?</w:t>
        </w:r>
        <w:r w:rsidR="00ED1EB6">
          <w:rPr>
            <w:noProof/>
            <w:webHidden/>
          </w:rPr>
          <w:tab/>
        </w:r>
        <w:r w:rsidR="00ED1EB6">
          <w:rPr>
            <w:noProof/>
            <w:webHidden/>
          </w:rPr>
          <w:fldChar w:fldCharType="begin"/>
        </w:r>
        <w:r w:rsidR="00ED1EB6">
          <w:rPr>
            <w:noProof/>
            <w:webHidden/>
          </w:rPr>
          <w:instrText xml:space="preserve"> PAGEREF _Toc1558658 \h </w:instrText>
        </w:r>
        <w:r w:rsidR="00ED1EB6">
          <w:rPr>
            <w:noProof/>
            <w:webHidden/>
          </w:rPr>
        </w:r>
        <w:r w:rsidR="00ED1EB6">
          <w:rPr>
            <w:noProof/>
            <w:webHidden/>
          </w:rPr>
          <w:fldChar w:fldCharType="separate"/>
        </w:r>
        <w:r w:rsidR="00ED1EB6">
          <w:rPr>
            <w:noProof/>
            <w:webHidden/>
          </w:rPr>
          <w:t>6</w:t>
        </w:r>
        <w:r w:rsidR="00ED1EB6">
          <w:rPr>
            <w:noProof/>
            <w:webHidden/>
          </w:rPr>
          <w:fldChar w:fldCharType="end"/>
        </w:r>
      </w:hyperlink>
    </w:p>
    <w:p w14:paraId="4252CABF" w14:textId="1D97EE16" w:rsidR="00ED1EB6" w:rsidRDefault="00AD46EB">
      <w:pPr>
        <w:pStyle w:val="TOC3"/>
        <w:tabs>
          <w:tab w:val="right" w:leader="underscore" w:pos="9010"/>
        </w:tabs>
        <w:rPr>
          <w:rFonts w:eastAsiaTheme="minorEastAsia" w:cstheme="minorBidi"/>
          <w:noProof/>
          <w:sz w:val="24"/>
          <w:lang w:bidi="kn-IN"/>
        </w:rPr>
      </w:pPr>
      <w:hyperlink w:anchor="_Toc1558659" w:history="1">
        <w:r w:rsidR="00ED1EB6" w:rsidRPr="006045E2">
          <w:rPr>
            <w:rStyle w:val="Hyperlink"/>
            <w:noProof/>
          </w:rPr>
          <w:t>Read Replicas in different Regions?</w:t>
        </w:r>
        <w:r w:rsidR="00ED1EB6">
          <w:rPr>
            <w:noProof/>
            <w:webHidden/>
          </w:rPr>
          <w:tab/>
        </w:r>
        <w:r w:rsidR="00ED1EB6">
          <w:rPr>
            <w:noProof/>
            <w:webHidden/>
          </w:rPr>
          <w:fldChar w:fldCharType="begin"/>
        </w:r>
        <w:r w:rsidR="00ED1EB6">
          <w:rPr>
            <w:noProof/>
            <w:webHidden/>
          </w:rPr>
          <w:instrText xml:space="preserve"> PAGEREF _Toc1558659 \h </w:instrText>
        </w:r>
        <w:r w:rsidR="00ED1EB6">
          <w:rPr>
            <w:noProof/>
            <w:webHidden/>
          </w:rPr>
        </w:r>
        <w:r w:rsidR="00ED1EB6">
          <w:rPr>
            <w:noProof/>
            <w:webHidden/>
          </w:rPr>
          <w:fldChar w:fldCharType="separate"/>
        </w:r>
        <w:r w:rsidR="00ED1EB6">
          <w:rPr>
            <w:noProof/>
            <w:webHidden/>
          </w:rPr>
          <w:t>6</w:t>
        </w:r>
        <w:r w:rsidR="00ED1EB6">
          <w:rPr>
            <w:noProof/>
            <w:webHidden/>
          </w:rPr>
          <w:fldChar w:fldCharType="end"/>
        </w:r>
      </w:hyperlink>
    </w:p>
    <w:p w14:paraId="7D38E8B6" w14:textId="4F4FA749" w:rsidR="00ED1EB6" w:rsidRDefault="00AD46EB">
      <w:pPr>
        <w:pStyle w:val="TOC3"/>
        <w:tabs>
          <w:tab w:val="right" w:leader="underscore" w:pos="9010"/>
        </w:tabs>
        <w:rPr>
          <w:rFonts w:eastAsiaTheme="minorEastAsia" w:cstheme="minorBidi"/>
          <w:noProof/>
          <w:sz w:val="24"/>
          <w:lang w:bidi="kn-IN"/>
        </w:rPr>
      </w:pPr>
      <w:hyperlink w:anchor="_Toc1558660" w:history="1">
        <w:r w:rsidR="00ED1EB6" w:rsidRPr="006045E2">
          <w:rPr>
            <w:rStyle w:val="Hyperlink"/>
            <w:noProof/>
          </w:rPr>
          <w:t>Time lag between transaction and Read Replica Update</w:t>
        </w:r>
        <w:r w:rsidR="00ED1EB6">
          <w:rPr>
            <w:noProof/>
            <w:webHidden/>
          </w:rPr>
          <w:tab/>
        </w:r>
        <w:r w:rsidR="00ED1EB6">
          <w:rPr>
            <w:noProof/>
            <w:webHidden/>
          </w:rPr>
          <w:fldChar w:fldCharType="begin"/>
        </w:r>
        <w:r w:rsidR="00ED1EB6">
          <w:rPr>
            <w:noProof/>
            <w:webHidden/>
          </w:rPr>
          <w:instrText xml:space="preserve"> PAGEREF _Toc1558660 \h </w:instrText>
        </w:r>
        <w:r w:rsidR="00ED1EB6">
          <w:rPr>
            <w:noProof/>
            <w:webHidden/>
          </w:rPr>
        </w:r>
        <w:r w:rsidR="00ED1EB6">
          <w:rPr>
            <w:noProof/>
            <w:webHidden/>
          </w:rPr>
          <w:fldChar w:fldCharType="separate"/>
        </w:r>
        <w:r w:rsidR="00ED1EB6">
          <w:rPr>
            <w:noProof/>
            <w:webHidden/>
          </w:rPr>
          <w:t>6</w:t>
        </w:r>
        <w:r w:rsidR="00ED1EB6">
          <w:rPr>
            <w:noProof/>
            <w:webHidden/>
          </w:rPr>
          <w:fldChar w:fldCharType="end"/>
        </w:r>
      </w:hyperlink>
    </w:p>
    <w:p w14:paraId="0B447A78" w14:textId="03816B9A" w:rsidR="00ED1EB6" w:rsidRDefault="00AD46EB">
      <w:pPr>
        <w:pStyle w:val="TOC3"/>
        <w:tabs>
          <w:tab w:val="right" w:leader="underscore" w:pos="9010"/>
        </w:tabs>
        <w:rPr>
          <w:rFonts w:eastAsiaTheme="minorEastAsia" w:cstheme="minorBidi"/>
          <w:noProof/>
          <w:sz w:val="24"/>
          <w:lang w:bidi="kn-IN"/>
        </w:rPr>
      </w:pPr>
      <w:hyperlink w:anchor="_Toc1558661" w:history="1">
        <w:r w:rsidR="00ED1EB6" w:rsidRPr="006045E2">
          <w:rPr>
            <w:rStyle w:val="Hyperlink"/>
            <w:noProof/>
          </w:rPr>
          <w:t>Which Databases support RDS Read-replicas?</w:t>
        </w:r>
        <w:r w:rsidR="00ED1EB6">
          <w:rPr>
            <w:noProof/>
            <w:webHidden/>
          </w:rPr>
          <w:tab/>
        </w:r>
        <w:r w:rsidR="00ED1EB6">
          <w:rPr>
            <w:noProof/>
            <w:webHidden/>
          </w:rPr>
          <w:fldChar w:fldCharType="begin"/>
        </w:r>
        <w:r w:rsidR="00ED1EB6">
          <w:rPr>
            <w:noProof/>
            <w:webHidden/>
          </w:rPr>
          <w:instrText xml:space="preserve"> PAGEREF _Toc1558661 \h </w:instrText>
        </w:r>
        <w:r w:rsidR="00ED1EB6">
          <w:rPr>
            <w:noProof/>
            <w:webHidden/>
          </w:rPr>
        </w:r>
        <w:r w:rsidR="00ED1EB6">
          <w:rPr>
            <w:noProof/>
            <w:webHidden/>
          </w:rPr>
          <w:fldChar w:fldCharType="separate"/>
        </w:r>
        <w:r w:rsidR="00ED1EB6">
          <w:rPr>
            <w:noProof/>
            <w:webHidden/>
          </w:rPr>
          <w:t>6</w:t>
        </w:r>
        <w:r w:rsidR="00ED1EB6">
          <w:rPr>
            <w:noProof/>
            <w:webHidden/>
          </w:rPr>
          <w:fldChar w:fldCharType="end"/>
        </w:r>
      </w:hyperlink>
    </w:p>
    <w:p w14:paraId="5D1AF3E1" w14:textId="2BC15FD0" w:rsidR="00ED1EB6" w:rsidRDefault="00AD46EB">
      <w:pPr>
        <w:pStyle w:val="TOC3"/>
        <w:tabs>
          <w:tab w:val="right" w:leader="underscore" w:pos="9010"/>
        </w:tabs>
        <w:rPr>
          <w:rFonts w:eastAsiaTheme="minorEastAsia" w:cstheme="minorBidi"/>
          <w:noProof/>
          <w:sz w:val="24"/>
          <w:lang w:bidi="kn-IN"/>
        </w:rPr>
      </w:pPr>
      <w:hyperlink w:anchor="_Toc1558662" w:history="1">
        <w:r w:rsidR="00ED1EB6" w:rsidRPr="006045E2">
          <w:rPr>
            <w:rStyle w:val="Hyperlink"/>
            <w:noProof/>
          </w:rPr>
          <w:t>Load Balancing Read Replica’s</w:t>
        </w:r>
        <w:r w:rsidR="00ED1EB6">
          <w:rPr>
            <w:noProof/>
            <w:webHidden/>
          </w:rPr>
          <w:tab/>
        </w:r>
        <w:r w:rsidR="00ED1EB6">
          <w:rPr>
            <w:noProof/>
            <w:webHidden/>
          </w:rPr>
          <w:fldChar w:fldCharType="begin"/>
        </w:r>
        <w:r w:rsidR="00ED1EB6">
          <w:rPr>
            <w:noProof/>
            <w:webHidden/>
          </w:rPr>
          <w:instrText xml:space="preserve"> PAGEREF _Toc1558662 \h </w:instrText>
        </w:r>
        <w:r w:rsidR="00ED1EB6">
          <w:rPr>
            <w:noProof/>
            <w:webHidden/>
          </w:rPr>
        </w:r>
        <w:r w:rsidR="00ED1EB6">
          <w:rPr>
            <w:noProof/>
            <w:webHidden/>
          </w:rPr>
          <w:fldChar w:fldCharType="separate"/>
        </w:r>
        <w:r w:rsidR="00ED1EB6">
          <w:rPr>
            <w:noProof/>
            <w:webHidden/>
          </w:rPr>
          <w:t>6</w:t>
        </w:r>
        <w:r w:rsidR="00ED1EB6">
          <w:rPr>
            <w:noProof/>
            <w:webHidden/>
          </w:rPr>
          <w:fldChar w:fldCharType="end"/>
        </w:r>
      </w:hyperlink>
    </w:p>
    <w:p w14:paraId="1A250EC5" w14:textId="50B05DDB" w:rsidR="00ED1EB6" w:rsidRDefault="00ED1EB6" w:rsidP="00586CE6">
      <w:pPr>
        <w:pStyle w:val="Heading1"/>
      </w:pPr>
      <w:r>
        <w:lastRenderedPageBreak/>
        <w:fldChar w:fldCharType="end"/>
      </w:r>
    </w:p>
    <w:p w14:paraId="1445F3C8" w14:textId="77777777" w:rsidR="00ED1EB6" w:rsidRDefault="00ED1EB6" w:rsidP="00586CE6">
      <w:pPr>
        <w:pStyle w:val="Heading1"/>
      </w:pPr>
    </w:p>
    <w:p w14:paraId="2B47D2B5" w14:textId="77777777" w:rsidR="00ED1EB6" w:rsidRDefault="00ED1EB6" w:rsidP="00586CE6">
      <w:pPr>
        <w:pStyle w:val="Heading1"/>
      </w:pPr>
    </w:p>
    <w:p w14:paraId="138378A2" w14:textId="77777777" w:rsidR="00ED1EB6" w:rsidRDefault="00ED1EB6" w:rsidP="00586CE6">
      <w:pPr>
        <w:pStyle w:val="Heading1"/>
      </w:pPr>
    </w:p>
    <w:p w14:paraId="120D51D4" w14:textId="7D6B2BFD" w:rsidR="00620447" w:rsidRDefault="00620447" w:rsidP="00586CE6">
      <w:pPr>
        <w:pStyle w:val="Heading1"/>
      </w:pPr>
      <w:bookmarkStart w:id="0" w:name="_Toc1558631"/>
      <w:r>
        <w:t>Storage</w:t>
      </w:r>
      <w:bookmarkEnd w:id="0"/>
    </w:p>
    <w:p w14:paraId="2408E558" w14:textId="77777777" w:rsidR="00ED1EB6" w:rsidRDefault="00620447">
      <w:r>
        <w:t>S3 – Simple Storage Service (Object Storage)</w:t>
      </w:r>
    </w:p>
    <w:p w14:paraId="045324B5" w14:textId="77777777" w:rsidR="00586CE6" w:rsidRDefault="00586CE6">
      <w:r>
        <w:t xml:space="preserve">S3 Glacier – (Archive Storage) </w:t>
      </w:r>
    </w:p>
    <w:p w14:paraId="04B3EF07" w14:textId="77777777" w:rsidR="00620447" w:rsidRDefault="00620447">
      <w:r>
        <w:t>EBS – Elastic Block Storage (Block Storage)</w:t>
      </w:r>
    </w:p>
    <w:p w14:paraId="05E586A9" w14:textId="77777777" w:rsidR="00620447" w:rsidRDefault="00620447">
      <w:r>
        <w:t>EFS – Elastic File System (File Storage)</w:t>
      </w:r>
    </w:p>
    <w:p w14:paraId="516BADD4" w14:textId="77777777" w:rsidR="00620447" w:rsidRDefault="00586CE6">
      <w:proofErr w:type="spellStart"/>
      <w:r>
        <w:t>SnowFamily</w:t>
      </w:r>
      <w:proofErr w:type="spellEnd"/>
      <w:r>
        <w:t xml:space="preserve"> – Data Migration Devices (Snowball, Snowball Edge, </w:t>
      </w:r>
      <w:proofErr w:type="spellStart"/>
      <w:r>
        <w:t>SnowMobile</w:t>
      </w:r>
      <w:proofErr w:type="spellEnd"/>
      <w:r>
        <w:t>)</w:t>
      </w:r>
    </w:p>
    <w:p w14:paraId="2AF86CD8" w14:textId="77777777" w:rsidR="00586CE6" w:rsidRDefault="00586CE6">
      <w:r>
        <w:t>Storage Gateway – Hybrid Storage Integration (Cache &amp; Backup)</w:t>
      </w:r>
    </w:p>
    <w:p w14:paraId="1774513E" w14:textId="77777777" w:rsidR="00586CE6" w:rsidRDefault="00586CE6"/>
    <w:p w14:paraId="645D88E5" w14:textId="77777777" w:rsidR="00620447" w:rsidRDefault="00620447" w:rsidP="00586CE6">
      <w:pPr>
        <w:pStyle w:val="Heading1"/>
      </w:pPr>
      <w:bookmarkStart w:id="1" w:name="_Toc1558632"/>
      <w:r>
        <w:t>Database</w:t>
      </w:r>
      <w:bookmarkEnd w:id="1"/>
    </w:p>
    <w:p w14:paraId="73599D11" w14:textId="77777777" w:rsidR="00620447" w:rsidRDefault="00620447">
      <w:r>
        <w:t>RDS – Relational Database Service (Relational)</w:t>
      </w:r>
    </w:p>
    <w:p w14:paraId="4FEB9A3F" w14:textId="77777777" w:rsidR="00620447" w:rsidRDefault="00620447">
      <w:r>
        <w:t>Aurora – MySQL compatible (Relational)</w:t>
      </w:r>
    </w:p>
    <w:p w14:paraId="1C895382" w14:textId="77777777" w:rsidR="00620447" w:rsidRDefault="00620447">
      <w:proofErr w:type="spellStart"/>
      <w:r>
        <w:t>ElastiCache</w:t>
      </w:r>
      <w:proofErr w:type="spellEnd"/>
      <w:r>
        <w:t xml:space="preserve"> – In-Memory Cache (</w:t>
      </w:r>
      <w:proofErr w:type="spellStart"/>
      <w:r>
        <w:t>Redis</w:t>
      </w:r>
      <w:proofErr w:type="spellEnd"/>
      <w:r>
        <w:t>, Memcached)</w:t>
      </w:r>
    </w:p>
    <w:p w14:paraId="5B5555ED" w14:textId="77777777" w:rsidR="00620447" w:rsidRDefault="00620447" w:rsidP="00620447">
      <w:r>
        <w:t>DynamoDB – NoSQL Database Service (NoSQL – Key-Value Database)</w:t>
      </w:r>
    </w:p>
    <w:p w14:paraId="73CE4BAC" w14:textId="77777777" w:rsidR="00620447" w:rsidRDefault="00620447" w:rsidP="00620447">
      <w:proofErr w:type="spellStart"/>
      <w:r>
        <w:t>DocumentDB</w:t>
      </w:r>
      <w:proofErr w:type="spellEnd"/>
      <w:r>
        <w:t xml:space="preserve"> – MongoDB Compatible (NoSQL - Document Database)</w:t>
      </w:r>
    </w:p>
    <w:p w14:paraId="4C39F8E0" w14:textId="77777777" w:rsidR="00620447" w:rsidRDefault="00620447">
      <w:r>
        <w:t>Neptune – (NoSQL Graph Database)</w:t>
      </w:r>
    </w:p>
    <w:p w14:paraId="670D78B9" w14:textId="77777777" w:rsidR="00620447" w:rsidRDefault="00620447">
      <w:proofErr w:type="spellStart"/>
      <w:r>
        <w:t>TimeStream</w:t>
      </w:r>
      <w:proofErr w:type="spellEnd"/>
      <w:r>
        <w:t xml:space="preserve"> – (NoSQL </w:t>
      </w:r>
      <w:proofErr w:type="spellStart"/>
      <w:r>
        <w:t>TimeSeries</w:t>
      </w:r>
      <w:proofErr w:type="spellEnd"/>
      <w:r>
        <w:t xml:space="preserve"> Database)</w:t>
      </w:r>
    </w:p>
    <w:p w14:paraId="0ADD38C3" w14:textId="77777777" w:rsidR="00620447" w:rsidRDefault="00620447">
      <w:r>
        <w:t>Quantum – (NoSQL Ledger Database)</w:t>
      </w:r>
    </w:p>
    <w:p w14:paraId="63D7455D" w14:textId="77777777" w:rsidR="00620447" w:rsidRDefault="00620447" w:rsidP="00620447">
      <w:r>
        <w:t>RedShift – Petabyte-scale Data-Warehouse</w:t>
      </w:r>
    </w:p>
    <w:p w14:paraId="548CE749" w14:textId="77777777" w:rsidR="00620447" w:rsidRDefault="00620447"/>
    <w:p w14:paraId="3C91C7F1" w14:textId="77777777" w:rsidR="00620447" w:rsidRDefault="00620447">
      <w:r>
        <w:t>RDS on VMWARE (On-</w:t>
      </w:r>
      <w:proofErr w:type="spellStart"/>
      <w:r>
        <w:t>Premisis</w:t>
      </w:r>
      <w:proofErr w:type="spellEnd"/>
      <w:r>
        <w:t xml:space="preserve"> RDS)</w:t>
      </w:r>
    </w:p>
    <w:p w14:paraId="3FB03C05" w14:textId="77777777" w:rsidR="00620447" w:rsidRDefault="00620447">
      <w:r>
        <w:t>Database Migration Service</w:t>
      </w:r>
    </w:p>
    <w:p w14:paraId="66FB72FE" w14:textId="77777777" w:rsidR="00586CE6" w:rsidRDefault="00586CE6"/>
    <w:p w14:paraId="577758AF" w14:textId="77777777" w:rsidR="00586CE6" w:rsidRDefault="00586CE6" w:rsidP="00586CE6">
      <w:pPr>
        <w:pStyle w:val="Heading1"/>
      </w:pPr>
      <w:bookmarkStart w:id="2" w:name="_Toc1558633"/>
      <w:r>
        <w:t>Identity &amp; Compliance</w:t>
      </w:r>
      <w:bookmarkEnd w:id="2"/>
    </w:p>
    <w:p w14:paraId="18920652" w14:textId="77777777" w:rsidR="00620447" w:rsidRDefault="00620447">
      <w:r>
        <w:t>IAM</w:t>
      </w:r>
    </w:p>
    <w:p w14:paraId="35093BFA" w14:textId="77777777" w:rsidR="005E527C" w:rsidRDefault="005E527C"/>
    <w:p w14:paraId="54E8AE01" w14:textId="77777777" w:rsidR="00AA60F0" w:rsidRDefault="00AA60F0">
      <w:pPr>
        <w:rPr>
          <w:rFonts w:asciiTheme="majorHAnsi" w:eastAsiaTheme="majorEastAsia" w:hAnsiTheme="majorHAnsi" w:cstheme="majorBidi"/>
          <w:color w:val="2F5496" w:themeColor="accent1" w:themeShade="BF"/>
          <w:sz w:val="32"/>
          <w:szCs w:val="32"/>
        </w:rPr>
      </w:pPr>
      <w:bookmarkStart w:id="3" w:name="_Toc1558634"/>
      <w:r>
        <w:br w:type="page"/>
      </w:r>
    </w:p>
    <w:p w14:paraId="4A2AB811" w14:textId="43B04E70" w:rsidR="00AA60F0" w:rsidRDefault="00AA60F0" w:rsidP="00AA60F0">
      <w:pPr>
        <w:pStyle w:val="Heading1"/>
      </w:pPr>
      <w:r>
        <w:lastRenderedPageBreak/>
        <w:t>S3 – Simple Storage Service</w:t>
      </w:r>
    </w:p>
    <w:p w14:paraId="5DBDF00F" w14:textId="5AAF5354" w:rsidR="0032439D" w:rsidRDefault="0032439D" w:rsidP="0032439D"/>
    <w:p w14:paraId="131C9C3A" w14:textId="0D573C2E" w:rsidR="0032439D" w:rsidRDefault="0032439D" w:rsidP="0032439D">
      <w:pPr>
        <w:pStyle w:val="Heading2"/>
      </w:pPr>
      <w:r>
        <w:t>S3 Overview</w:t>
      </w:r>
    </w:p>
    <w:p w14:paraId="28A0C256" w14:textId="17D6011E" w:rsidR="00786E9F" w:rsidRDefault="00786E9F" w:rsidP="00786E9F">
      <w:r>
        <w:t>Object Store – stores files</w:t>
      </w:r>
    </w:p>
    <w:p w14:paraId="26836644" w14:textId="6CF87967" w:rsidR="00786E9F" w:rsidRDefault="00786E9F" w:rsidP="00786E9F">
      <w:r>
        <w:t>Unlimited Storage</w:t>
      </w:r>
    </w:p>
    <w:p w14:paraId="66AC617D" w14:textId="13565D0E" w:rsidR="00786E9F" w:rsidRDefault="00786E9F" w:rsidP="00786E9F">
      <w:r>
        <w:t>Highly Available</w:t>
      </w:r>
    </w:p>
    <w:p w14:paraId="733CA6A4" w14:textId="1A8CCAE5" w:rsidR="00786E9F" w:rsidRDefault="00786E9F" w:rsidP="00786E9F">
      <w:r>
        <w:t>Highly Durable</w:t>
      </w:r>
    </w:p>
    <w:p w14:paraId="265078E0" w14:textId="255C67F8" w:rsidR="00786E9F" w:rsidRDefault="00786E9F" w:rsidP="00786E9F"/>
    <w:p w14:paraId="650D6EA2" w14:textId="11792119" w:rsidR="00786E9F" w:rsidRDefault="00786E9F" w:rsidP="00786E9F">
      <w:r>
        <w:t>Buckets and Files</w:t>
      </w:r>
    </w:p>
    <w:p w14:paraId="6EF77254" w14:textId="1103D187" w:rsidR="00786E9F" w:rsidRDefault="00786E9F" w:rsidP="00E30E29">
      <w:pPr>
        <w:pStyle w:val="Heading3"/>
      </w:pPr>
      <w:r>
        <w:t>Bucke</w:t>
      </w:r>
      <w:r w:rsidR="00E30E29">
        <w:t>ts</w:t>
      </w:r>
    </w:p>
    <w:p w14:paraId="100E5046" w14:textId="74E9FED9" w:rsidR="00E30E29" w:rsidRDefault="00E30E29" w:rsidP="00786E9F">
      <w:r>
        <w:t>Bucket Names are Global and Not Regional</w:t>
      </w:r>
    </w:p>
    <w:p w14:paraId="4FE2B112" w14:textId="1E48586F" w:rsidR="00E30E29" w:rsidRDefault="00E30E29" w:rsidP="00786E9F">
      <w:r>
        <w:t>Once a Bucket is created, nobody else can use the same name in any region</w:t>
      </w:r>
    </w:p>
    <w:p w14:paraId="58182FAE" w14:textId="77777777" w:rsidR="00E30E29" w:rsidRDefault="00E30E29" w:rsidP="00E30E29">
      <w:r>
        <w:t>100 Buckets/Account to start with. Can be increased if required.</w:t>
      </w:r>
    </w:p>
    <w:p w14:paraId="32EA0466" w14:textId="77777777" w:rsidR="00E30E29" w:rsidRDefault="00E30E29" w:rsidP="00E30E29">
      <w:r>
        <w:t>Unlimited number of files in a bucket</w:t>
      </w:r>
    </w:p>
    <w:p w14:paraId="587561CE" w14:textId="77777777" w:rsidR="00E30E29" w:rsidRDefault="00E30E29" w:rsidP="00786E9F"/>
    <w:p w14:paraId="4A2D1AE3" w14:textId="74C26CA3" w:rsidR="00786E9F" w:rsidRDefault="00786E9F" w:rsidP="00E30E29">
      <w:pPr>
        <w:pStyle w:val="Heading3"/>
      </w:pPr>
      <w:r>
        <w:t>Keys and objects</w:t>
      </w:r>
    </w:p>
    <w:p w14:paraId="6BF1787A" w14:textId="592E5E5D" w:rsidR="00786E9F" w:rsidRDefault="00E30E29" w:rsidP="00786E9F">
      <w:r>
        <w:t>Key is the name of the object – all that after the bucket name</w:t>
      </w:r>
    </w:p>
    <w:p w14:paraId="62E6FDC9" w14:textId="77777777" w:rsidR="00E30E29" w:rsidRDefault="00E30E29" w:rsidP="00786E9F"/>
    <w:p w14:paraId="23EDD970" w14:textId="72C8AB10" w:rsidR="00786E9F" w:rsidRDefault="00786E9F" w:rsidP="00786E9F">
      <w:pPr>
        <w:pStyle w:val="Heading2"/>
      </w:pPr>
      <w:r>
        <w:t>Data Consistency Model</w:t>
      </w:r>
    </w:p>
    <w:p w14:paraId="17577CDA" w14:textId="5125D848" w:rsidR="00786E9F" w:rsidRDefault="00786E9F" w:rsidP="00786E9F">
      <w:pPr>
        <w:pStyle w:val="ListParagraph"/>
        <w:numPr>
          <w:ilvl w:val="0"/>
          <w:numId w:val="4"/>
        </w:numPr>
      </w:pPr>
      <w:r>
        <w:t>Read After Write consistency for PUTS of New Objects</w:t>
      </w:r>
    </w:p>
    <w:p w14:paraId="4163C0C7" w14:textId="47E2AC94" w:rsidR="00786E9F" w:rsidRDefault="00786E9F" w:rsidP="00786E9F">
      <w:pPr>
        <w:pStyle w:val="ListParagraph"/>
        <w:numPr>
          <w:ilvl w:val="0"/>
          <w:numId w:val="4"/>
        </w:numPr>
      </w:pPr>
      <w:r>
        <w:t>Eventual Consistency for overwrite PUTS and DELETES</w:t>
      </w:r>
    </w:p>
    <w:p w14:paraId="5E037418" w14:textId="0FAFFB90" w:rsidR="00786E9F" w:rsidRDefault="00786E9F" w:rsidP="00786E9F">
      <w:pPr>
        <w:pStyle w:val="Heading3"/>
      </w:pPr>
      <w:r>
        <w:t>Implications</w:t>
      </w:r>
      <w:r w:rsidR="00E30E29">
        <w:t xml:space="preserve"> of Consistency Model</w:t>
      </w:r>
    </w:p>
    <w:p w14:paraId="27986F65" w14:textId="77777777" w:rsidR="00786E9F" w:rsidRDefault="00786E9F" w:rsidP="00786E9F">
      <w:pPr>
        <w:pStyle w:val="ListParagraph"/>
        <w:numPr>
          <w:ilvl w:val="0"/>
          <w:numId w:val="4"/>
        </w:numPr>
      </w:pPr>
      <w:r>
        <w:t>Reading a file immediately after creating it on S3 will return the file</w:t>
      </w:r>
    </w:p>
    <w:p w14:paraId="1DF63010" w14:textId="77777777" w:rsidR="00786E9F" w:rsidRDefault="00786E9F" w:rsidP="00786E9F">
      <w:pPr>
        <w:pStyle w:val="ListParagraph"/>
        <w:numPr>
          <w:ilvl w:val="0"/>
          <w:numId w:val="4"/>
        </w:numPr>
      </w:pPr>
      <w:r>
        <w:t>Reading a file immediately after updating it might return old or new file</w:t>
      </w:r>
    </w:p>
    <w:p w14:paraId="089E9C66" w14:textId="77777777" w:rsidR="00786E9F" w:rsidRDefault="00786E9F" w:rsidP="00786E9F">
      <w:pPr>
        <w:pStyle w:val="ListParagraph"/>
        <w:numPr>
          <w:ilvl w:val="0"/>
          <w:numId w:val="4"/>
        </w:numPr>
      </w:pPr>
      <w:r>
        <w:t>Reading a file immediately after delete might return the file instead of error</w:t>
      </w:r>
    </w:p>
    <w:p w14:paraId="20BB7BC9" w14:textId="77777777" w:rsidR="003D3981" w:rsidRDefault="003D3981" w:rsidP="0032439D">
      <w:pPr>
        <w:pStyle w:val="Heading2"/>
      </w:pPr>
    </w:p>
    <w:p w14:paraId="39D0B4CC" w14:textId="70B98C67" w:rsidR="003D3981" w:rsidRDefault="003D3981" w:rsidP="0032439D">
      <w:pPr>
        <w:pStyle w:val="Heading2"/>
      </w:pPr>
      <w:r>
        <w:t>S3 Settings</w:t>
      </w:r>
    </w:p>
    <w:p w14:paraId="194C4807" w14:textId="1B24806F" w:rsidR="003969DC" w:rsidRDefault="003969DC" w:rsidP="003969DC">
      <w:pPr>
        <w:pStyle w:val="Heading3"/>
      </w:pPr>
      <w:r>
        <w:t>Bucket Settings</w:t>
      </w:r>
    </w:p>
    <w:tbl>
      <w:tblPr>
        <w:tblStyle w:val="TableGrid"/>
        <w:tblW w:w="0" w:type="auto"/>
        <w:tblLook w:val="04A0" w:firstRow="1" w:lastRow="0" w:firstColumn="1" w:lastColumn="0" w:noHBand="0" w:noVBand="1"/>
      </w:tblPr>
      <w:tblGrid>
        <w:gridCol w:w="2245"/>
        <w:gridCol w:w="6765"/>
      </w:tblGrid>
      <w:tr w:rsidR="003969DC" w14:paraId="1EA6A9CC" w14:textId="77777777" w:rsidTr="002D5FCB">
        <w:tc>
          <w:tcPr>
            <w:tcW w:w="2245" w:type="dxa"/>
          </w:tcPr>
          <w:p w14:paraId="6E72F032" w14:textId="054976A4" w:rsidR="003969DC" w:rsidRDefault="003969DC" w:rsidP="003969DC">
            <w:r>
              <w:t>Setting</w:t>
            </w:r>
          </w:p>
        </w:tc>
        <w:tc>
          <w:tcPr>
            <w:tcW w:w="6765" w:type="dxa"/>
          </w:tcPr>
          <w:p w14:paraId="4A75A779" w14:textId="696BC6E0" w:rsidR="003969DC" w:rsidRDefault="003969DC" w:rsidP="003969DC">
            <w:r>
              <w:t>Description</w:t>
            </w:r>
          </w:p>
        </w:tc>
      </w:tr>
      <w:tr w:rsidR="003969DC" w14:paraId="2FCE65C5" w14:textId="77777777" w:rsidTr="002D5FCB">
        <w:tc>
          <w:tcPr>
            <w:tcW w:w="2245" w:type="dxa"/>
          </w:tcPr>
          <w:p w14:paraId="7ACCAC9B" w14:textId="21FF4EFE" w:rsidR="003969DC" w:rsidRDefault="002D5FCB" w:rsidP="003969DC">
            <w:r>
              <w:t>Bucket Name</w:t>
            </w:r>
          </w:p>
        </w:tc>
        <w:tc>
          <w:tcPr>
            <w:tcW w:w="6765" w:type="dxa"/>
          </w:tcPr>
          <w:p w14:paraId="05690647" w14:textId="77777777" w:rsidR="003969DC" w:rsidRDefault="002D5FCB" w:rsidP="003969DC">
            <w:r>
              <w:t xml:space="preserve">Must be Unique across all existing bucket names in S3. </w:t>
            </w:r>
          </w:p>
          <w:p w14:paraId="1906AAAD" w14:textId="70D0719E" w:rsidR="002D5FCB" w:rsidRDefault="002D5FCB" w:rsidP="003969DC">
            <w:r>
              <w:t>If used as origin for CloudFront Distribution, they have restrictions</w:t>
            </w:r>
          </w:p>
        </w:tc>
      </w:tr>
      <w:tr w:rsidR="003969DC" w14:paraId="0825688D" w14:textId="77777777" w:rsidTr="002D5FCB">
        <w:tc>
          <w:tcPr>
            <w:tcW w:w="2245" w:type="dxa"/>
          </w:tcPr>
          <w:p w14:paraId="1C2315E1" w14:textId="30423E98" w:rsidR="003969DC" w:rsidRDefault="002D5FCB" w:rsidP="003969DC">
            <w:r>
              <w:t>Region</w:t>
            </w:r>
          </w:p>
        </w:tc>
        <w:tc>
          <w:tcPr>
            <w:tcW w:w="6765" w:type="dxa"/>
          </w:tcPr>
          <w:p w14:paraId="30E2C1B4" w14:textId="77777777" w:rsidR="003969DC" w:rsidRDefault="002D5FCB" w:rsidP="003969DC">
            <w:r>
              <w:t>Buckets belong to specific regions</w:t>
            </w:r>
          </w:p>
          <w:p w14:paraId="090B0E04" w14:textId="7A12D2EF" w:rsidR="002D5FCB" w:rsidRDefault="002D5FCB" w:rsidP="003969DC">
            <w:r>
              <w:t>Best Practice is to create S3 Bucket in the same region as the Compute</w:t>
            </w:r>
          </w:p>
        </w:tc>
      </w:tr>
      <w:tr w:rsidR="003969DC" w14:paraId="5DB79974" w14:textId="77777777" w:rsidTr="002D5FCB">
        <w:tc>
          <w:tcPr>
            <w:tcW w:w="2245" w:type="dxa"/>
          </w:tcPr>
          <w:p w14:paraId="1E28AC70" w14:textId="3B38FE48" w:rsidR="003969DC" w:rsidRDefault="002D5FCB" w:rsidP="003969DC">
            <w:r>
              <w:t>Versioning</w:t>
            </w:r>
          </w:p>
        </w:tc>
        <w:tc>
          <w:tcPr>
            <w:tcW w:w="6765" w:type="dxa"/>
          </w:tcPr>
          <w:p w14:paraId="196BF58B" w14:textId="25ABD3A3" w:rsidR="003969DC" w:rsidRDefault="002D5FCB" w:rsidP="003969DC">
            <w:r>
              <w:t>Keep Versions of Buckets</w:t>
            </w:r>
          </w:p>
        </w:tc>
      </w:tr>
      <w:tr w:rsidR="003969DC" w14:paraId="74955D12" w14:textId="77777777" w:rsidTr="002D5FCB">
        <w:tc>
          <w:tcPr>
            <w:tcW w:w="2245" w:type="dxa"/>
          </w:tcPr>
          <w:p w14:paraId="6786EDAD" w14:textId="4A9807C0" w:rsidR="003969DC" w:rsidRDefault="002D5FCB" w:rsidP="003969DC">
            <w:r>
              <w:t>Server Access Logging</w:t>
            </w:r>
          </w:p>
        </w:tc>
        <w:tc>
          <w:tcPr>
            <w:tcW w:w="6765" w:type="dxa"/>
          </w:tcPr>
          <w:p w14:paraId="3E58ED53" w14:textId="58172191" w:rsidR="003969DC" w:rsidRDefault="004828DE" w:rsidP="003969DC">
            <w:r>
              <w:t>Enable/Disable</w:t>
            </w:r>
          </w:p>
        </w:tc>
      </w:tr>
      <w:tr w:rsidR="003969DC" w14:paraId="4D3EBA6A" w14:textId="77777777" w:rsidTr="002D5FCB">
        <w:tc>
          <w:tcPr>
            <w:tcW w:w="2245" w:type="dxa"/>
          </w:tcPr>
          <w:p w14:paraId="2120662A" w14:textId="040D7933" w:rsidR="003969DC" w:rsidRDefault="002D5FCB" w:rsidP="003969DC">
            <w:r>
              <w:t>Tags</w:t>
            </w:r>
          </w:p>
        </w:tc>
        <w:tc>
          <w:tcPr>
            <w:tcW w:w="6765" w:type="dxa"/>
          </w:tcPr>
          <w:p w14:paraId="72FC1F03" w14:textId="77777777" w:rsidR="003969DC" w:rsidRDefault="003969DC" w:rsidP="003969DC"/>
        </w:tc>
      </w:tr>
      <w:tr w:rsidR="003969DC" w14:paraId="2C947226" w14:textId="77777777" w:rsidTr="002D5FCB">
        <w:tc>
          <w:tcPr>
            <w:tcW w:w="2245" w:type="dxa"/>
          </w:tcPr>
          <w:p w14:paraId="7A8245F4" w14:textId="00F44DE2" w:rsidR="003969DC" w:rsidRDefault="002D5FCB" w:rsidP="003969DC">
            <w:r>
              <w:t>Object Level Logging</w:t>
            </w:r>
          </w:p>
        </w:tc>
        <w:tc>
          <w:tcPr>
            <w:tcW w:w="6765" w:type="dxa"/>
          </w:tcPr>
          <w:p w14:paraId="72C28C7C" w14:textId="0917AD50" w:rsidR="003969DC" w:rsidRDefault="002D5FCB" w:rsidP="003969DC">
            <w:r>
              <w:t xml:space="preserve">Record Object-level API </w:t>
            </w:r>
            <w:proofErr w:type="spellStart"/>
            <w:r>
              <w:t>activitity</w:t>
            </w:r>
            <w:proofErr w:type="spellEnd"/>
            <w:r>
              <w:t xml:space="preserve"> using AWS CloudTrail for additional cost</w:t>
            </w:r>
          </w:p>
        </w:tc>
      </w:tr>
      <w:tr w:rsidR="003969DC" w14:paraId="1B279E2D" w14:textId="77777777" w:rsidTr="002D5FCB">
        <w:tc>
          <w:tcPr>
            <w:tcW w:w="2245" w:type="dxa"/>
          </w:tcPr>
          <w:p w14:paraId="55EBF472" w14:textId="2805CE2F" w:rsidR="003969DC" w:rsidRDefault="002D5FCB" w:rsidP="003969DC">
            <w:r>
              <w:t>Default Encryption</w:t>
            </w:r>
          </w:p>
        </w:tc>
        <w:tc>
          <w:tcPr>
            <w:tcW w:w="6765" w:type="dxa"/>
          </w:tcPr>
          <w:p w14:paraId="580D8EAE" w14:textId="70D81F5F" w:rsidR="003969DC" w:rsidRDefault="002D5FCB" w:rsidP="003969DC">
            <w:r>
              <w:t>Automatically Encrypt objects when stored in S3</w:t>
            </w:r>
          </w:p>
        </w:tc>
      </w:tr>
      <w:tr w:rsidR="002D5FCB" w14:paraId="1A852316" w14:textId="77777777" w:rsidTr="002D5FCB">
        <w:tc>
          <w:tcPr>
            <w:tcW w:w="2245" w:type="dxa"/>
          </w:tcPr>
          <w:p w14:paraId="4C7B11E6" w14:textId="161C876F" w:rsidR="002D5FCB" w:rsidRDefault="002D5FCB" w:rsidP="003969DC">
            <w:r>
              <w:t>CloudWatch Request Metrics</w:t>
            </w:r>
          </w:p>
        </w:tc>
        <w:tc>
          <w:tcPr>
            <w:tcW w:w="6765" w:type="dxa"/>
          </w:tcPr>
          <w:p w14:paraId="286A8BE2" w14:textId="36166300" w:rsidR="002D5FCB" w:rsidRDefault="002D5FCB" w:rsidP="003969DC">
            <w:r>
              <w:t>Monitor requests in your bucket for additional cost</w:t>
            </w:r>
          </w:p>
        </w:tc>
      </w:tr>
      <w:tr w:rsidR="002D5FCB" w14:paraId="57B4C80F" w14:textId="77777777" w:rsidTr="002D5FCB">
        <w:tc>
          <w:tcPr>
            <w:tcW w:w="2245" w:type="dxa"/>
          </w:tcPr>
          <w:p w14:paraId="18579094" w14:textId="7AD9098F" w:rsidR="002D5FCB" w:rsidRDefault="002D5FCB" w:rsidP="003969DC">
            <w:r>
              <w:t>Manage Public ACLs</w:t>
            </w:r>
          </w:p>
        </w:tc>
        <w:tc>
          <w:tcPr>
            <w:tcW w:w="6765" w:type="dxa"/>
          </w:tcPr>
          <w:p w14:paraId="294BDC48" w14:textId="77777777" w:rsidR="002D5FCB" w:rsidRDefault="002D5FCB" w:rsidP="003969DC">
            <w:r>
              <w:t>Block new Public ACLs and uploading public objects</w:t>
            </w:r>
          </w:p>
          <w:p w14:paraId="72523B2B" w14:textId="7E50A377" w:rsidR="002D5FCB" w:rsidRDefault="002D5FCB" w:rsidP="003969DC">
            <w:r>
              <w:t>Remove Public Access granted through public ACLs</w:t>
            </w:r>
          </w:p>
        </w:tc>
      </w:tr>
      <w:tr w:rsidR="002D5FCB" w14:paraId="5940EED1" w14:textId="77777777" w:rsidTr="002D5FCB">
        <w:tc>
          <w:tcPr>
            <w:tcW w:w="2245" w:type="dxa"/>
          </w:tcPr>
          <w:p w14:paraId="31A78B8B" w14:textId="45A14032" w:rsidR="002D5FCB" w:rsidRDefault="002D5FCB" w:rsidP="003969DC">
            <w:r>
              <w:t>Manage Public Bucket Policies</w:t>
            </w:r>
          </w:p>
        </w:tc>
        <w:tc>
          <w:tcPr>
            <w:tcW w:w="6765" w:type="dxa"/>
          </w:tcPr>
          <w:p w14:paraId="6D6F0E74" w14:textId="77777777" w:rsidR="002D5FCB" w:rsidRDefault="002D5FCB" w:rsidP="003969DC">
            <w:r>
              <w:t>Block new public bucket Policies</w:t>
            </w:r>
          </w:p>
          <w:p w14:paraId="03A12CD1" w14:textId="7BE31855" w:rsidR="002D5FCB" w:rsidRDefault="002D5FCB" w:rsidP="003969DC">
            <w:r>
              <w:t>Block public and cross-account access if bucket has public policies</w:t>
            </w:r>
          </w:p>
        </w:tc>
      </w:tr>
      <w:tr w:rsidR="002D5FCB" w14:paraId="0B963EDA" w14:textId="77777777" w:rsidTr="002D5FCB">
        <w:tc>
          <w:tcPr>
            <w:tcW w:w="2245" w:type="dxa"/>
          </w:tcPr>
          <w:p w14:paraId="2F67D68D" w14:textId="5E92BF4E" w:rsidR="002D5FCB" w:rsidRDefault="002D5FCB" w:rsidP="003969DC">
            <w:r>
              <w:t>System Permissions</w:t>
            </w:r>
          </w:p>
        </w:tc>
        <w:tc>
          <w:tcPr>
            <w:tcW w:w="6765" w:type="dxa"/>
          </w:tcPr>
          <w:p w14:paraId="44129BCE" w14:textId="77777777" w:rsidR="002D5FCB" w:rsidRDefault="002D5FCB" w:rsidP="003969DC">
            <w:r>
              <w:t>Allow/Deny Amazon S3 Log Delivery Group Write access to this bucket.</w:t>
            </w:r>
          </w:p>
          <w:p w14:paraId="3D9EAE6C" w14:textId="40BBFE8D" w:rsidR="002D5FCB" w:rsidRDefault="002D5FCB" w:rsidP="003969DC">
            <w:r>
              <w:t>This must be enabled for a bucket that we will use as Target-bucket for Server Access Logging.</w:t>
            </w:r>
          </w:p>
        </w:tc>
      </w:tr>
      <w:tr w:rsidR="002D5FCB" w14:paraId="365DD44A" w14:textId="77777777" w:rsidTr="002D5FCB">
        <w:tc>
          <w:tcPr>
            <w:tcW w:w="2245" w:type="dxa"/>
          </w:tcPr>
          <w:p w14:paraId="6EB50C0E" w14:textId="77777777" w:rsidR="002D5FCB" w:rsidRDefault="002D5FCB" w:rsidP="003969DC"/>
        </w:tc>
        <w:tc>
          <w:tcPr>
            <w:tcW w:w="6765" w:type="dxa"/>
          </w:tcPr>
          <w:p w14:paraId="329C6F12" w14:textId="77777777" w:rsidR="002D5FCB" w:rsidRDefault="002D5FCB" w:rsidP="003969DC"/>
        </w:tc>
      </w:tr>
    </w:tbl>
    <w:p w14:paraId="625FD5A6" w14:textId="77777777" w:rsidR="003969DC" w:rsidRPr="003969DC" w:rsidRDefault="003969DC" w:rsidP="003969DC"/>
    <w:p w14:paraId="30166069" w14:textId="5E21E0F7" w:rsidR="003D3981" w:rsidRDefault="00D54EEE" w:rsidP="0032439D">
      <w:pPr>
        <w:pStyle w:val="Heading2"/>
      </w:pPr>
      <w:r>
        <w:t>S3 Object Settings</w:t>
      </w:r>
    </w:p>
    <w:p w14:paraId="54C04FDA" w14:textId="5B34C6D6" w:rsidR="00D54EEE" w:rsidRDefault="001A269C" w:rsidP="00D54EEE">
      <w:r>
        <w:t>Users – User Id/E-Mail, Permissions to object, Permissions to Modify Object Permissions</w:t>
      </w:r>
    </w:p>
    <w:p w14:paraId="12BCEC04" w14:textId="01757589" w:rsidR="001A269C" w:rsidRDefault="001A269C" w:rsidP="00D54EEE">
      <w:r>
        <w:t>Public Permission – Enable/Disable</w:t>
      </w:r>
    </w:p>
    <w:p w14:paraId="122AAF5C" w14:textId="24947CC4" w:rsidR="001A269C" w:rsidRDefault="001A269C" w:rsidP="00D54EEE">
      <w:r>
        <w:t>Storage Class – Standard/Intelligent-Tiering/Standard-IA/One Zone-IA/Glacier/RRS</w:t>
      </w:r>
    </w:p>
    <w:p w14:paraId="77D926D9" w14:textId="58E841DF" w:rsidR="001A269C" w:rsidRDefault="001A269C" w:rsidP="00D54EEE">
      <w:r>
        <w:t>Encryption – None/Amazon S3 Master-Key/AWS KMS Master Key</w:t>
      </w:r>
    </w:p>
    <w:p w14:paraId="6133FB06" w14:textId="6E63D0D1" w:rsidR="001A269C" w:rsidRDefault="001A269C" w:rsidP="00D54EEE">
      <w:r>
        <w:t xml:space="preserve">Metadata - </w:t>
      </w:r>
    </w:p>
    <w:p w14:paraId="0232A2D0" w14:textId="3458DF64" w:rsidR="001A269C" w:rsidRDefault="001A269C" w:rsidP="00D54EEE">
      <w:r>
        <w:t>Tag – Tags to Search, Organize and manage access</w:t>
      </w:r>
    </w:p>
    <w:p w14:paraId="78DD8A80" w14:textId="77777777" w:rsidR="001A269C" w:rsidRPr="00D54EEE" w:rsidRDefault="001A269C" w:rsidP="00D54EEE"/>
    <w:p w14:paraId="1635D7FA" w14:textId="4F92C7DA" w:rsidR="003D3981" w:rsidRDefault="003D3981" w:rsidP="0032439D">
      <w:pPr>
        <w:pStyle w:val="Heading2"/>
      </w:pPr>
    </w:p>
    <w:p w14:paraId="35498CCA" w14:textId="77777777" w:rsidR="001A269C" w:rsidRPr="001A269C" w:rsidRDefault="001A269C" w:rsidP="001A269C"/>
    <w:p w14:paraId="73A757E6" w14:textId="657D626D" w:rsidR="0032439D" w:rsidRDefault="0032439D" w:rsidP="0032439D">
      <w:pPr>
        <w:pStyle w:val="Heading2"/>
      </w:pPr>
      <w:r>
        <w:t>S3 Resilience</w:t>
      </w:r>
    </w:p>
    <w:p w14:paraId="72E063AA" w14:textId="77777777" w:rsidR="00786E9F" w:rsidRPr="00786E9F" w:rsidRDefault="00786E9F" w:rsidP="00786E9F"/>
    <w:p w14:paraId="1AC600C3" w14:textId="7C2F0E52" w:rsidR="0032439D" w:rsidRDefault="0032439D" w:rsidP="0032439D">
      <w:pPr>
        <w:pStyle w:val="Heading2"/>
      </w:pPr>
      <w:r>
        <w:t>S3 Performance</w:t>
      </w:r>
    </w:p>
    <w:p w14:paraId="4A90D748" w14:textId="7E5D4A74" w:rsidR="0032439D" w:rsidRDefault="0032439D" w:rsidP="0032439D">
      <w:r>
        <w:t>S3 Read/Write Performance</w:t>
      </w:r>
    </w:p>
    <w:p w14:paraId="344569A9" w14:textId="011F46EE" w:rsidR="0032439D" w:rsidRDefault="0032439D" w:rsidP="0032439D">
      <w:r>
        <w:t>Scaling S3 with Prefix</w:t>
      </w:r>
    </w:p>
    <w:p w14:paraId="27F0C904" w14:textId="12E7A1BF" w:rsidR="0013718E" w:rsidRDefault="0013718E" w:rsidP="0032439D">
      <w:r>
        <w:t>CloudFront</w:t>
      </w:r>
    </w:p>
    <w:p w14:paraId="5B34C72B" w14:textId="0CCF570B" w:rsidR="0013718E" w:rsidRDefault="0013718E" w:rsidP="0032439D">
      <w:r>
        <w:t>Transfer Acceleration</w:t>
      </w:r>
    </w:p>
    <w:p w14:paraId="094AF440" w14:textId="77777777" w:rsidR="0013718E" w:rsidRPr="0032439D" w:rsidRDefault="0013718E" w:rsidP="0032439D"/>
    <w:p w14:paraId="1C5E6E98" w14:textId="4D09D26E" w:rsidR="0032439D" w:rsidRDefault="0032439D" w:rsidP="0032439D">
      <w:pPr>
        <w:pStyle w:val="Heading2"/>
      </w:pPr>
      <w:r>
        <w:t>S3 Security</w:t>
      </w:r>
    </w:p>
    <w:p w14:paraId="0CDAB6CE" w14:textId="087740BF" w:rsidR="001A269C" w:rsidRDefault="001A269C" w:rsidP="001A269C">
      <w:r>
        <w:t>3 Ways to set permissions in S3</w:t>
      </w:r>
    </w:p>
    <w:p w14:paraId="61FBA0A6" w14:textId="1DCAEC6C" w:rsidR="001A269C" w:rsidRDefault="001A269C" w:rsidP="001A269C">
      <w:pPr>
        <w:pStyle w:val="ListParagraph"/>
        <w:numPr>
          <w:ilvl w:val="0"/>
          <w:numId w:val="5"/>
        </w:numPr>
      </w:pPr>
      <w:r>
        <w:t>Using IAM</w:t>
      </w:r>
      <w:r w:rsidR="00AA096D">
        <w:br/>
        <w:t xml:space="preserve">Custom/Inline Policy can be set to IAM User/Group/Role for S3 Access. </w:t>
      </w:r>
      <w:r w:rsidR="00AA096D">
        <w:t>Can manage very large number of buckets</w:t>
      </w:r>
    </w:p>
    <w:p w14:paraId="3A460769"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w:t>
      </w:r>
    </w:p>
    <w:p w14:paraId="2B971C0A"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"Sid": "AnveshiTechS3ListBuckets",</w:t>
      </w:r>
    </w:p>
    <w:p w14:paraId="5F1B7DC1"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"Effect": "Allow",</w:t>
      </w:r>
    </w:p>
    <w:p w14:paraId="3CB431F3"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"Action": [</w:t>
      </w:r>
    </w:p>
    <w:p w14:paraId="67ED1323"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"s</w:t>
      </w:r>
      <w:proofErr w:type="gramStart"/>
      <w:r w:rsidRPr="00AA096D">
        <w:rPr>
          <w:rFonts w:ascii="Consolas" w:eastAsia="Times New Roman" w:hAnsi="Consolas" w:cs="Consolas"/>
          <w:color w:val="444444"/>
          <w:sz w:val="20"/>
          <w:szCs w:val="20"/>
          <w:lang w:bidi="kn-IN"/>
        </w:rPr>
        <w:t>3:List</w:t>
      </w:r>
      <w:proofErr w:type="gramEnd"/>
      <w:r w:rsidRPr="00AA096D">
        <w:rPr>
          <w:rFonts w:ascii="Consolas" w:eastAsia="Times New Roman" w:hAnsi="Consolas" w:cs="Consolas"/>
          <w:color w:val="444444"/>
          <w:sz w:val="20"/>
          <w:szCs w:val="20"/>
          <w:lang w:bidi="kn-IN"/>
        </w:rPr>
        <w:t>*"</w:t>
      </w:r>
    </w:p>
    <w:p w14:paraId="0D041A15"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
    <w:p w14:paraId="71694E79"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"Resource": [</w:t>
      </w:r>
    </w:p>
    <w:p w14:paraId="6FF476A8"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roofErr w:type="gramStart"/>
      <w:r w:rsidRPr="00AA096D">
        <w:rPr>
          <w:rFonts w:ascii="Consolas" w:eastAsia="Times New Roman" w:hAnsi="Consolas" w:cs="Consolas"/>
          <w:color w:val="444444"/>
          <w:sz w:val="20"/>
          <w:szCs w:val="20"/>
          <w:lang w:bidi="kn-IN"/>
        </w:rPr>
        <w:t>arn:aws</w:t>
      </w:r>
      <w:proofErr w:type="gramEnd"/>
      <w:r w:rsidRPr="00AA096D">
        <w:rPr>
          <w:rFonts w:ascii="Consolas" w:eastAsia="Times New Roman" w:hAnsi="Consolas" w:cs="Consolas"/>
          <w:color w:val="444444"/>
          <w:sz w:val="20"/>
          <w:szCs w:val="20"/>
          <w:lang w:bidi="kn-IN"/>
        </w:rPr>
        <w:t>:s3:::</w:t>
      </w:r>
      <w:proofErr w:type="spellStart"/>
      <w:r w:rsidRPr="00AA096D">
        <w:rPr>
          <w:rFonts w:ascii="Consolas" w:eastAsia="Times New Roman" w:hAnsi="Consolas" w:cs="Consolas"/>
          <w:color w:val="444444"/>
          <w:sz w:val="20"/>
          <w:szCs w:val="20"/>
          <w:lang w:bidi="kn-IN"/>
        </w:rPr>
        <w:t>anveshi</w:t>
      </w:r>
      <w:proofErr w:type="spellEnd"/>
      <w:r w:rsidRPr="00AA096D">
        <w:rPr>
          <w:rFonts w:ascii="Consolas" w:eastAsia="Times New Roman" w:hAnsi="Consolas" w:cs="Consolas"/>
          <w:color w:val="444444"/>
          <w:sz w:val="20"/>
          <w:szCs w:val="20"/>
          <w:lang w:bidi="kn-IN"/>
        </w:rPr>
        <w:t>-tech",</w:t>
      </w:r>
    </w:p>
    <w:p w14:paraId="1079113B"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roofErr w:type="gramStart"/>
      <w:r w:rsidRPr="00AA096D">
        <w:rPr>
          <w:rFonts w:ascii="Consolas" w:eastAsia="Times New Roman" w:hAnsi="Consolas" w:cs="Consolas"/>
          <w:color w:val="444444"/>
          <w:sz w:val="20"/>
          <w:szCs w:val="20"/>
          <w:lang w:bidi="kn-IN"/>
        </w:rPr>
        <w:t>arn:aws</w:t>
      </w:r>
      <w:proofErr w:type="gramEnd"/>
      <w:r w:rsidRPr="00AA096D">
        <w:rPr>
          <w:rFonts w:ascii="Consolas" w:eastAsia="Times New Roman" w:hAnsi="Consolas" w:cs="Consolas"/>
          <w:color w:val="444444"/>
          <w:sz w:val="20"/>
          <w:szCs w:val="20"/>
          <w:lang w:bidi="kn-IN"/>
        </w:rPr>
        <w:t>:s3:::</w:t>
      </w:r>
      <w:proofErr w:type="spellStart"/>
      <w:r w:rsidRPr="00AA096D">
        <w:rPr>
          <w:rFonts w:ascii="Consolas" w:eastAsia="Times New Roman" w:hAnsi="Consolas" w:cs="Consolas"/>
          <w:color w:val="444444"/>
          <w:sz w:val="20"/>
          <w:szCs w:val="20"/>
          <w:lang w:bidi="kn-IN"/>
        </w:rPr>
        <w:t>anveshi</w:t>
      </w:r>
      <w:proofErr w:type="spellEnd"/>
      <w:r w:rsidRPr="00AA096D">
        <w:rPr>
          <w:rFonts w:ascii="Consolas" w:eastAsia="Times New Roman" w:hAnsi="Consolas" w:cs="Consolas"/>
          <w:color w:val="444444"/>
          <w:sz w:val="20"/>
          <w:szCs w:val="20"/>
          <w:lang w:bidi="kn-IN"/>
        </w:rPr>
        <w:t>-tech/share/developers"</w:t>
      </w:r>
    </w:p>
    <w:p w14:paraId="0F96C433"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
    <w:p w14:paraId="25F1A21C"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
    <w:p w14:paraId="41E4CDE2"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
    <w:p w14:paraId="01BB3C69"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"Sid": "AnveshiTechS3ShareForDevelopers02",</w:t>
      </w:r>
    </w:p>
    <w:p w14:paraId="07092B71"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"Effect": "Allow",</w:t>
      </w:r>
    </w:p>
    <w:p w14:paraId="05D43060"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"Action": [</w:t>
      </w:r>
    </w:p>
    <w:p w14:paraId="38507E53"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"s</w:t>
      </w:r>
      <w:proofErr w:type="gramStart"/>
      <w:r w:rsidRPr="00AA096D">
        <w:rPr>
          <w:rFonts w:ascii="Consolas" w:eastAsia="Times New Roman" w:hAnsi="Consolas" w:cs="Consolas"/>
          <w:color w:val="444444"/>
          <w:sz w:val="20"/>
          <w:szCs w:val="20"/>
          <w:lang w:bidi="kn-IN"/>
        </w:rPr>
        <w:t>3:GetObject</w:t>
      </w:r>
      <w:proofErr w:type="gramEnd"/>
      <w:r w:rsidRPr="00AA096D">
        <w:rPr>
          <w:rFonts w:ascii="Consolas" w:eastAsia="Times New Roman" w:hAnsi="Consolas" w:cs="Consolas"/>
          <w:color w:val="444444"/>
          <w:sz w:val="20"/>
          <w:szCs w:val="20"/>
          <w:lang w:bidi="kn-IN"/>
        </w:rPr>
        <w:t>",</w:t>
      </w:r>
    </w:p>
    <w:p w14:paraId="030B0E3A"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"s</w:t>
      </w:r>
      <w:proofErr w:type="gramStart"/>
      <w:r w:rsidRPr="00AA096D">
        <w:rPr>
          <w:rFonts w:ascii="Consolas" w:eastAsia="Times New Roman" w:hAnsi="Consolas" w:cs="Consolas"/>
          <w:color w:val="444444"/>
          <w:sz w:val="20"/>
          <w:szCs w:val="20"/>
          <w:lang w:bidi="kn-IN"/>
        </w:rPr>
        <w:t>3:PutObject</w:t>
      </w:r>
      <w:proofErr w:type="gramEnd"/>
      <w:r w:rsidRPr="00AA096D">
        <w:rPr>
          <w:rFonts w:ascii="Consolas" w:eastAsia="Times New Roman" w:hAnsi="Consolas" w:cs="Consolas"/>
          <w:color w:val="444444"/>
          <w:sz w:val="20"/>
          <w:szCs w:val="20"/>
          <w:lang w:bidi="kn-IN"/>
        </w:rPr>
        <w:t>",</w:t>
      </w:r>
    </w:p>
    <w:p w14:paraId="5A2D6C02"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"s</w:t>
      </w:r>
      <w:proofErr w:type="gramStart"/>
      <w:r w:rsidRPr="00AA096D">
        <w:rPr>
          <w:rFonts w:ascii="Consolas" w:eastAsia="Times New Roman" w:hAnsi="Consolas" w:cs="Consolas"/>
          <w:color w:val="444444"/>
          <w:sz w:val="20"/>
          <w:szCs w:val="20"/>
          <w:lang w:bidi="kn-IN"/>
        </w:rPr>
        <w:t>3:DeleteObject</w:t>
      </w:r>
      <w:proofErr w:type="gramEnd"/>
      <w:r w:rsidRPr="00AA096D">
        <w:rPr>
          <w:rFonts w:ascii="Consolas" w:eastAsia="Times New Roman" w:hAnsi="Consolas" w:cs="Consolas"/>
          <w:color w:val="444444"/>
          <w:sz w:val="20"/>
          <w:szCs w:val="20"/>
          <w:lang w:bidi="kn-IN"/>
        </w:rPr>
        <w:t>"</w:t>
      </w:r>
    </w:p>
    <w:p w14:paraId="1B9577A0"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
    <w:p w14:paraId="501AF902"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"Resource": [</w:t>
      </w:r>
    </w:p>
    <w:p w14:paraId="35CFB14C"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roofErr w:type="gramStart"/>
      <w:r w:rsidRPr="00AA096D">
        <w:rPr>
          <w:rFonts w:ascii="Consolas" w:eastAsia="Times New Roman" w:hAnsi="Consolas" w:cs="Consolas"/>
          <w:color w:val="444444"/>
          <w:sz w:val="20"/>
          <w:szCs w:val="20"/>
          <w:lang w:bidi="kn-IN"/>
        </w:rPr>
        <w:t>arn:aws</w:t>
      </w:r>
      <w:proofErr w:type="gramEnd"/>
      <w:r w:rsidRPr="00AA096D">
        <w:rPr>
          <w:rFonts w:ascii="Consolas" w:eastAsia="Times New Roman" w:hAnsi="Consolas" w:cs="Consolas"/>
          <w:color w:val="444444"/>
          <w:sz w:val="20"/>
          <w:szCs w:val="20"/>
          <w:lang w:bidi="kn-IN"/>
        </w:rPr>
        <w:t>:s3:::</w:t>
      </w:r>
      <w:proofErr w:type="spellStart"/>
      <w:r w:rsidRPr="00AA096D">
        <w:rPr>
          <w:rFonts w:ascii="Consolas" w:eastAsia="Times New Roman" w:hAnsi="Consolas" w:cs="Consolas"/>
          <w:color w:val="444444"/>
          <w:sz w:val="20"/>
          <w:szCs w:val="20"/>
          <w:lang w:bidi="kn-IN"/>
        </w:rPr>
        <w:t>anveshi</w:t>
      </w:r>
      <w:proofErr w:type="spellEnd"/>
      <w:r w:rsidRPr="00AA096D">
        <w:rPr>
          <w:rFonts w:ascii="Consolas" w:eastAsia="Times New Roman" w:hAnsi="Consolas" w:cs="Consolas"/>
          <w:color w:val="444444"/>
          <w:sz w:val="20"/>
          <w:szCs w:val="20"/>
          <w:lang w:bidi="kn-IN"/>
        </w:rPr>
        <w:t>-tech/share/developers/*"</w:t>
      </w:r>
    </w:p>
    <w:p w14:paraId="7BD175D7"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0"/>
          <w:szCs w:val="20"/>
          <w:lang w:bidi="kn-IN"/>
        </w:rPr>
      </w:pPr>
      <w:r w:rsidRPr="00AA096D">
        <w:rPr>
          <w:rFonts w:ascii="Consolas" w:eastAsia="Times New Roman" w:hAnsi="Consolas" w:cs="Consolas"/>
          <w:color w:val="444444"/>
          <w:sz w:val="20"/>
          <w:szCs w:val="20"/>
          <w:lang w:bidi="kn-IN"/>
        </w:rPr>
        <w:t xml:space="preserve">      ]</w:t>
      </w:r>
    </w:p>
    <w:p w14:paraId="2DA2B304" w14:textId="77777777" w:rsidR="00AA096D" w:rsidRPr="00AA096D" w:rsidRDefault="00AA096D" w:rsidP="00AA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bidi="kn-IN"/>
        </w:rPr>
      </w:pPr>
      <w:r w:rsidRPr="00AA096D">
        <w:rPr>
          <w:rFonts w:ascii="Consolas" w:eastAsia="Times New Roman" w:hAnsi="Consolas" w:cs="Consolas"/>
          <w:color w:val="444444"/>
          <w:sz w:val="20"/>
          <w:szCs w:val="20"/>
          <w:lang w:bidi="kn-IN"/>
        </w:rPr>
        <w:t xml:space="preserve">    }</w:t>
      </w:r>
    </w:p>
    <w:p w14:paraId="15892E1C" w14:textId="31BA3503" w:rsidR="001A269C" w:rsidRDefault="001A269C" w:rsidP="001A269C">
      <w:pPr>
        <w:pStyle w:val="ListParagraph"/>
      </w:pPr>
    </w:p>
    <w:p w14:paraId="785A6E61" w14:textId="5655BBF2" w:rsidR="001A269C" w:rsidRDefault="001A269C" w:rsidP="001A269C">
      <w:pPr>
        <w:pStyle w:val="ListParagraph"/>
        <w:numPr>
          <w:ilvl w:val="0"/>
          <w:numId w:val="5"/>
        </w:numPr>
      </w:pPr>
      <w:r>
        <w:t>Using ACL (Access Control List)</w:t>
      </w:r>
    </w:p>
    <w:p w14:paraId="32181BBD" w14:textId="0BD30951" w:rsidR="00AA096D" w:rsidRDefault="00AA096D" w:rsidP="000B3875">
      <w:pPr>
        <w:pStyle w:val="ListParagraph"/>
        <w:numPr>
          <w:ilvl w:val="0"/>
          <w:numId w:val="6"/>
        </w:numPr>
      </w:pPr>
      <w:r>
        <w:t xml:space="preserve">ACL are the first and old method of securing S3. </w:t>
      </w:r>
    </w:p>
    <w:p w14:paraId="3A19300F" w14:textId="2F4893C6" w:rsidR="004164EC" w:rsidRDefault="000B3875" w:rsidP="000B3875">
      <w:pPr>
        <w:pStyle w:val="ListParagraph"/>
        <w:numPr>
          <w:ilvl w:val="0"/>
          <w:numId w:val="6"/>
        </w:numPr>
      </w:pPr>
      <w:r>
        <w:t>Grant Basic Read/Write permissions to other Accounts; not to individual users of the account</w:t>
      </w:r>
    </w:p>
    <w:p w14:paraId="0E59EF18" w14:textId="2E58BCBD" w:rsidR="000B3875" w:rsidRDefault="000B3875" w:rsidP="000B3875">
      <w:pPr>
        <w:pStyle w:val="ListParagraph"/>
        <w:numPr>
          <w:ilvl w:val="0"/>
          <w:numId w:val="6"/>
        </w:numPr>
      </w:pPr>
      <w:r>
        <w:t xml:space="preserve">No option to provide conditional permissions or </w:t>
      </w:r>
      <w:proofErr w:type="spellStart"/>
      <w:r>
        <w:t>explicity</w:t>
      </w:r>
      <w:proofErr w:type="spellEnd"/>
      <w:r>
        <w:t>-deny permissions</w:t>
      </w:r>
    </w:p>
    <w:p w14:paraId="1D4D6E16" w14:textId="793F6B37" w:rsidR="000B3875" w:rsidRDefault="000B3875" w:rsidP="000B3875">
      <w:pPr>
        <w:pStyle w:val="ListParagraph"/>
        <w:numPr>
          <w:ilvl w:val="0"/>
          <w:numId w:val="6"/>
        </w:numPr>
      </w:pPr>
      <w:r>
        <w:lastRenderedPageBreak/>
        <w:t>Use Bucket ACL to grant permission to S3 Log Delivery Group to write access Logs to bucket</w:t>
      </w:r>
    </w:p>
    <w:p w14:paraId="09C0FB43" w14:textId="11010FB3" w:rsidR="00AA096D" w:rsidRDefault="00AA096D" w:rsidP="000B3875">
      <w:pPr>
        <w:pStyle w:val="ListParagraph"/>
        <w:numPr>
          <w:ilvl w:val="0"/>
          <w:numId w:val="6"/>
        </w:numPr>
      </w:pPr>
      <w:r>
        <w:t>Can specify permissions for Buckets and Individual Files</w:t>
      </w:r>
    </w:p>
    <w:p w14:paraId="70C3FD19" w14:textId="77777777" w:rsidR="000B3875" w:rsidRDefault="000B3875" w:rsidP="00AA096D">
      <w:pPr>
        <w:pStyle w:val="ListParagraph"/>
      </w:pPr>
    </w:p>
    <w:p w14:paraId="6883FA30" w14:textId="2B66DF92" w:rsidR="001A269C" w:rsidRDefault="001A269C" w:rsidP="001A269C">
      <w:pPr>
        <w:pStyle w:val="ListParagraph"/>
        <w:numPr>
          <w:ilvl w:val="0"/>
          <w:numId w:val="5"/>
        </w:numPr>
      </w:pPr>
      <w:r>
        <w:t>Using Bucket Policies</w:t>
      </w:r>
    </w:p>
    <w:p w14:paraId="249BB543" w14:textId="438290F9" w:rsidR="001A269C" w:rsidRDefault="000B3875" w:rsidP="000B3875">
      <w:pPr>
        <w:pStyle w:val="ListParagraph"/>
      </w:pPr>
      <w:r>
        <w:t>Bucket Policy is very similar to IAM User Policy</w:t>
      </w:r>
    </w:p>
    <w:p w14:paraId="03007A13" w14:textId="0489F115" w:rsidR="000B3875" w:rsidRDefault="000B3875" w:rsidP="000B3875">
      <w:pPr>
        <w:pStyle w:val="ListParagraph"/>
      </w:pPr>
      <w:r>
        <w:t xml:space="preserve">Can provide explicit allow and deny policies to specified ARNs for </w:t>
      </w:r>
      <w:proofErr w:type="spellStart"/>
      <w:r>
        <w:t>designationed</w:t>
      </w:r>
      <w:proofErr w:type="spellEnd"/>
      <w:r>
        <w:t xml:space="preserve"> Actions.</w:t>
      </w:r>
      <w:bookmarkStart w:id="4" w:name="_GoBack"/>
      <w:bookmarkEnd w:id="4"/>
    </w:p>
    <w:p w14:paraId="6DB2AA53" w14:textId="77777777" w:rsidR="000B3875" w:rsidRPr="001A269C" w:rsidRDefault="000B3875" w:rsidP="000B3875">
      <w:pPr>
        <w:pStyle w:val="ListParagraph"/>
      </w:pPr>
    </w:p>
    <w:p w14:paraId="1A3B7963" w14:textId="4C8855CA" w:rsidR="0032439D" w:rsidRDefault="0032439D" w:rsidP="0032439D">
      <w:pPr>
        <w:pStyle w:val="Heading2"/>
      </w:pPr>
      <w:r>
        <w:t>S3 Cost Effectiveness</w:t>
      </w:r>
    </w:p>
    <w:p w14:paraId="254FF343" w14:textId="379C4567" w:rsidR="0013718E" w:rsidRPr="0013718E" w:rsidRDefault="0013718E" w:rsidP="0013718E">
      <w:r>
        <w:t>S3 Lifecycle Management</w:t>
      </w:r>
    </w:p>
    <w:p w14:paraId="2B93F804" w14:textId="293C2286" w:rsidR="0032439D" w:rsidRDefault="0032439D" w:rsidP="0032439D">
      <w:pPr>
        <w:pStyle w:val="Heading2"/>
      </w:pPr>
      <w:r>
        <w:t>S3 Operation Excellence</w:t>
      </w:r>
    </w:p>
    <w:p w14:paraId="030544DA" w14:textId="77777777" w:rsidR="0032439D" w:rsidRPr="0032439D" w:rsidRDefault="0032439D" w:rsidP="0032439D"/>
    <w:p w14:paraId="4ED3264C" w14:textId="3BC5AAD9" w:rsidR="00DF2D75" w:rsidRDefault="0032439D" w:rsidP="00DF2D75">
      <w:r>
        <w:t>S3 Default Bucket Properties</w:t>
      </w:r>
    </w:p>
    <w:p w14:paraId="29382C5D" w14:textId="27A18B86" w:rsidR="0032439D" w:rsidRDefault="0032439D" w:rsidP="00DF2D75">
      <w:r>
        <w:t>S3 Object Properties</w:t>
      </w:r>
    </w:p>
    <w:p w14:paraId="7B726A4B" w14:textId="52A2E65A" w:rsidR="0032439D" w:rsidRDefault="0032439D" w:rsidP="00DF2D75"/>
    <w:p w14:paraId="4E6BFED5" w14:textId="1729DE2D" w:rsidR="00E30E29" w:rsidRDefault="00E30E29" w:rsidP="00DF2D75">
      <w:r>
        <w:t>S3 Versioning</w:t>
      </w:r>
    </w:p>
    <w:p w14:paraId="3C3D2B28" w14:textId="4654A0C2" w:rsidR="00E30E29" w:rsidRDefault="00CD3CC3" w:rsidP="00DF2D75">
      <w:r>
        <w:t>S3 Versioning with Pricing</w:t>
      </w:r>
    </w:p>
    <w:p w14:paraId="37A80460" w14:textId="77777777" w:rsidR="00CD3CC3" w:rsidRDefault="00CD3CC3" w:rsidP="00DF2D75"/>
    <w:p w14:paraId="5B9C640D" w14:textId="5240E22D" w:rsidR="00502C3D" w:rsidRDefault="00502C3D" w:rsidP="00DF2D75">
      <w:r>
        <w:t>S3 Signed URLs</w:t>
      </w:r>
    </w:p>
    <w:p w14:paraId="1E31B1F7" w14:textId="1D9C7BDF" w:rsidR="00502C3D" w:rsidRDefault="00502C3D" w:rsidP="00DF2D75">
      <w:r>
        <w:t>CloudFront Signed URLs</w:t>
      </w:r>
    </w:p>
    <w:p w14:paraId="1748D8E1" w14:textId="73618B97" w:rsidR="00502C3D" w:rsidRDefault="00502C3D" w:rsidP="00DF2D75">
      <w:r>
        <w:t>CloudFront Origin Access Identity</w:t>
      </w:r>
    </w:p>
    <w:p w14:paraId="261C3FED" w14:textId="7AD70C74" w:rsidR="00502C3D" w:rsidRDefault="00502C3D" w:rsidP="00DF2D75">
      <w:r>
        <w:t>CloudFront Signed Cookies</w:t>
      </w:r>
    </w:p>
    <w:p w14:paraId="2705B4E7" w14:textId="20F9D803" w:rsidR="00502C3D" w:rsidRDefault="00502C3D" w:rsidP="00DF2D75"/>
    <w:p w14:paraId="2BE0B99E" w14:textId="3CFC3F23" w:rsidR="00502C3D" w:rsidRDefault="00502C3D" w:rsidP="00DF2D75">
      <w:r>
        <w:t>AWS Storage Gateway</w:t>
      </w:r>
    </w:p>
    <w:p w14:paraId="340F097E" w14:textId="0E678448" w:rsidR="00502C3D" w:rsidRDefault="00502C3D" w:rsidP="00DF2D75"/>
    <w:p w14:paraId="344A65CB" w14:textId="72C3576C" w:rsidR="00BE1C33" w:rsidRDefault="00BE1C33" w:rsidP="00DF2D75">
      <w:r>
        <w:t>100 S3 Buckets by Default per Account</w:t>
      </w:r>
    </w:p>
    <w:p w14:paraId="0C07F066" w14:textId="540ADF4A" w:rsidR="00BE1C33" w:rsidRDefault="0032439D" w:rsidP="00DF2D75">
      <w:r>
        <w:t>Multi-Part Uploads</w:t>
      </w:r>
    </w:p>
    <w:p w14:paraId="4024F871" w14:textId="6F64BE8C" w:rsidR="0032439D" w:rsidRDefault="0032439D" w:rsidP="00DF2D75">
      <w:r>
        <w:t>S3 Scaling</w:t>
      </w:r>
    </w:p>
    <w:p w14:paraId="06EEF214" w14:textId="741077AF" w:rsidR="0032439D" w:rsidRDefault="0032439D" w:rsidP="00DF2D75">
      <w:r>
        <w:t>Cross-Region Replication</w:t>
      </w:r>
    </w:p>
    <w:p w14:paraId="36CC7C32" w14:textId="3D0950EA" w:rsidR="0032439D" w:rsidRDefault="0032439D" w:rsidP="00DF2D75">
      <w:r>
        <w:t>Cloud-Front Integration with S3</w:t>
      </w:r>
    </w:p>
    <w:p w14:paraId="2971FAD9" w14:textId="08E7E7B2" w:rsidR="0032439D" w:rsidRDefault="0032439D" w:rsidP="00DF2D75">
      <w:r>
        <w:t>S3 Transfer Acceleration</w:t>
      </w:r>
    </w:p>
    <w:p w14:paraId="4E3E08A9" w14:textId="3C304F01" w:rsidR="0032439D" w:rsidRDefault="0032439D" w:rsidP="00DF2D75">
      <w:r>
        <w:t>S3 Security and Encryption</w:t>
      </w:r>
    </w:p>
    <w:p w14:paraId="24539EF9" w14:textId="3C4F1B28" w:rsidR="0032439D" w:rsidRDefault="0032439D" w:rsidP="00DF2D75">
      <w:r>
        <w:t>S3 and Storage Gateway Integration</w:t>
      </w:r>
    </w:p>
    <w:p w14:paraId="41D1A460" w14:textId="6009EAB6" w:rsidR="0032439D" w:rsidRDefault="00AD46EB" w:rsidP="00C13E0A">
      <w:pPr>
        <w:pStyle w:val="Heading2"/>
      </w:pPr>
      <w:r>
        <w:t>S3 Server Access Logging</w:t>
      </w:r>
    </w:p>
    <w:p w14:paraId="777E4039" w14:textId="658E7D14" w:rsidR="00D815CC" w:rsidRDefault="00C13E0A" w:rsidP="00D815CC">
      <w:pPr>
        <w:pStyle w:val="ListParagraph"/>
        <w:numPr>
          <w:ilvl w:val="0"/>
          <w:numId w:val="4"/>
        </w:numPr>
      </w:pPr>
      <w:r>
        <w:t>Provides detailed records for requests made to a bucket</w:t>
      </w:r>
    </w:p>
    <w:p w14:paraId="26615A3C" w14:textId="7668B1D8" w:rsidR="00C13E0A" w:rsidRDefault="00C13E0A" w:rsidP="00D815CC">
      <w:pPr>
        <w:pStyle w:val="ListParagraph"/>
        <w:numPr>
          <w:ilvl w:val="0"/>
          <w:numId w:val="4"/>
        </w:numPr>
      </w:pPr>
      <w:r>
        <w:t>Useful for Security, Audit, to understand customer base/Access pattern, Understanding Amazon Bill (For proper usage of Infrequent Access/Glacier)</w:t>
      </w:r>
    </w:p>
    <w:p w14:paraId="08CC003C" w14:textId="376CAE94" w:rsidR="00C13E0A" w:rsidRDefault="00C13E0A" w:rsidP="00D815CC">
      <w:pPr>
        <w:pStyle w:val="ListParagraph"/>
        <w:numPr>
          <w:ilvl w:val="0"/>
          <w:numId w:val="4"/>
        </w:numPr>
      </w:pPr>
      <w:r>
        <w:t>Log Record – Requester, Bucket Name, Request Name, Request Action, Response Status, Error Code</w:t>
      </w:r>
    </w:p>
    <w:p w14:paraId="5F7230CA" w14:textId="063DAA97" w:rsidR="00C13E0A" w:rsidRDefault="00C13E0A" w:rsidP="00D815CC">
      <w:pPr>
        <w:pStyle w:val="ListParagraph"/>
        <w:numPr>
          <w:ilvl w:val="0"/>
          <w:numId w:val="4"/>
        </w:numPr>
      </w:pPr>
      <w:r>
        <w:t>Billing</w:t>
      </w:r>
    </w:p>
    <w:p w14:paraId="06C6192F" w14:textId="3EC83AB0" w:rsidR="00C13E0A" w:rsidRDefault="00C13E0A" w:rsidP="00C13E0A">
      <w:pPr>
        <w:pStyle w:val="ListParagraph"/>
        <w:numPr>
          <w:ilvl w:val="1"/>
          <w:numId w:val="4"/>
        </w:numPr>
      </w:pPr>
      <w:r>
        <w:t>No Extra Charges</w:t>
      </w:r>
    </w:p>
    <w:p w14:paraId="4E3FAC86" w14:textId="77777777" w:rsidR="00C13E0A" w:rsidRDefault="00C13E0A" w:rsidP="00C13E0A">
      <w:pPr>
        <w:pStyle w:val="ListParagraph"/>
        <w:numPr>
          <w:ilvl w:val="1"/>
          <w:numId w:val="4"/>
        </w:numPr>
      </w:pPr>
      <w:r>
        <w:t>S3 charges for storing and accessing the log files created</w:t>
      </w:r>
    </w:p>
    <w:p w14:paraId="549DCF05" w14:textId="77777777" w:rsidR="00C13E0A" w:rsidRDefault="00C13E0A" w:rsidP="00C13E0A">
      <w:pPr>
        <w:pStyle w:val="ListParagraph"/>
        <w:numPr>
          <w:ilvl w:val="0"/>
          <w:numId w:val="4"/>
        </w:numPr>
      </w:pPr>
      <w:r>
        <w:t>Disabled by Default</w:t>
      </w:r>
    </w:p>
    <w:p w14:paraId="67D170C4" w14:textId="03AC5545" w:rsidR="00C13E0A" w:rsidRDefault="00C13E0A" w:rsidP="00C13E0A">
      <w:pPr>
        <w:pStyle w:val="ListParagraph"/>
        <w:numPr>
          <w:ilvl w:val="0"/>
          <w:numId w:val="4"/>
        </w:numPr>
      </w:pPr>
      <w:r>
        <w:t>Target Bucket</w:t>
      </w:r>
    </w:p>
    <w:p w14:paraId="67C6B140" w14:textId="69B45185" w:rsidR="00C13E0A" w:rsidRDefault="00C13E0A" w:rsidP="00C13E0A">
      <w:pPr>
        <w:pStyle w:val="ListParagraph"/>
        <w:numPr>
          <w:ilvl w:val="1"/>
          <w:numId w:val="4"/>
        </w:numPr>
      </w:pPr>
      <w:r>
        <w:t>Use a different/separate bucket for this purpose</w:t>
      </w:r>
    </w:p>
    <w:p w14:paraId="45A8415E" w14:textId="52F9081B" w:rsidR="00C13E0A" w:rsidRDefault="00C13E0A" w:rsidP="00C13E0A">
      <w:pPr>
        <w:pStyle w:val="ListParagraph"/>
        <w:numPr>
          <w:ilvl w:val="1"/>
          <w:numId w:val="4"/>
        </w:numPr>
      </w:pPr>
      <w:r>
        <w:t>Use a Prefix for Log Object Keys to identify them easily</w:t>
      </w:r>
    </w:p>
    <w:p w14:paraId="22803FCA" w14:textId="3DA1F93C" w:rsidR="00C13E0A" w:rsidRDefault="00C13E0A" w:rsidP="00C13E0A">
      <w:pPr>
        <w:pStyle w:val="ListParagraph"/>
        <w:numPr>
          <w:ilvl w:val="1"/>
          <w:numId w:val="4"/>
        </w:numPr>
      </w:pPr>
      <w:r>
        <w:t xml:space="preserve">Logs are saved to bucket in same Region </w:t>
      </w:r>
    </w:p>
    <w:p w14:paraId="09E336E9" w14:textId="37F1F792" w:rsidR="00D54EEE" w:rsidRDefault="00D54EEE" w:rsidP="00D54EEE">
      <w:pPr>
        <w:pStyle w:val="ListParagraph"/>
        <w:numPr>
          <w:ilvl w:val="0"/>
          <w:numId w:val="4"/>
        </w:numPr>
      </w:pPr>
      <w:r>
        <w:t>Log Format</w:t>
      </w:r>
    </w:p>
    <w:p w14:paraId="58B37248" w14:textId="4DF1C1C1" w:rsidR="00D54EEE" w:rsidRDefault="00D54EEE" w:rsidP="00D54EEE">
      <w:pPr>
        <w:pStyle w:val="ListParagraph"/>
        <w:numPr>
          <w:ilvl w:val="1"/>
          <w:numId w:val="4"/>
        </w:numPr>
      </w:pPr>
      <w:r>
        <w:t>&lt;Target Prefix&gt;YYYY-mm-DD-HH-MM-SS-</w:t>
      </w:r>
      <w:proofErr w:type="spellStart"/>
      <w:r>
        <w:t>UniqueString</w:t>
      </w:r>
      <w:proofErr w:type="spellEnd"/>
    </w:p>
    <w:p w14:paraId="4EA2DC5C" w14:textId="367FA748" w:rsidR="00D54EEE" w:rsidRDefault="00D54EEE" w:rsidP="00D54EEE">
      <w:pPr>
        <w:pStyle w:val="ListParagraph"/>
        <w:numPr>
          <w:ilvl w:val="0"/>
          <w:numId w:val="4"/>
        </w:numPr>
      </w:pPr>
      <w:r>
        <w:t>Log Files</w:t>
      </w:r>
    </w:p>
    <w:p w14:paraId="5A4148DA" w14:textId="75A354F5" w:rsidR="00D54EEE" w:rsidRDefault="00D54EEE" w:rsidP="00D54EEE">
      <w:pPr>
        <w:pStyle w:val="ListParagraph"/>
        <w:numPr>
          <w:ilvl w:val="1"/>
          <w:numId w:val="4"/>
        </w:numPr>
      </w:pPr>
      <w:r>
        <w:lastRenderedPageBreak/>
        <w:t>Log records are periodically collected, consolidated and saved in files.</w:t>
      </w:r>
    </w:p>
    <w:p w14:paraId="15FF2DCC" w14:textId="77777777" w:rsidR="00D54EEE" w:rsidRPr="00D815CC" w:rsidRDefault="00D54EEE" w:rsidP="00D54EEE">
      <w:pPr>
        <w:pStyle w:val="ListParagraph"/>
        <w:numPr>
          <w:ilvl w:val="1"/>
          <w:numId w:val="4"/>
        </w:numPr>
      </w:pPr>
    </w:p>
    <w:p w14:paraId="4D80EF8C" w14:textId="77777777" w:rsidR="00AD46EB" w:rsidRDefault="00AD46EB" w:rsidP="00DF2D75"/>
    <w:p w14:paraId="71685327" w14:textId="56241CD1" w:rsidR="00987663" w:rsidRDefault="00987663" w:rsidP="00987663">
      <w:pPr>
        <w:pStyle w:val="Heading2"/>
      </w:pPr>
      <w:r>
        <w:t>S3 URLs</w:t>
      </w:r>
    </w:p>
    <w:p w14:paraId="68F6EE0B" w14:textId="4D666D31" w:rsidR="00DF2D75" w:rsidRDefault="00DF2D75" w:rsidP="00DF2D75">
      <w:pPr>
        <w:pStyle w:val="Heading2"/>
      </w:pPr>
      <w:r>
        <w:t>S3 Performance</w:t>
      </w:r>
    </w:p>
    <w:p w14:paraId="6D77C7F1" w14:textId="16A61C78" w:rsidR="00DF2D75" w:rsidRDefault="00987663" w:rsidP="00987663">
      <w:pPr>
        <w:pStyle w:val="Heading2"/>
      </w:pPr>
      <w:r>
        <w:t>S3 Storage Classes</w:t>
      </w:r>
    </w:p>
    <w:p w14:paraId="2E35C309" w14:textId="5F8805E9" w:rsidR="00875DB9" w:rsidRDefault="00875DB9" w:rsidP="00DF2D75"/>
    <w:tbl>
      <w:tblPr>
        <w:tblStyle w:val="TableGrid"/>
        <w:tblW w:w="0" w:type="auto"/>
        <w:tblLook w:val="04A0" w:firstRow="1" w:lastRow="0" w:firstColumn="1" w:lastColumn="0" w:noHBand="0" w:noVBand="1"/>
      </w:tblPr>
      <w:tblGrid>
        <w:gridCol w:w="1556"/>
        <w:gridCol w:w="1397"/>
        <w:gridCol w:w="1738"/>
        <w:gridCol w:w="1664"/>
        <w:gridCol w:w="1290"/>
        <w:gridCol w:w="1365"/>
      </w:tblGrid>
      <w:tr w:rsidR="00502C3D" w14:paraId="1042AFFC" w14:textId="64C0FF6C" w:rsidTr="0013718E">
        <w:tc>
          <w:tcPr>
            <w:tcW w:w="1556" w:type="dxa"/>
          </w:tcPr>
          <w:p w14:paraId="17A34F45" w14:textId="6E4F7732" w:rsidR="00502C3D" w:rsidRDefault="00502C3D" w:rsidP="00DF2D75"/>
        </w:tc>
        <w:tc>
          <w:tcPr>
            <w:tcW w:w="1397" w:type="dxa"/>
          </w:tcPr>
          <w:p w14:paraId="6F24D85D" w14:textId="00C973B1" w:rsidR="00502C3D" w:rsidRDefault="00502C3D" w:rsidP="00DF2D75">
            <w:r>
              <w:t>S3</w:t>
            </w:r>
            <w:r w:rsidR="00987663">
              <w:t>-Standard</w:t>
            </w:r>
          </w:p>
        </w:tc>
        <w:tc>
          <w:tcPr>
            <w:tcW w:w="1738" w:type="dxa"/>
          </w:tcPr>
          <w:p w14:paraId="738D60DE" w14:textId="3253661B" w:rsidR="00502C3D" w:rsidRDefault="00502C3D" w:rsidP="00DF2D75">
            <w:r>
              <w:t>S3</w:t>
            </w:r>
            <w:r w:rsidR="0013718E">
              <w:t xml:space="preserve"> Standard-</w:t>
            </w:r>
            <w:r>
              <w:t>IA</w:t>
            </w:r>
          </w:p>
        </w:tc>
        <w:tc>
          <w:tcPr>
            <w:tcW w:w="1664" w:type="dxa"/>
          </w:tcPr>
          <w:p w14:paraId="11CA12DF" w14:textId="42CE166C" w:rsidR="00502C3D" w:rsidRDefault="00502C3D" w:rsidP="00DF2D75">
            <w:r>
              <w:t>S3-</w:t>
            </w:r>
            <w:r w:rsidR="0013718E">
              <w:t>One</w:t>
            </w:r>
            <w:r>
              <w:t>Zone IA</w:t>
            </w:r>
          </w:p>
        </w:tc>
        <w:tc>
          <w:tcPr>
            <w:tcW w:w="1290" w:type="dxa"/>
          </w:tcPr>
          <w:p w14:paraId="7CF21384" w14:textId="4E766C2D" w:rsidR="00502C3D" w:rsidRDefault="00502C3D" w:rsidP="00DF2D75">
            <w:r>
              <w:t>S3 - RRS</w:t>
            </w:r>
          </w:p>
        </w:tc>
        <w:tc>
          <w:tcPr>
            <w:tcW w:w="1365" w:type="dxa"/>
          </w:tcPr>
          <w:p w14:paraId="5B13BA75" w14:textId="65B21C3C" w:rsidR="00502C3D" w:rsidRDefault="00502C3D" w:rsidP="00DF2D75">
            <w:r>
              <w:t>Glacier</w:t>
            </w:r>
          </w:p>
        </w:tc>
      </w:tr>
      <w:tr w:rsidR="00502C3D" w14:paraId="68B5DF5F" w14:textId="1EE50DBF" w:rsidTr="0013718E">
        <w:tc>
          <w:tcPr>
            <w:tcW w:w="1556" w:type="dxa"/>
          </w:tcPr>
          <w:p w14:paraId="69660826" w14:textId="77777777" w:rsidR="00502C3D" w:rsidRDefault="00502C3D" w:rsidP="00DF2D75"/>
        </w:tc>
        <w:tc>
          <w:tcPr>
            <w:tcW w:w="1397" w:type="dxa"/>
          </w:tcPr>
          <w:p w14:paraId="0A537D17" w14:textId="77777777" w:rsidR="00502C3D" w:rsidRDefault="00502C3D" w:rsidP="00DF2D75"/>
        </w:tc>
        <w:tc>
          <w:tcPr>
            <w:tcW w:w="1738" w:type="dxa"/>
          </w:tcPr>
          <w:p w14:paraId="3FF28252" w14:textId="77777777" w:rsidR="00502C3D" w:rsidRDefault="00502C3D" w:rsidP="00DF2D75"/>
        </w:tc>
        <w:tc>
          <w:tcPr>
            <w:tcW w:w="1664" w:type="dxa"/>
          </w:tcPr>
          <w:p w14:paraId="557E48A6" w14:textId="77777777" w:rsidR="00502C3D" w:rsidRDefault="00502C3D" w:rsidP="00DF2D75"/>
        </w:tc>
        <w:tc>
          <w:tcPr>
            <w:tcW w:w="1290" w:type="dxa"/>
          </w:tcPr>
          <w:p w14:paraId="54756FD3" w14:textId="77777777" w:rsidR="00502C3D" w:rsidRDefault="00502C3D" w:rsidP="00DF2D75"/>
        </w:tc>
        <w:tc>
          <w:tcPr>
            <w:tcW w:w="1365" w:type="dxa"/>
          </w:tcPr>
          <w:p w14:paraId="544D19CC" w14:textId="6DE3BA78" w:rsidR="00502C3D" w:rsidRDefault="00502C3D" w:rsidP="00DF2D75"/>
        </w:tc>
      </w:tr>
      <w:tr w:rsidR="00502C3D" w14:paraId="032FD1B9" w14:textId="2CE396E7" w:rsidTr="0013718E">
        <w:tc>
          <w:tcPr>
            <w:tcW w:w="1556" w:type="dxa"/>
          </w:tcPr>
          <w:p w14:paraId="24471BE6" w14:textId="7338E9C6" w:rsidR="00502C3D" w:rsidRDefault="00502C3D" w:rsidP="00DF2D75">
            <w:r>
              <w:t>Durability</w:t>
            </w:r>
          </w:p>
        </w:tc>
        <w:tc>
          <w:tcPr>
            <w:tcW w:w="1397" w:type="dxa"/>
          </w:tcPr>
          <w:p w14:paraId="57061EF8" w14:textId="0FB5A38B" w:rsidR="00502C3D" w:rsidRDefault="0013718E" w:rsidP="00DF2D75">
            <w:r>
              <w:t>11 9’s</w:t>
            </w:r>
          </w:p>
        </w:tc>
        <w:tc>
          <w:tcPr>
            <w:tcW w:w="1738" w:type="dxa"/>
          </w:tcPr>
          <w:p w14:paraId="20DEF6D3" w14:textId="2DC2B1E5" w:rsidR="00502C3D" w:rsidRDefault="00987663" w:rsidP="00DF2D75">
            <w:r>
              <w:t>11 9’s</w:t>
            </w:r>
          </w:p>
        </w:tc>
        <w:tc>
          <w:tcPr>
            <w:tcW w:w="1664" w:type="dxa"/>
          </w:tcPr>
          <w:p w14:paraId="24AFB141" w14:textId="6A61BEFB" w:rsidR="00502C3D" w:rsidRDefault="0013718E" w:rsidP="00DF2D75">
            <w:r>
              <w:t>11 9’s</w:t>
            </w:r>
          </w:p>
        </w:tc>
        <w:tc>
          <w:tcPr>
            <w:tcW w:w="1290" w:type="dxa"/>
          </w:tcPr>
          <w:p w14:paraId="6901E9A6" w14:textId="64452AD0" w:rsidR="00502C3D" w:rsidRDefault="0013718E" w:rsidP="00DF2D75">
            <w:r>
              <w:t>11 9’s</w:t>
            </w:r>
          </w:p>
        </w:tc>
        <w:tc>
          <w:tcPr>
            <w:tcW w:w="1365" w:type="dxa"/>
          </w:tcPr>
          <w:p w14:paraId="3220F60F" w14:textId="172D540B" w:rsidR="00502C3D" w:rsidRDefault="00987663" w:rsidP="00DF2D75">
            <w:r>
              <w:t>11 9’s</w:t>
            </w:r>
          </w:p>
        </w:tc>
      </w:tr>
      <w:tr w:rsidR="00502C3D" w14:paraId="41E34A38" w14:textId="358C64A2" w:rsidTr="0013718E">
        <w:tc>
          <w:tcPr>
            <w:tcW w:w="1556" w:type="dxa"/>
          </w:tcPr>
          <w:p w14:paraId="5C8D6824" w14:textId="64F2FB79" w:rsidR="00502C3D" w:rsidRDefault="00BE1C33" w:rsidP="00DF2D75">
            <w:r>
              <w:t>Availability</w:t>
            </w:r>
          </w:p>
        </w:tc>
        <w:tc>
          <w:tcPr>
            <w:tcW w:w="1397" w:type="dxa"/>
          </w:tcPr>
          <w:p w14:paraId="37E1274A" w14:textId="2D14D35E" w:rsidR="00502C3D" w:rsidRDefault="00BE1C33" w:rsidP="00DF2D75">
            <w:r>
              <w:t>99.99%</w:t>
            </w:r>
          </w:p>
        </w:tc>
        <w:tc>
          <w:tcPr>
            <w:tcW w:w="1738" w:type="dxa"/>
          </w:tcPr>
          <w:p w14:paraId="53AD162D" w14:textId="237D23A6" w:rsidR="00502C3D" w:rsidRDefault="00BE1C33" w:rsidP="00DF2D75">
            <w:r>
              <w:t>99.9%</w:t>
            </w:r>
          </w:p>
        </w:tc>
        <w:tc>
          <w:tcPr>
            <w:tcW w:w="1664" w:type="dxa"/>
          </w:tcPr>
          <w:p w14:paraId="3238A373" w14:textId="0BC519D8" w:rsidR="00502C3D" w:rsidRDefault="00BE1C33" w:rsidP="00DF2D75">
            <w:r>
              <w:t>99.5%</w:t>
            </w:r>
          </w:p>
        </w:tc>
        <w:tc>
          <w:tcPr>
            <w:tcW w:w="1290" w:type="dxa"/>
          </w:tcPr>
          <w:p w14:paraId="47D5F2D9" w14:textId="00F4901A" w:rsidR="00502C3D" w:rsidRDefault="00BE1C33" w:rsidP="00DF2D75">
            <w:r>
              <w:t>99.99%</w:t>
            </w:r>
          </w:p>
        </w:tc>
        <w:tc>
          <w:tcPr>
            <w:tcW w:w="1365" w:type="dxa"/>
          </w:tcPr>
          <w:p w14:paraId="65FD63C1" w14:textId="463DE9FF" w:rsidR="00502C3D" w:rsidRDefault="00BE1C33" w:rsidP="00DF2D75">
            <w:r>
              <w:t>N/A</w:t>
            </w:r>
          </w:p>
        </w:tc>
      </w:tr>
      <w:tr w:rsidR="00502C3D" w14:paraId="6DA98E45" w14:textId="44E8D933" w:rsidTr="0013718E">
        <w:tc>
          <w:tcPr>
            <w:tcW w:w="1556" w:type="dxa"/>
          </w:tcPr>
          <w:p w14:paraId="47A31F35" w14:textId="4C1203D0" w:rsidR="00502C3D" w:rsidRDefault="00BE1C33" w:rsidP="00DF2D75">
            <w:r>
              <w:t>Cost</w:t>
            </w:r>
          </w:p>
        </w:tc>
        <w:tc>
          <w:tcPr>
            <w:tcW w:w="1397" w:type="dxa"/>
          </w:tcPr>
          <w:p w14:paraId="57F11E6D" w14:textId="57422596" w:rsidR="00502C3D" w:rsidRDefault="0032439D" w:rsidP="00DF2D75">
            <w:r>
              <w:t>$ 0.023/GB</w:t>
            </w:r>
          </w:p>
        </w:tc>
        <w:tc>
          <w:tcPr>
            <w:tcW w:w="1738" w:type="dxa"/>
          </w:tcPr>
          <w:p w14:paraId="58292432" w14:textId="60E3B345" w:rsidR="00502C3D" w:rsidRDefault="0032439D" w:rsidP="00DF2D75">
            <w:r>
              <w:t>$0.0125/GB</w:t>
            </w:r>
          </w:p>
        </w:tc>
        <w:tc>
          <w:tcPr>
            <w:tcW w:w="1664" w:type="dxa"/>
          </w:tcPr>
          <w:p w14:paraId="3D5E81E2" w14:textId="666A52E3" w:rsidR="00502C3D" w:rsidRDefault="0032439D" w:rsidP="00DF2D75">
            <w:r>
              <w:t xml:space="preserve">$ 0.010/GB </w:t>
            </w:r>
          </w:p>
        </w:tc>
        <w:tc>
          <w:tcPr>
            <w:tcW w:w="1290" w:type="dxa"/>
          </w:tcPr>
          <w:p w14:paraId="2179A64B" w14:textId="686913CD" w:rsidR="00502C3D" w:rsidRDefault="0032439D" w:rsidP="00DF2D75">
            <w:r>
              <w:t>$0.024/GB</w:t>
            </w:r>
          </w:p>
        </w:tc>
        <w:tc>
          <w:tcPr>
            <w:tcW w:w="1365" w:type="dxa"/>
          </w:tcPr>
          <w:p w14:paraId="33E15D8F" w14:textId="6AE6E720" w:rsidR="00502C3D" w:rsidRDefault="0032439D" w:rsidP="00DF2D75">
            <w:r>
              <w:t>$0.004/GB</w:t>
            </w:r>
          </w:p>
        </w:tc>
      </w:tr>
      <w:tr w:rsidR="00BE1C33" w14:paraId="3015CCC1" w14:textId="77777777" w:rsidTr="0013718E">
        <w:tc>
          <w:tcPr>
            <w:tcW w:w="1556" w:type="dxa"/>
          </w:tcPr>
          <w:p w14:paraId="06E95061" w14:textId="1CA92759" w:rsidR="00BE1C33" w:rsidRDefault="0013718E" w:rsidP="00DF2D75">
            <w:r>
              <w:t>Availability Zones</w:t>
            </w:r>
          </w:p>
        </w:tc>
        <w:tc>
          <w:tcPr>
            <w:tcW w:w="1397" w:type="dxa"/>
          </w:tcPr>
          <w:p w14:paraId="3FBD52DC" w14:textId="30D0AB4D" w:rsidR="00BE1C33" w:rsidRDefault="0013718E" w:rsidP="00DF2D75">
            <w:r>
              <w:t>&gt;=3</w:t>
            </w:r>
          </w:p>
        </w:tc>
        <w:tc>
          <w:tcPr>
            <w:tcW w:w="1738" w:type="dxa"/>
          </w:tcPr>
          <w:p w14:paraId="5D208F8C" w14:textId="61AA4D95" w:rsidR="00BE1C33" w:rsidRDefault="0013718E" w:rsidP="00DF2D75">
            <w:r>
              <w:t>&gt;=3</w:t>
            </w:r>
          </w:p>
        </w:tc>
        <w:tc>
          <w:tcPr>
            <w:tcW w:w="1664" w:type="dxa"/>
          </w:tcPr>
          <w:p w14:paraId="452FCE98" w14:textId="5D6F3E45" w:rsidR="00BE1C33" w:rsidRDefault="0013718E" w:rsidP="00DF2D75">
            <w:r>
              <w:t>1</w:t>
            </w:r>
          </w:p>
        </w:tc>
        <w:tc>
          <w:tcPr>
            <w:tcW w:w="1290" w:type="dxa"/>
          </w:tcPr>
          <w:p w14:paraId="561563CD" w14:textId="77777777" w:rsidR="00BE1C33" w:rsidRDefault="00BE1C33" w:rsidP="00DF2D75"/>
        </w:tc>
        <w:tc>
          <w:tcPr>
            <w:tcW w:w="1365" w:type="dxa"/>
          </w:tcPr>
          <w:p w14:paraId="0DA28D5C" w14:textId="3FE82D81" w:rsidR="00BE1C33" w:rsidRDefault="0013718E" w:rsidP="00DF2D75">
            <w:r>
              <w:t>&gt;=3</w:t>
            </w:r>
          </w:p>
        </w:tc>
      </w:tr>
      <w:tr w:rsidR="0013718E" w14:paraId="70892CAD" w14:textId="77777777" w:rsidTr="0013718E">
        <w:tc>
          <w:tcPr>
            <w:tcW w:w="1556" w:type="dxa"/>
          </w:tcPr>
          <w:p w14:paraId="3E00B6A3" w14:textId="02194B66" w:rsidR="0013718E" w:rsidRDefault="0013718E" w:rsidP="00DF2D75">
            <w:r>
              <w:t>Minimum Storage Duration Charge</w:t>
            </w:r>
          </w:p>
        </w:tc>
        <w:tc>
          <w:tcPr>
            <w:tcW w:w="1397" w:type="dxa"/>
          </w:tcPr>
          <w:p w14:paraId="3C6B51DF" w14:textId="63CBF81F" w:rsidR="0013718E" w:rsidRDefault="0013718E" w:rsidP="00DF2D75">
            <w:r>
              <w:t>NA</w:t>
            </w:r>
          </w:p>
        </w:tc>
        <w:tc>
          <w:tcPr>
            <w:tcW w:w="1738" w:type="dxa"/>
          </w:tcPr>
          <w:p w14:paraId="7C30BCDD" w14:textId="4CB482CE" w:rsidR="0013718E" w:rsidRDefault="0013718E" w:rsidP="00DF2D75">
            <w:r>
              <w:t>30 days</w:t>
            </w:r>
          </w:p>
        </w:tc>
        <w:tc>
          <w:tcPr>
            <w:tcW w:w="1664" w:type="dxa"/>
          </w:tcPr>
          <w:p w14:paraId="74CA56DA" w14:textId="2BF0B325" w:rsidR="0013718E" w:rsidRDefault="0013718E" w:rsidP="00DF2D75">
            <w:r>
              <w:t>30 days</w:t>
            </w:r>
          </w:p>
        </w:tc>
        <w:tc>
          <w:tcPr>
            <w:tcW w:w="1290" w:type="dxa"/>
          </w:tcPr>
          <w:p w14:paraId="1172F10B" w14:textId="77777777" w:rsidR="0013718E" w:rsidRDefault="0013718E" w:rsidP="00DF2D75"/>
        </w:tc>
        <w:tc>
          <w:tcPr>
            <w:tcW w:w="1365" w:type="dxa"/>
          </w:tcPr>
          <w:p w14:paraId="0195F29D" w14:textId="4DF36A3E" w:rsidR="0013718E" w:rsidRDefault="0013718E" w:rsidP="00DF2D75">
            <w:r>
              <w:t>90 days</w:t>
            </w:r>
          </w:p>
        </w:tc>
      </w:tr>
      <w:tr w:rsidR="0013718E" w14:paraId="393D5488" w14:textId="77777777" w:rsidTr="0013718E">
        <w:tc>
          <w:tcPr>
            <w:tcW w:w="1556" w:type="dxa"/>
          </w:tcPr>
          <w:p w14:paraId="79D87A3B" w14:textId="14FA8A9E" w:rsidR="0013718E" w:rsidRDefault="0013718E" w:rsidP="00DF2D75">
            <w:r>
              <w:t>First Byte Latency</w:t>
            </w:r>
          </w:p>
        </w:tc>
        <w:tc>
          <w:tcPr>
            <w:tcW w:w="1397" w:type="dxa"/>
          </w:tcPr>
          <w:p w14:paraId="00D62EA9" w14:textId="6DD8E00B" w:rsidR="0013718E" w:rsidRDefault="0013718E" w:rsidP="00DF2D75">
            <w:r>
              <w:t>Milliseconds</w:t>
            </w:r>
          </w:p>
        </w:tc>
        <w:tc>
          <w:tcPr>
            <w:tcW w:w="1738" w:type="dxa"/>
          </w:tcPr>
          <w:p w14:paraId="33C8BB5F" w14:textId="5C8EC18F" w:rsidR="0013718E" w:rsidRDefault="0013718E" w:rsidP="00DF2D75">
            <w:r>
              <w:t>Milliseconds</w:t>
            </w:r>
          </w:p>
        </w:tc>
        <w:tc>
          <w:tcPr>
            <w:tcW w:w="1664" w:type="dxa"/>
          </w:tcPr>
          <w:p w14:paraId="36C90B46" w14:textId="10E23E22" w:rsidR="0013718E" w:rsidRDefault="0013718E" w:rsidP="00DF2D75">
            <w:r>
              <w:t>Milliseconds</w:t>
            </w:r>
          </w:p>
        </w:tc>
        <w:tc>
          <w:tcPr>
            <w:tcW w:w="1290" w:type="dxa"/>
          </w:tcPr>
          <w:p w14:paraId="59C240A7" w14:textId="77777777" w:rsidR="0013718E" w:rsidRDefault="0013718E" w:rsidP="00DF2D75"/>
        </w:tc>
        <w:tc>
          <w:tcPr>
            <w:tcW w:w="1365" w:type="dxa"/>
          </w:tcPr>
          <w:p w14:paraId="0C371C17" w14:textId="1A1CD429" w:rsidR="0013718E" w:rsidRDefault="0013718E" w:rsidP="00DF2D75">
            <w:r>
              <w:t>Minutes or Hours</w:t>
            </w:r>
          </w:p>
        </w:tc>
      </w:tr>
    </w:tbl>
    <w:p w14:paraId="0057AD17" w14:textId="77777777" w:rsidR="00875DB9" w:rsidRDefault="00875DB9" w:rsidP="00DF2D75"/>
    <w:p w14:paraId="1BF2D7BA" w14:textId="4E4AC93F" w:rsidR="00DF2D75" w:rsidRDefault="00DF2D75" w:rsidP="00DF2D75"/>
    <w:p w14:paraId="26174516" w14:textId="799CB7CA" w:rsidR="00DF2D75" w:rsidRDefault="00DF2D75" w:rsidP="00DF2D75"/>
    <w:tbl>
      <w:tblPr>
        <w:tblStyle w:val="TableGrid"/>
        <w:tblW w:w="0" w:type="auto"/>
        <w:tblLook w:val="04A0" w:firstRow="1" w:lastRow="0" w:firstColumn="1" w:lastColumn="0" w:noHBand="0" w:noVBand="1"/>
      </w:tblPr>
      <w:tblGrid>
        <w:gridCol w:w="2252"/>
        <w:gridCol w:w="2252"/>
        <w:gridCol w:w="2253"/>
        <w:gridCol w:w="2253"/>
      </w:tblGrid>
      <w:tr w:rsidR="00875DB9" w14:paraId="34F9C0A9" w14:textId="77777777" w:rsidTr="00875DB9">
        <w:tc>
          <w:tcPr>
            <w:tcW w:w="2252" w:type="dxa"/>
          </w:tcPr>
          <w:p w14:paraId="174FFC3D" w14:textId="77777777" w:rsidR="00875DB9" w:rsidRDefault="00875DB9" w:rsidP="00DF2D75"/>
        </w:tc>
        <w:tc>
          <w:tcPr>
            <w:tcW w:w="2252" w:type="dxa"/>
          </w:tcPr>
          <w:p w14:paraId="728C61D6" w14:textId="08F2FBD8" w:rsidR="00875DB9" w:rsidRDefault="00875DB9" w:rsidP="00DF2D75">
            <w:r>
              <w:t>S3</w:t>
            </w:r>
          </w:p>
        </w:tc>
        <w:tc>
          <w:tcPr>
            <w:tcW w:w="2253" w:type="dxa"/>
          </w:tcPr>
          <w:p w14:paraId="0E9238FE" w14:textId="21D8761F" w:rsidR="00875DB9" w:rsidRDefault="00875DB9" w:rsidP="00DF2D75">
            <w:r>
              <w:t>EBS</w:t>
            </w:r>
          </w:p>
        </w:tc>
        <w:tc>
          <w:tcPr>
            <w:tcW w:w="2253" w:type="dxa"/>
          </w:tcPr>
          <w:p w14:paraId="1AA131A1" w14:textId="4A83AAE6" w:rsidR="00875DB9" w:rsidRDefault="00875DB9" w:rsidP="00DF2D75">
            <w:r>
              <w:t>EFS</w:t>
            </w:r>
          </w:p>
        </w:tc>
      </w:tr>
      <w:tr w:rsidR="00875DB9" w14:paraId="7A85EB18" w14:textId="77777777" w:rsidTr="00875DB9">
        <w:tc>
          <w:tcPr>
            <w:tcW w:w="2252" w:type="dxa"/>
          </w:tcPr>
          <w:p w14:paraId="6C60DEB2" w14:textId="1CB0F9B8" w:rsidR="00875DB9" w:rsidRDefault="00875DB9" w:rsidP="00DF2D75">
            <w:r>
              <w:t>Storage Type</w:t>
            </w:r>
          </w:p>
        </w:tc>
        <w:tc>
          <w:tcPr>
            <w:tcW w:w="2252" w:type="dxa"/>
          </w:tcPr>
          <w:p w14:paraId="5B4C418E" w14:textId="50C36FBC" w:rsidR="00875DB9" w:rsidRDefault="00875DB9" w:rsidP="00DF2D75">
            <w:r>
              <w:t>Object Store</w:t>
            </w:r>
          </w:p>
        </w:tc>
        <w:tc>
          <w:tcPr>
            <w:tcW w:w="2253" w:type="dxa"/>
          </w:tcPr>
          <w:p w14:paraId="177BDE33" w14:textId="5985B89D" w:rsidR="00875DB9" w:rsidRDefault="00875DB9" w:rsidP="00DF2D75">
            <w:r>
              <w:t>Block Store</w:t>
            </w:r>
          </w:p>
        </w:tc>
        <w:tc>
          <w:tcPr>
            <w:tcW w:w="2253" w:type="dxa"/>
          </w:tcPr>
          <w:p w14:paraId="0607F670" w14:textId="2D0CC2A4" w:rsidR="00875DB9" w:rsidRDefault="00875DB9" w:rsidP="00DF2D75">
            <w:r>
              <w:t>File Store</w:t>
            </w:r>
          </w:p>
        </w:tc>
      </w:tr>
      <w:tr w:rsidR="00875DB9" w14:paraId="629740C8" w14:textId="77777777" w:rsidTr="00875DB9">
        <w:tc>
          <w:tcPr>
            <w:tcW w:w="2252" w:type="dxa"/>
          </w:tcPr>
          <w:p w14:paraId="7E98F1B3" w14:textId="05BAB740" w:rsidR="00875DB9" w:rsidRDefault="00875DB9" w:rsidP="00DF2D75">
            <w:r>
              <w:t>Minimum File Size</w:t>
            </w:r>
          </w:p>
        </w:tc>
        <w:tc>
          <w:tcPr>
            <w:tcW w:w="2252" w:type="dxa"/>
          </w:tcPr>
          <w:p w14:paraId="4C7D5524" w14:textId="2FB1DFA3" w:rsidR="00875DB9" w:rsidRDefault="00875DB9" w:rsidP="00DF2D75">
            <w:r>
              <w:t>0</w:t>
            </w:r>
          </w:p>
        </w:tc>
        <w:tc>
          <w:tcPr>
            <w:tcW w:w="2253" w:type="dxa"/>
          </w:tcPr>
          <w:p w14:paraId="7F381C51" w14:textId="77777777" w:rsidR="00875DB9" w:rsidRDefault="00875DB9" w:rsidP="00DF2D75"/>
        </w:tc>
        <w:tc>
          <w:tcPr>
            <w:tcW w:w="2253" w:type="dxa"/>
          </w:tcPr>
          <w:p w14:paraId="26A35241" w14:textId="77777777" w:rsidR="00875DB9" w:rsidRDefault="00875DB9" w:rsidP="00DF2D75"/>
        </w:tc>
      </w:tr>
      <w:tr w:rsidR="00875DB9" w14:paraId="31C06A30" w14:textId="77777777" w:rsidTr="00875DB9">
        <w:tc>
          <w:tcPr>
            <w:tcW w:w="2252" w:type="dxa"/>
          </w:tcPr>
          <w:p w14:paraId="5F9D2932" w14:textId="7F633CE4" w:rsidR="00875DB9" w:rsidRDefault="00875DB9" w:rsidP="00DF2D75">
            <w:r>
              <w:t>Maximum File Size</w:t>
            </w:r>
          </w:p>
        </w:tc>
        <w:tc>
          <w:tcPr>
            <w:tcW w:w="2252" w:type="dxa"/>
          </w:tcPr>
          <w:p w14:paraId="2B425CA0" w14:textId="18B2F056" w:rsidR="00875DB9" w:rsidRDefault="001A6F66" w:rsidP="00DF2D75">
            <w:r>
              <w:t>5 TB</w:t>
            </w:r>
          </w:p>
        </w:tc>
        <w:tc>
          <w:tcPr>
            <w:tcW w:w="2253" w:type="dxa"/>
          </w:tcPr>
          <w:p w14:paraId="2BE82A76" w14:textId="77777777" w:rsidR="00875DB9" w:rsidRDefault="00875DB9" w:rsidP="00DF2D75"/>
        </w:tc>
        <w:tc>
          <w:tcPr>
            <w:tcW w:w="2253" w:type="dxa"/>
          </w:tcPr>
          <w:p w14:paraId="04B1BD86" w14:textId="77777777" w:rsidR="00875DB9" w:rsidRDefault="00875DB9" w:rsidP="00DF2D75"/>
        </w:tc>
      </w:tr>
      <w:tr w:rsidR="00875DB9" w14:paraId="03A7C8BE" w14:textId="77777777" w:rsidTr="00875DB9">
        <w:tc>
          <w:tcPr>
            <w:tcW w:w="2252" w:type="dxa"/>
          </w:tcPr>
          <w:p w14:paraId="3DB6893B" w14:textId="48BADD2D" w:rsidR="00875DB9" w:rsidRDefault="001A6F66" w:rsidP="00DF2D75">
            <w:r>
              <w:t xml:space="preserve">PUT </w:t>
            </w:r>
            <w:proofErr w:type="spellStart"/>
            <w:r>
              <w:t>Opload</w:t>
            </w:r>
            <w:proofErr w:type="spellEnd"/>
            <w:r>
              <w:t xml:space="preserve"> Max</w:t>
            </w:r>
          </w:p>
        </w:tc>
        <w:tc>
          <w:tcPr>
            <w:tcW w:w="2252" w:type="dxa"/>
          </w:tcPr>
          <w:p w14:paraId="1EBB7573" w14:textId="0791996E" w:rsidR="00875DB9" w:rsidRDefault="001A6F66" w:rsidP="00DF2D75">
            <w:r>
              <w:t>5 GB</w:t>
            </w:r>
          </w:p>
        </w:tc>
        <w:tc>
          <w:tcPr>
            <w:tcW w:w="2253" w:type="dxa"/>
          </w:tcPr>
          <w:p w14:paraId="18958E87" w14:textId="77777777" w:rsidR="00875DB9" w:rsidRDefault="00875DB9" w:rsidP="00DF2D75"/>
        </w:tc>
        <w:tc>
          <w:tcPr>
            <w:tcW w:w="2253" w:type="dxa"/>
          </w:tcPr>
          <w:p w14:paraId="3C898B0A" w14:textId="77777777" w:rsidR="00875DB9" w:rsidRDefault="00875DB9" w:rsidP="00DF2D75"/>
        </w:tc>
      </w:tr>
      <w:tr w:rsidR="001A6F66" w14:paraId="59DFDA26" w14:textId="77777777" w:rsidTr="00875DB9">
        <w:tc>
          <w:tcPr>
            <w:tcW w:w="2252" w:type="dxa"/>
          </w:tcPr>
          <w:p w14:paraId="79F4CFA0" w14:textId="3DCC4262" w:rsidR="001A6F66" w:rsidRDefault="001A6F66" w:rsidP="00DF2D75">
            <w:r>
              <w:t>Multipart Upload</w:t>
            </w:r>
          </w:p>
        </w:tc>
        <w:tc>
          <w:tcPr>
            <w:tcW w:w="2252" w:type="dxa"/>
          </w:tcPr>
          <w:p w14:paraId="3FCE363E" w14:textId="77777777" w:rsidR="001A6F66" w:rsidRDefault="001A6F66" w:rsidP="00DF2D75"/>
        </w:tc>
        <w:tc>
          <w:tcPr>
            <w:tcW w:w="2253" w:type="dxa"/>
          </w:tcPr>
          <w:p w14:paraId="6503D1F2" w14:textId="77777777" w:rsidR="001A6F66" w:rsidRDefault="001A6F66" w:rsidP="00DF2D75"/>
        </w:tc>
        <w:tc>
          <w:tcPr>
            <w:tcW w:w="2253" w:type="dxa"/>
          </w:tcPr>
          <w:p w14:paraId="5E9A208E" w14:textId="77777777" w:rsidR="001A6F66" w:rsidRDefault="001A6F66" w:rsidP="00DF2D75"/>
        </w:tc>
      </w:tr>
      <w:tr w:rsidR="001A6F66" w14:paraId="46CF11E6" w14:textId="77777777" w:rsidTr="00875DB9">
        <w:tc>
          <w:tcPr>
            <w:tcW w:w="2252" w:type="dxa"/>
          </w:tcPr>
          <w:p w14:paraId="5A0B6636" w14:textId="77777777" w:rsidR="001A6F66" w:rsidRDefault="001A6F66" w:rsidP="00DF2D75"/>
        </w:tc>
        <w:tc>
          <w:tcPr>
            <w:tcW w:w="2252" w:type="dxa"/>
          </w:tcPr>
          <w:p w14:paraId="025D1ACF" w14:textId="77777777" w:rsidR="001A6F66" w:rsidRDefault="001A6F66" w:rsidP="00DF2D75"/>
        </w:tc>
        <w:tc>
          <w:tcPr>
            <w:tcW w:w="2253" w:type="dxa"/>
          </w:tcPr>
          <w:p w14:paraId="48DA2DF9" w14:textId="77777777" w:rsidR="001A6F66" w:rsidRDefault="001A6F66" w:rsidP="00DF2D75"/>
        </w:tc>
        <w:tc>
          <w:tcPr>
            <w:tcW w:w="2253" w:type="dxa"/>
          </w:tcPr>
          <w:p w14:paraId="75227AD4" w14:textId="77777777" w:rsidR="001A6F66" w:rsidRDefault="001A6F66" w:rsidP="00DF2D75"/>
        </w:tc>
      </w:tr>
    </w:tbl>
    <w:p w14:paraId="0C43BFB1" w14:textId="19953747" w:rsidR="00875DB9" w:rsidRDefault="00875DB9" w:rsidP="005D2520"/>
    <w:p w14:paraId="37F110D6" w14:textId="19BE6F06" w:rsidR="005D2520" w:rsidRDefault="005D2520" w:rsidP="005D2520">
      <w:r>
        <w:t>S3 – Storage infra that is Extremely Durable, Highly Available, Infinitely Scalable</w:t>
      </w:r>
    </w:p>
    <w:p w14:paraId="39B5E8C3" w14:textId="1BAB38AC" w:rsidR="005D2520" w:rsidRDefault="005D2520" w:rsidP="005D2520">
      <w:r>
        <w:t>11 9’s (99.999999999 %) Durability i.e. 1 file lost every 8 Years</w:t>
      </w:r>
    </w:p>
    <w:p w14:paraId="12A9E239" w14:textId="1A585FFA" w:rsidR="005D2520" w:rsidRDefault="005D2520" w:rsidP="005D2520"/>
    <w:p w14:paraId="4B66C74C" w14:textId="40F88168" w:rsidR="005D2520" w:rsidRDefault="005D2520" w:rsidP="005D2520"/>
    <w:p w14:paraId="1889419C" w14:textId="56651E5D" w:rsidR="005D2520" w:rsidRDefault="005D2520" w:rsidP="005D2520">
      <w:r>
        <w:t>Calculation:</w:t>
      </w:r>
    </w:p>
    <w:p w14:paraId="004AC6C8" w14:textId="217DAAC8" w:rsidR="005D2520" w:rsidRDefault="005D2520" w:rsidP="005D2520">
      <w:r>
        <w:t>Average size of file = 800 MB</w:t>
      </w:r>
    </w:p>
    <w:p w14:paraId="6D0D905F" w14:textId="48678F58" w:rsidR="005D2520" w:rsidRDefault="005D2520" w:rsidP="005D2520">
      <w:r>
        <w:t>Assumed Data = 1PB</w:t>
      </w:r>
    </w:p>
    <w:p w14:paraId="47F3098C" w14:textId="69522669" w:rsidR="005D2520" w:rsidRDefault="005D2520" w:rsidP="005D2520">
      <w:r>
        <w:t>Number of Objects = 1PB/800MB = 1.2 Billion</w:t>
      </w:r>
    </w:p>
    <w:p w14:paraId="0F9882DB" w14:textId="32B4F46C" w:rsidR="005D2520" w:rsidRDefault="005D2520" w:rsidP="005D2520"/>
    <w:p w14:paraId="6311916C" w14:textId="13E7A57E" w:rsidR="0030382F" w:rsidRDefault="0030382F" w:rsidP="0030382F">
      <w:pPr>
        <w:pStyle w:val="Heading1"/>
      </w:pPr>
      <w:r>
        <w:t>CloudFront</w:t>
      </w:r>
    </w:p>
    <w:p w14:paraId="38C48B0C" w14:textId="77777777" w:rsidR="0030382F" w:rsidRDefault="0030382F" w:rsidP="005D2520"/>
    <w:p w14:paraId="14A284B0" w14:textId="77777777" w:rsidR="005D2520" w:rsidRPr="00DF2D75" w:rsidRDefault="005D2520" w:rsidP="005D2520"/>
    <w:p w14:paraId="40EC4C3E" w14:textId="77777777" w:rsidR="005D2520" w:rsidRDefault="005D2520" w:rsidP="005D2520">
      <w:pPr>
        <w:pStyle w:val="Heading1"/>
        <w:jc w:val="both"/>
      </w:pPr>
    </w:p>
    <w:p w14:paraId="4DBE53A2" w14:textId="7C8CCEF3" w:rsidR="001A6F66" w:rsidRPr="001A6F66" w:rsidRDefault="00AA60F0" w:rsidP="005D2520">
      <w:pPr>
        <w:pStyle w:val="Heading1"/>
        <w:jc w:val="both"/>
      </w:pPr>
      <w:r>
        <w:br w:type="page"/>
      </w:r>
    </w:p>
    <w:p w14:paraId="2E46E455" w14:textId="7D6836F3" w:rsidR="005E527C" w:rsidRDefault="005E527C" w:rsidP="005E527C">
      <w:pPr>
        <w:pStyle w:val="Heading1"/>
      </w:pPr>
      <w:r>
        <w:lastRenderedPageBreak/>
        <w:t>Elastic Block Storage</w:t>
      </w:r>
      <w:bookmarkEnd w:id="3"/>
    </w:p>
    <w:p w14:paraId="70B257D5" w14:textId="1364AB25" w:rsidR="005E527C" w:rsidRDefault="006006CC" w:rsidP="006006CC">
      <w:pPr>
        <w:pStyle w:val="ListParagraph"/>
        <w:numPr>
          <w:ilvl w:val="0"/>
          <w:numId w:val="1"/>
        </w:numPr>
      </w:pPr>
      <w:r>
        <w:t>Block-level storage volumes for use with EC2 instances</w:t>
      </w:r>
    </w:p>
    <w:p w14:paraId="18066CC1" w14:textId="22AC4671" w:rsidR="006006CC" w:rsidRDefault="006006CC" w:rsidP="006006CC">
      <w:pPr>
        <w:pStyle w:val="ListParagraph"/>
        <w:numPr>
          <w:ilvl w:val="0"/>
          <w:numId w:val="1"/>
        </w:numPr>
      </w:pPr>
      <w:r>
        <w:t>Highly available, highly reliable</w:t>
      </w:r>
    </w:p>
    <w:p w14:paraId="46171326" w14:textId="4DD54FF6" w:rsidR="008A4163" w:rsidRDefault="008A4163" w:rsidP="006006CC">
      <w:pPr>
        <w:pStyle w:val="ListParagraph"/>
        <w:numPr>
          <w:ilvl w:val="0"/>
          <w:numId w:val="1"/>
        </w:numPr>
      </w:pPr>
      <w:r>
        <w:t>Persist independently from life of instance</w:t>
      </w:r>
    </w:p>
    <w:p w14:paraId="0F1FDDE0" w14:textId="77777777" w:rsidR="006006CC" w:rsidRDefault="006006CC" w:rsidP="005E527C"/>
    <w:p w14:paraId="04E0871C" w14:textId="77777777" w:rsidR="005E527C" w:rsidRDefault="005E527C" w:rsidP="005E527C">
      <w:r>
        <w:t>Provides Block Storage – What is Block Storage?</w:t>
      </w:r>
    </w:p>
    <w:p w14:paraId="34ABF30C" w14:textId="77777777" w:rsidR="005E527C" w:rsidRDefault="005E527C" w:rsidP="005E527C">
      <w:r>
        <w:t>Attached to EC2 Instances</w:t>
      </w:r>
    </w:p>
    <w:p w14:paraId="4397DDD7" w14:textId="77777777" w:rsidR="005E527C" w:rsidRDefault="005E527C" w:rsidP="005E527C">
      <w:r>
        <w:t>Can be attached to only 1 EC2 Instance</w:t>
      </w:r>
    </w:p>
    <w:p w14:paraId="342649B6" w14:textId="77777777" w:rsidR="005E527C" w:rsidRDefault="005E527C" w:rsidP="005E527C"/>
    <w:p w14:paraId="3BE6A555" w14:textId="77777777" w:rsidR="005E527C" w:rsidRDefault="005E527C" w:rsidP="005E527C">
      <w:pPr>
        <w:pStyle w:val="Heading2"/>
      </w:pPr>
      <w:bookmarkStart w:id="5" w:name="_Toc1558635"/>
      <w:r>
        <w:t>Metrics</w:t>
      </w:r>
      <w:bookmarkEnd w:id="5"/>
    </w:p>
    <w:p w14:paraId="1A617C08" w14:textId="77777777" w:rsidR="005E527C" w:rsidRDefault="005E527C" w:rsidP="005E527C">
      <w:r>
        <w:t>Minimum Size:</w:t>
      </w:r>
    </w:p>
    <w:p w14:paraId="28E003B1" w14:textId="77777777" w:rsidR="005E527C" w:rsidRDefault="005E527C" w:rsidP="005E527C">
      <w:r>
        <w:t>Maximum Size:</w:t>
      </w:r>
    </w:p>
    <w:p w14:paraId="34FA6D66" w14:textId="77777777" w:rsidR="005E527C" w:rsidRDefault="005E527C" w:rsidP="005E527C">
      <w:r>
        <w:t>Number of EBS Volumes that can be attached</w:t>
      </w:r>
    </w:p>
    <w:p w14:paraId="0643C291" w14:textId="77777777" w:rsidR="005E527C" w:rsidRDefault="005E527C" w:rsidP="005E527C"/>
    <w:p w14:paraId="708BE65A" w14:textId="77777777" w:rsidR="005E527C" w:rsidRDefault="005E527C" w:rsidP="005E527C">
      <w:r>
        <w:t>IOPS:</w:t>
      </w:r>
    </w:p>
    <w:p w14:paraId="4210F4F2" w14:textId="77777777" w:rsidR="005E527C" w:rsidRDefault="005E527C" w:rsidP="005E527C"/>
    <w:p w14:paraId="1F91B145" w14:textId="77777777" w:rsidR="005E527C" w:rsidRDefault="005E527C" w:rsidP="008A4163">
      <w:pPr>
        <w:pStyle w:val="Heading2"/>
      </w:pPr>
      <w:bookmarkStart w:id="6" w:name="_Toc1558636"/>
      <w:r>
        <w:t>Use Cases for Use of EBS</w:t>
      </w:r>
      <w:bookmarkEnd w:id="6"/>
    </w:p>
    <w:p w14:paraId="334A773D" w14:textId="6D1402EB" w:rsidR="005E527C" w:rsidRDefault="008A4163" w:rsidP="008A4163">
      <w:pPr>
        <w:pStyle w:val="ListParagraph"/>
        <w:numPr>
          <w:ilvl w:val="0"/>
          <w:numId w:val="1"/>
        </w:numPr>
      </w:pPr>
      <w:r>
        <w:t>Need quick/fast access to data</w:t>
      </w:r>
    </w:p>
    <w:p w14:paraId="33C0D3D4" w14:textId="385C55EC" w:rsidR="008A4163" w:rsidRDefault="008A4163" w:rsidP="008A4163">
      <w:pPr>
        <w:pStyle w:val="ListParagraph"/>
        <w:numPr>
          <w:ilvl w:val="0"/>
          <w:numId w:val="1"/>
        </w:numPr>
      </w:pPr>
      <w:r>
        <w:t>Need long-term persistence</w:t>
      </w:r>
    </w:p>
    <w:p w14:paraId="6DBC9B7D" w14:textId="096603AF" w:rsidR="008A4163" w:rsidRDefault="008A4163" w:rsidP="008A4163">
      <w:pPr>
        <w:pStyle w:val="ListParagraph"/>
        <w:numPr>
          <w:ilvl w:val="0"/>
          <w:numId w:val="1"/>
        </w:numPr>
      </w:pPr>
      <w:r>
        <w:t>Primary storage for File-systems/Databases</w:t>
      </w:r>
    </w:p>
    <w:p w14:paraId="29A815E2" w14:textId="13BAD305" w:rsidR="008A4163" w:rsidRDefault="008A4163" w:rsidP="008A4163">
      <w:pPr>
        <w:pStyle w:val="ListParagraph"/>
        <w:numPr>
          <w:ilvl w:val="0"/>
          <w:numId w:val="1"/>
        </w:numPr>
      </w:pPr>
      <w:r>
        <w:t>Apps that need granular, raw, un-formatted, block-level storage</w:t>
      </w:r>
    </w:p>
    <w:p w14:paraId="013E108E" w14:textId="2549E484" w:rsidR="008A4163" w:rsidRDefault="008A4163" w:rsidP="008A4163"/>
    <w:p w14:paraId="1ED06203" w14:textId="77777777" w:rsidR="008A4163" w:rsidRDefault="008A4163" w:rsidP="008A4163"/>
    <w:p w14:paraId="4ACD2A76" w14:textId="77777777" w:rsidR="005E527C" w:rsidRDefault="005E527C" w:rsidP="005E527C">
      <w:pPr>
        <w:pStyle w:val="Heading2"/>
      </w:pPr>
      <w:bookmarkStart w:id="7" w:name="_Toc1558637"/>
      <w:r>
        <w:t>Types &amp; Use Cases</w:t>
      </w:r>
      <w:bookmarkEnd w:id="7"/>
    </w:p>
    <w:tbl>
      <w:tblPr>
        <w:tblStyle w:val="TableGrid"/>
        <w:tblW w:w="0" w:type="auto"/>
        <w:tblLook w:val="04A0" w:firstRow="1" w:lastRow="0" w:firstColumn="1" w:lastColumn="0" w:noHBand="0" w:noVBand="1"/>
      </w:tblPr>
      <w:tblGrid>
        <w:gridCol w:w="2252"/>
        <w:gridCol w:w="893"/>
        <w:gridCol w:w="3612"/>
        <w:gridCol w:w="2253"/>
      </w:tblGrid>
      <w:tr w:rsidR="008A4163" w14:paraId="534AC10D" w14:textId="77777777" w:rsidTr="008A4163">
        <w:tc>
          <w:tcPr>
            <w:tcW w:w="2252" w:type="dxa"/>
          </w:tcPr>
          <w:p w14:paraId="3BF9CEE5" w14:textId="439D5B49" w:rsidR="008A4163" w:rsidRDefault="008A4163" w:rsidP="005E527C">
            <w:r>
              <w:t>Type</w:t>
            </w:r>
          </w:p>
        </w:tc>
        <w:tc>
          <w:tcPr>
            <w:tcW w:w="893" w:type="dxa"/>
          </w:tcPr>
          <w:p w14:paraId="79830719" w14:textId="6906B23D" w:rsidR="008A4163" w:rsidRDefault="008A4163" w:rsidP="005E527C">
            <w:r>
              <w:t>Code</w:t>
            </w:r>
          </w:p>
        </w:tc>
        <w:tc>
          <w:tcPr>
            <w:tcW w:w="3612" w:type="dxa"/>
          </w:tcPr>
          <w:p w14:paraId="32B4371B" w14:textId="723183E4" w:rsidR="008A4163" w:rsidRDefault="008A4163" w:rsidP="005E527C">
            <w:r>
              <w:t>Base Performance</w:t>
            </w:r>
          </w:p>
        </w:tc>
        <w:tc>
          <w:tcPr>
            <w:tcW w:w="2253" w:type="dxa"/>
          </w:tcPr>
          <w:p w14:paraId="46B2C560" w14:textId="77777777" w:rsidR="008A4163" w:rsidRDefault="008A4163" w:rsidP="005E527C"/>
        </w:tc>
      </w:tr>
      <w:tr w:rsidR="008A4163" w14:paraId="668EA03B" w14:textId="77777777" w:rsidTr="008A4163">
        <w:tc>
          <w:tcPr>
            <w:tcW w:w="2252" w:type="dxa"/>
          </w:tcPr>
          <w:p w14:paraId="75DCED01" w14:textId="55D02843" w:rsidR="008A4163" w:rsidRDefault="008A4163" w:rsidP="005E527C">
            <w:r>
              <w:t>General Purpose SSD</w:t>
            </w:r>
          </w:p>
        </w:tc>
        <w:tc>
          <w:tcPr>
            <w:tcW w:w="893" w:type="dxa"/>
          </w:tcPr>
          <w:p w14:paraId="377D4509" w14:textId="25D11EA2" w:rsidR="008A4163" w:rsidRDefault="008A4163" w:rsidP="005E527C">
            <w:r>
              <w:t>gp2</w:t>
            </w:r>
          </w:p>
        </w:tc>
        <w:tc>
          <w:tcPr>
            <w:tcW w:w="3612" w:type="dxa"/>
          </w:tcPr>
          <w:p w14:paraId="5BCE45E8" w14:textId="452304D8" w:rsidR="008A4163" w:rsidRDefault="008A4163" w:rsidP="005E527C">
            <w:r>
              <w:t>3 IOPS/</w:t>
            </w:r>
            <w:proofErr w:type="spellStart"/>
            <w:r>
              <w:t>GiB</w:t>
            </w:r>
            <w:proofErr w:type="spellEnd"/>
          </w:p>
        </w:tc>
        <w:tc>
          <w:tcPr>
            <w:tcW w:w="2253" w:type="dxa"/>
          </w:tcPr>
          <w:p w14:paraId="135CB4BE" w14:textId="77777777" w:rsidR="008A4163" w:rsidRDefault="008A4163" w:rsidP="005E527C"/>
        </w:tc>
      </w:tr>
      <w:tr w:rsidR="008A4163" w14:paraId="1C589DDC" w14:textId="77777777" w:rsidTr="008A4163">
        <w:tc>
          <w:tcPr>
            <w:tcW w:w="2252" w:type="dxa"/>
          </w:tcPr>
          <w:p w14:paraId="08A5F504" w14:textId="5E6ED19A" w:rsidR="008A4163" w:rsidRDefault="008A4163" w:rsidP="005E527C">
            <w:r>
              <w:t>Provisioned IOPS SSD</w:t>
            </w:r>
          </w:p>
        </w:tc>
        <w:tc>
          <w:tcPr>
            <w:tcW w:w="893" w:type="dxa"/>
          </w:tcPr>
          <w:p w14:paraId="61B55E69" w14:textId="0F77B629" w:rsidR="008A4163" w:rsidRDefault="008A4163" w:rsidP="005E527C">
            <w:r>
              <w:t>io1</w:t>
            </w:r>
          </w:p>
        </w:tc>
        <w:tc>
          <w:tcPr>
            <w:tcW w:w="3612" w:type="dxa"/>
          </w:tcPr>
          <w:p w14:paraId="05F3D8AF" w14:textId="77777777" w:rsidR="008A4163" w:rsidRDefault="008A4163" w:rsidP="005E527C"/>
        </w:tc>
        <w:tc>
          <w:tcPr>
            <w:tcW w:w="2253" w:type="dxa"/>
          </w:tcPr>
          <w:p w14:paraId="76CC72AF" w14:textId="77777777" w:rsidR="008A4163" w:rsidRDefault="008A4163" w:rsidP="005E527C"/>
        </w:tc>
      </w:tr>
      <w:tr w:rsidR="008A4163" w14:paraId="346512A1" w14:textId="77777777" w:rsidTr="008A4163">
        <w:tc>
          <w:tcPr>
            <w:tcW w:w="2252" w:type="dxa"/>
          </w:tcPr>
          <w:p w14:paraId="0EACC52F" w14:textId="5C1294D5" w:rsidR="008A4163" w:rsidRDefault="008A4163" w:rsidP="005E527C">
            <w:r>
              <w:t>Throughput Optimized HDD</w:t>
            </w:r>
          </w:p>
        </w:tc>
        <w:tc>
          <w:tcPr>
            <w:tcW w:w="893" w:type="dxa"/>
          </w:tcPr>
          <w:p w14:paraId="151561C3" w14:textId="62350605" w:rsidR="008A4163" w:rsidRDefault="008A4163" w:rsidP="005E527C">
            <w:r>
              <w:t>st1</w:t>
            </w:r>
          </w:p>
        </w:tc>
        <w:tc>
          <w:tcPr>
            <w:tcW w:w="3612" w:type="dxa"/>
          </w:tcPr>
          <w:p w14:paraId="70542677" w14:textId="77777777" w:rsidR="008A4163" w:rsidRDefault="008A4163" w:rsidP="005E527C"/>
        </w:tc>
        <w:tc>
          <w:tcPr>
            <w:tcW w:w="2253" w:type="dxa"/>
          </w:tcPr>
          <w:p w14:paraId="67549F03" w14:textId="77777777" w:rsidR="008A4163" w:rsidRDefault="008A4163" w:rsidP="005E527C"/>
        </w:tc>
      </w:tr>
      <w:tr w:rsidR="008A4163" w14:paraId="04A02460" w14:textId="77777777" w:rsidTr="008A4163">
        <w:tc>
          <w:tcPr>
            <w:tcW w:w="2252" w:type="dxa"/>
          </w:tcPr>
          <w:p w14:paraId="66F1FE50" w14:textId="6E7381B5" w:rsidR="008A4163" w:rsidRDefault="008A4163" w:rsidP="005E527C">
            <w:r>
              <w:t>Cold HDD</w:t>
            </w:r>
          </w:p>
        </w:tc>
        <w:tc>
          <w:tcPr>
            <w:tcW w:w="893" w:type="dxa"/>
          </w:tcPr>
          <w:p w14:paraId="6CB64091" w14:textId="2FFBBCC6" w:rsidR="008A4163" w:rsidRDefault="008A4163" w:rsidP="005E527C">
            <w:r>
              <w:t>sc1</w:t>
            </w:r>
          </w:p>
        </w:tc>
        <w:tc>
          <w:tcPr>
            <w:tcW w:w="3612" w:type="dxa"/>
          </w:tcPr>
          <w:p w14:paraId="26D7DE08" w14:textId="77777777" w:rsidR="008A4163" w:rsidRDefault="008A4163" w:rsidP="005E527C"/>
        </w:tc>
        <w:tc>
          <w:tcPr>
            <w:tcW w:w="2253" w:type="dxa"/>
          </w:tcPr>
          <w:p w14:paraId="426DAD5A" w14:textId="77777777" w:rsidR="008A4163" w:rsidRDefault="008A4163" w:rsidP="005E527C"/>
        </w:tc>
      </w:tr>
    </w:tbl>
    <w:p w14:paraId="0F4FB521" w14:textId="77777777" w:rsidR="008A4163" w:rsidRDefault="008A4163" w:rsidP="005E527C"/>
    <w:p w14:paraId="78EB0D03" w14:textId="77777777" w:rsidR="008A4163" w:rsidRDefault="008A4163" w:rsidP="005E527C"/>
    <w:p w14:paraId="16F7303E" w14:textId="0078A2A9" w:rsidR="008A4163" w:rsidRDefault="001F0E25" w:rsidP="005E527C">
      <w:r>
        <w:t>Instance Store Vs EBS</w:t>
      </w:r>
    </w:p>
    <w:p w14:paraId="2F04EA9D" w14:textId="77777777" w:rsidR="001F0E25" w:rsidRDefault="001F0E25" w:rsidP="005E527C"/>
    <w:p w14:paraId="0CE3C06F" w14:textId="77777777" w:rsidR="008A4163" w:rsidRDefault="008A4163" w:rsidP="005E527C"/>
    <w:p w14:paraId="3BE2DFC3" w14:textId="24027232" w:rsidR="005E527C" w:rsidRDefault="005E527C" w:rsidP="005E527C">
      <w:r>
        <w:t>Cold HDD</w:t>
      </w:r>
    </w:p>
    <w:p w14:paraId="09AF0F17" w14:textId="77777777" w:rsidR="005E527C" w:rsidRDefault="005E527C" w:rsidP="005E527C">
      <w:r>
        <w:t>Provisioned IOPS</w:t>
      </w:r>
    </w:p>
    <w:p w14:paraId="1BE29144" w14:textId="77777777" w:rsidR="005E527C" w:rsidRDefault="005E527C" w:rsidP="005E527C"/>
    <w:p w14:paraId="5DEBA21C" w14:textId="5DC59805" w:rsidR="005E527C" w:rsidRDefault="005E527C" w:rsidP="00BC4821">
      <w:pPr>
        <w:pStyle w:val="Heading2"/>
      </w:pPr>
      <w:bookmarkStart w:id="8" w:name="_Toc1558638"/>
      <w:r>
        <w:t>Root Volumes</w:t>
      </w:r>
      <w:bookmarkEnd w:id="8"/>
    </w:p>
    <w:p w14:paraId="0065E285" w14:textId="30233CBF" w:rsidR="00BC4821" w:rsidRDefault="00BC4821" w:rsidP="005E527C">
      <w:r>
        <w:t xml:space="preserve">The following EBS Types can be Root Volumes – General Purpose SSD (gp2), Provisioned IOPS SSD (io1) and </w:t>
      </w:r>
      <w:r w:rsidR="001F0E25">
        <w:t>Magnetic (standard).</w:t>
      </w:r>
    </w:p>
    <w:p w14:paraId="52DE2FA5" w14:textId="77777777" w:rsidR="001F0E25" w:rsidRDefault="001F0E25" w:rsidP="005E527C"/>
    <w:p w14:paraId="33B70628" w14:textId="77777777" w:rsidR="005E527C" w:rsidRDefault="005E527C" w:rsidP="001F0E25">
      <w:pPr>
        <w:pStyle w:val="Heading2"/>
      </w:pPr>
      <w:bookmarkStart w:id="9" w:name="_Toc1558639"/>
      <w:r>
        <w:t>Secondary Volumes</w:t>
      </w:r>
      <w:bookmarkEnd w:id="9"/>
    </w:p>
    <w:p w14:paraId="0F73FB49" w14:textId="3531B3E7" w:rsidR="005E527C" w:rsidRDefault="001F0E25" w:rsidP="005E527C">
      <w:r>
        <w:t>All 5 types can function as Secondary volumes.</w:t>
      </w:r>
    </w:p>
    <w:p w14:paraId="4ECF6C53" w14:textId="77777777" w:rsidR="001F0E25" w:rsidRDefault="001F0E25" w:rsidP="005E527C"/>
    <w:p w14:paraId="6769B5EC" w14:textId="59C42E54" w:rsidR="008A4163" w:rsidRDefault="008A4163" w:rsidP="008A4163">
      <w:pPr>
        <w:pStyle w:val="Heading2"/>
      </w:pPr>
      <w:bookmarkStart w:id="10" w:name="_Toc1558640"/>
      <w:r>
        <w:t>EBS life-time vs Instance Life-time</w:t>
      </w:r>
      <w:bookmarkEnd w:id="10"/>
    </w:p>
    <w:p w14:paraId="56321F63" w14:textId="77777777" w:rsidR="008A4163" w:rsidRDefault="008A4163" w:rsidP="005E527C"/>
    <w:p w14:paraId="6F7BCF52" w14:textId="77777777" w:rsidR="005E527C" w:rsidRDefault="005E527C" w:rsidP="005E527C">
      <w:pPr>
        <w:pStyle w:val="Heading2"/>
      </w:pPr>
      <w:bookmarkStart w:id="11" w:name="_Toc1558641"/>
      <w:r>
        <w:lastRenderedPageBreak/>
        <w:t>EBS Snapshots</w:t>
      </w:r>
      <w:bookmarkEnd w:id="11"/>
    </w:p>
    <w:p w14:paraId="7BCD78A4" w14:textId="77777777" w:rsidR="005E527C" w:rsidRDefault="005E527C" w:rsidP="005E527C">
      <w:r>
        <w:t>What is it for?</w:t>
      </w:r>
    </w:p>
    <w:p w14:paraId="149A3586" w14:textId="77777777" w:rsidR="005E527C" w:rsidRDefault="005E527C" w:rsidP="005E527C">
      <w:r>
        <w:t>How much time does it take?</w:t>
      </w:r>
    </w:p>
    <w:p w14:paraId="7B041896" w14:textId="77777777" w:rsidR="005E527C" w:rsidRDefault="005E527C" w:rsidP="005E527C">
      <w:r>
        <w:t>Where is it stored?</w:t>
      </w:r>
    </w:p>
    <w:p w14:paraId="67303A8F" w14:textId="77777777" w:rsidR="005E527C" w:rsidRDefault="005E527C" w:rsidP="005E527C"/>
    <w:p w14:paraId="40437AC2" w14:textId="77777777" w:rsidR="005E527C" w:rsidRDefault="005E527C" w:rsidP="005E527C">
      <w:r>
        <w:t>How to transfer EBS Snapshots between Regions?</w:t>
      </w:r>
    </w:p>
    <w:p w14:paraId="77C93326" w14:textId="77777777" w:rsidR="005E527C" w:rsidRDefault="005E527C" w:rsidP="005E527C"/>
    <w:p w14:paraId="7CBC2E5D" w14:textId="77777777" w:rsidR="005E527C" w:rsidRDefault="005E527C" w:rsidP="005E527C">
      <w:pPr>
        <w:pStyle w:val="Heading2"/>
      </w:pPr>
      <w:bookmarkStart w:id="12" w:name="_Toc1558642"/>
      <w:r>
        <w:t>EBS Cost</w:t>
      </w:r>
      <w:bookmarkEnd w:id="12"/>
    </w:p>
    <w:p w14:paraId="5A4BA5D6" w14:textId="017BA4F8" w:rsidR="005E527C" w:rsidRDefault="005E527C" w:rsidP="005E527C">
      <w:pPr>
        <w:pStyle w:val="Heading2"/>
      </w:pPr>
      <w:bookmarkStart w:id="13" w:name="_Toc1558643"/>
      <w:r>
        <w:t>EBS Performance</w:t>
      </w:r>
      <w:bookmarkEnd w:id="13"/>
    </w:p>
    <w:p w14:paraId="7F74637B" w14:textId="2ADF55D9" w:rsidR="007A7B6D" w:rsidRDefault="007A7B6D" w:rsidP="007A7B6D">
      <w:proofErr w:type="spellStart"/>
      <w:r>
        <w:t>Cloudwatch</w:t>
      </w:r>
      <w:proofErr w:type="spellEnd"/>
      <w:r>
        <w:t xml:space="preserve"> metrics for EBS Performance</w:t>
      </w:r>
    </w:p>
    <w:p w14:paraId="2F52B00E" w14:textId="77777777" w:rsidR="007A7B6D" w:rsidRPr="007A7B6D" w:rsidRDefault="007A7B6D" w:rsidP="007A7B6D"/>
    <w:p w14:paraId="2325ECEB" w14:textId="77777777" w:rsidR="005E527C" w:rsidRDefault="005E527C" w:rsidP="005E527C">
      <w:pPr>
        <w:pStyle w:val="Heading2"/>
      </w:pPr>
      <w:bookmarkStart w:id="14" w:name="_Toc1558644"/>
      <w:r>
        <w:t>EBS Resilience</w:t>
      </w:r>
      <w:bookmarkEnd w:id="14"/>
    </w:p>
    <w:p w14:paraId="00FEB59D" w14:textId="77777777" w:rsidR="005E527C" w:rsidRDefault="005E527C" w:rsidP="005E527C">
      <w:pPr>
        <w:pStyle w:val="Heading2"/>
      </w:pPr>
    </w:p>
    <w:p w14:paraId="4689EB07" w14:textId="77777777" w:rsidR="005E527C" w:rsidRDefault="005E527C" w:rsidP="005E527C">
      <w:pPr>
        <w:pStyle w:val="Heading2"/>
      </w:pPr>
      <w:bookmarkStart w:id="15" w:name="_Toc1558645"/>
      <w:r>
        <w:t>EBS Security</w:t>
      </w:r>
      <w:bookmarkEnd w:id="15"/>
    </w:p>
    <w:p w14:paraId="340A3EB7" w14:textId="4C24F684" w:rsidR="005E527C" w:rsidRDefault="005E527C" w:rsidP="003A6A10">
      <w:pPr>
        <w:pStyle w:val="Heading3"/>
      </w:pPr>
      <w:bookmarkStart w:id="16" w:name="_Toc1558646"/>
      <w:r>
        <w:t>Encrypting EBS Drive data</w:t>
      </w:r>
      <w:bookmarkEnd w:id="16"/>
    </w:p>
    <w:p w14:paraId="411213B9" w14:textId="723F93E2" w:rsidR="003A6A10" w:rsidRDefault="003A6A10" w:rsidP="005E527C">
      <w:r>
        <w:t>Encryption at Rest or Encryption in Transfer?</w:t>
      </w:r>
    </w:p>
    <w:p w14:paraId="0C194A2D" w14:textId="77777777" w:rsidR="003A6A10" w:rsidRPr="00B42E7C" w:rsidRDefault="003A6A10" w:rsidP="005E527C"/>
    <w:p w14:paraId="0814C940" w14:textId="77777777" w:rsidR="005E527C" w:rsidRDefault="005E527C" w:rsidP="003A6A10">
      <w:pPr>
        <w:pStyle w:val="Heading3"/>
      </w:pPr>
      <w:bookmarkStart w:id="17" w:name="_Toc1558647"/>
      <w:r>
        <w:t>Encrypting EBS Snapshots</w:t>
      </w:r>
      <w:bookmarkEnd w:id="17"/>
    </w:p>
    <w:p w14:paraId="20795CC4" w14:textId="77777777" w:rsidR="005E527C" w:rsidRDefault="005E527C" w:rsidP="005E527C">
      <w:pPr>
        <w:pStyle w:val="Heading2"/>
      </w:pPr>
    </w:p>
    <w:p w14:paraId="6AE88DBD" w14:textId="77777777" w:rsidR="005E527C" w:rsidRDefault="005E527C" w:rsidP="005E527C">
      <w:pPr>
        <w:pStyle w:val="Heading2"/>
      </w:pPr>
      <w:bookmarkStart w:id="18" w:name="_Toc1558648"/>
      <w:r>
        <w:t>EBS Operational Excellence</w:t>
      </w:r>
      <w:bookmarkEnd w:id="18"/>
    </w:p>
    <w:p w14:paraId="769270E3" w14:textId="77777777" w:rsidR="005E527C" w:rsidRDefault="005E527C" w:rsidP="005E527C">
      <w:r>
        <w:t>Logging</w:t>
      </w:r>
    </w:p>
    <w:p w14:paraId="6B019D96" w14:textId="77777777" w:rsidR="005E527C" w:rsidRDefault="005E527C" w:rsidP="005E527C">
      <w:r>
        <w:t>Management</w:t>
      </w:r>
    </w:p>
    <w:p w14:paraId="38077DB3" w14:textId="77777777" w:rsidR="005E527C" w:rsidRDefault="005E527C" w:rsidP="005E527C"/>
    <w:p w14:paraId="126E1FC3" w14:textId="25EEED1B" w:rsidR="005E527C" w:rsidRDefault="005E527C" w:rsidP="005E527C">
      <w:r>
        <w:t xml:space="preserve">Backing-Up EBS </w:t>
      </w:r>
    </w:p>
    <w:p w14:paraId="5A0AE120" w14:textId="6AA16322" w:rsidR="003A6A10" w:rsidRDefault="003A6A10" w:rsidP="005E527C"/>
    <w:p w14:paraId="4C64F6FA" w14:textId="29E93FB5" w:rsidR="007A7B6D" w:rsidRDefault="007A7B6D" w:rsidP="005E527C">
      <w:r>
        <w:t>Copying Volumes Vs taking Snapshots</w:t>
      </w:r>
    </w:p>
    <w:p w14:paraId="743DCA02" w14:textId="77777777" w:rsidR="007A7B6D" w:rsidRDefault="007A7B6D" w:rsidP="005E527C"/>
    <w:p w14:paraId="29F2124A" w14:textId="54ED4118" w:rsidR="003A6A10" w:rsidRDefault="003A6A10" w:rsidP="003A6A10">
      <w:pPr>
        <w:pStyle w:val="Heading2"/>
      </w:pPr>
      <w:bookmarkStart w:id="19" w:name="_Toc1558649"/>
      <w:r>
        <w:t>EBS-Optimized EC2 Instances</w:t>
      </w:r>
      <w:bookmarkEnd w:id="19"/>
    </w:p>
    <w:p w14:paraId="2CE718B3" w14:textId="38AB62D8" w:rsidR="007A7B6D" w:rsidRDefault="007A7B6D" w:rsidP="007A7B6D"/>
    <w:p w14:paraId="21FBCDD0" w14:textId="3354B336" w:rsidR="007A7B6D" w:rsidRPr="007A7B6D" w:rsidRDefault="007A7B6D" w:rsidP="007A7B6D">
      <w:r>
        <w:t>How to increase size of EBS Volumes attached to EC2 Instances?</w:t>
      </w:r>
    </w:p>
    <w:p w14:paraId="25C52640" w14:textId="77777777" w:rsidR="005E527C" w:rsidRDefault="005E527C" w:rsidP="005E527C"/>
    <w:p w14:paraId="3E4EA489" w14:textId="2F1A5711" w:rsidR="008235AA" w:rsidRDefault="008235AA">
      <w:r>
        <w:br w:type="page"/>
      </w:r>
    </w:p>
    <w:p w14:paraId="208AFB53" w14:textId="29F8CEEC" w:rsidR="005E527C" w:rsidRDefault="008235AA" w:rsidP="008235AA">
      <w:pPr>
        <w:pStyle w:val="Heading1"/>
      </w:pPr>
      <w:bookmarkStart w:id="20" w:name="_Toc1558650"/>
      <w:r>
        <w:lastRenderedPageBreak/>
        <w:t>RDS</w:t>
      </w:r>
      <w:bookmarkEnd w:id="20"/>
    </w:p>
    <w:p w14:paraId="4926F8D1" w14:textId="1618E114" w:rsidR="008235AA" w:rsidRDefault="00273B03" w:rsidP="008235AA">
      <w:r>
        <w:t>Which DBs are supported by RDS?</w:t>
      </w:r>
    </w:p>
    <w:p w14:paraId="537F7D4D" w14:textId="3A868E4C" w:rsidR="00273B03" w:rsidRDefault="00273B03" w:rsidP="008235AA">
      <w:r>
        <w:t xml:space="preserve">MySQL, </w:t>
      </w:r>
      <w:proofErr w:type="spellStart"/>
      <w:r>
        <w:t>PostgreSql</w:t>
      </w:r>
      <w:proofErr w:type="spellEnd"/>
      <w:r>
        <w:t xml:space="preserve">, MSSQL Server, Maria DB, </w:t>
      </w:r>
    </w:p>
    <w:p w14:paraId="570DD2D9" w14:textId="0D444E74" w:rsidR="00273B03" w:rsidRDefault="00273B03" w:rsidP="008235AA"/>
    <w:p w14:paraId="10826F5E" w14:textId="76F7179A" w:rsidR="00680E13" w:rsidRDefault="00680E13" w:rsidP="008235AA"/>
    <w:p w14:paraId="00516077" w14:textId="21160B0D" w:rsidR="00680E13" w:rsidRDefault="00680E13" w:rsidP="008235AA">
      <w:r>
        <w:t>Load Balancing RDS Instances</w:t>
      </w:r>
    </w:p>
    <w:p w14:paraId="65B2A319" w14:textId="77777777" w:rsidR="00680E13" w:rsidRDefault="00680E13" w:rsidP="008235AA"/>
    <w:p w14:paraId="2E5A4F77" w14:textId="660F4128" w:rsidR="00680E13" w:rsidRDefault="00680E13" w:rsidP="00680E13">
      <w:pPr>
        <w:pStyle w:val="Heading2"/>
      </w:pPr>
      <w:bookmarkStart w:id="21" w:name="_Toc1558651"/>
      <w:r>
        <w:t>Scaling Amazon RDS Instances Vertically and Horizontally</w:t>
      </w:r>
      <w:bookmarkEnd w:id="21"/>
    </w:p>
    <w:p w14:paraId="72438D58" w14:textId="7ECD3277" w:rsidR="00680E13" w:rsidRDefault="00AD46EB" w:rsidP="008235AA">
      <w:hyperlink r:id="rId5" w:history="1">
        <w:r w:rsidR="00680E13" w:rsidRPr="008E408A">
          <w:rPr>
            <w:rStyle w:val="Hyperlink"/>
          </w:rPr>
          <w:t>https://aws.amazon.com/blogs/database/scaling-your-amazon-rds-instance-vertically-and-horizontally/</w:t>
        </w:r>
      </w:hyperlink>
    </w:p>
    <w:p w14:paraId="23EBB173" w14:textId="1127EAD3" w:rsidR="00680E13" w:rsidRDefault="00680E13" w:rsidP="008235AA"/>
    <w:p w14:paraId="436853FA" w14:textId="605D1615" w:rsidR="00680E13" w:rsidRDefault="005956D5" w:rsidP="008235AA">
      <w:r>
        <w:t>Scale Vertically when application uses roughly equal number of reads and writes. For Read-Heavy applications, Scale Horizontally using Read-</w:t>
      </w:r>
      <w:proofErr w:type="gramStart"/>
      <w:r>
        <w:t>replica’s</w:t>
      </w:r>
      <w:proofErr w:type="gramEnd"/>
      <w:r>
        <w:t>.</w:t>
      </w:r>
    </w:p>
    <w:p w14:paraId="6E250914" w14:textId="54574342" w:rsidR="005956D5" w:rsidRDefault="005956D5" w:rsidP="008235AA"/>
    <w:p w14:paraId="32BC2A05" w14:textId="76E8CD27" w:rsidR="005956D5" w:rsidRDefault="005956D5" w:rsidP="005956D5">
      <w:pPr>
        <w:pStyle w:val="Heading3"/>
      </w:pPr>
      <w:bookmarkStart w:id="22" w:name="_Toc1558652"/>
      <w:r>
        <w:t>Vertical Scaling RDS Instance</w:t>
      </w:r>
      <w:bookmarkEnd w:id="22"/>
    </w:p>
    <w:p w14:paraId="511A7E72" w14:textId="77777777" w:rsidR="005956D5" w:rsidRDefault="005956D5" w:rsidP="008235AA"/>
    <w:p w14:paraId="73DEB2BF" w14:textId="74AA6668" w:rsidR="005956D5" w:rsidRDefault="005956D5" w:rsidP="005956D5">
      <w:pPr>
        <w:pStyle w:val="ListParagraph"/>
        <w:numPr>
          <w:ilvl w:val="0"/>
          <w:numId w:val="1"/>
        </w:numPr>
      </w:pPr>
      <w:r>
        <w:t>DB can be vertically scaled any time</w:t>
      </w:r>
    </w:p>
    <w:p w14:paraId="48279DB0" w14:textId="5D04E2B4" w:rsidR="005956D5" w:rsidRDefault="00D55471" w:rsidP="005956D5">
      <w:pPr>
        <w:pStyle w:val="ListParagraph"/>
        <w:numPr>
          <w:ilvl w:val="0"/>
          <w:numId w:val="1"/>
        </w:numPr>
      </w:pPr>
      <w:r>
        <w:t>Check licensing for Oracle/SQL Server as they are bound by CPU Cores</w:t>
      </w:r>
    </w:p>
    <w:p w14:paraId="1F79F33A" w14:textId="1D1615D0" w:rsidR="00D55471" w:rsidRDefault="00D55471" w:rsidP="005956D5">
      <w:pPr>
        <w:pStyle w:val="ListParagraph"/>
        <w:numPr>
          <w:ilvl w:val="0"/>
          <w:numId w:val="1"/>
        </w:numPr>
      </w:pPr>
      <w:r>
        <w:t>On Scaling up/down, only VCPUs and Memory with change based on Instance Type. Storage is de-coupled from this and does not change. Performance can be improved by changing from GP SSD to Provisioned IOPS SSD</w:t>
      </w:r>
    </w:p>
    <w:p w14:paraId="369BBBC1" w14:textId="7F82475E" w:rsidR="00D55471" w:rsidRDefault="00D55471" w:rsidP="005956D5">
      <w:pPr>
        <w:pStyle w:val="ListParagraph"/>
        <w:numPr>
          <w:ilvl w:val="0"/>
          <w:numId w:val="1"/>
        </w:numPr>
      </w:pPr>
      <w:r>
        <w:t>Apply immediately or wait for maintenance window</w:t>
      </w:r>
    </w:p>
    <w:p w14:paraId="43F8CCBF" w14:textId="214959DA" w:rsidR="00D55471" w:rsidRDefault="00D55471" w:rsidP="005956D5">
      <w:pPr>
        <w:pStyle w:val="ListParagraph"/>
        <w:numPr>
          <w:ilvl w:val="0"/>
          <w:numId w:val="1"/>
        </w:numPr>
      </w:pPr>
      <w:r>
        <w:t xml:space="preserve">Minimal downtime. if in Multi-AZ environment. Standby </w:t>
      </w:r>
      <w:r w:rsidR="00623BB1">
        <w:t>DB</w:t>
      </w:r>
      <w:r>
        <w:t xml:space="preserve"> gets updated then failover to updated DB happens. Single Instance DB will be un-available during Scale operation</w:t>
      </w:r>
    </w:p>
    <w:p w14:paraId="16726D5E" w14:textId="77777777" w:rsidR="005956D5" w:rsidRDefault="005956D5" w:rsidP="008235AA"/>
    <w:p w14:paraId="04562AA1" w14:textId="2AAF346A" w:rsidR="00680E13" w:rsidRDefault="00D55471" w:rsidP="001553C7">
      <w:pPr>
        <w:pStyle w:val="Heading3"/>
      </w:pPr>
      <w:r>
        <w:t>Horizontal Scaling</w:t>
      </w:r>
    </w:p>
    <w:p w14:paraId="1E7A8287" w14:textId="621ED969" w:rsidR="00D55471" w:rsidRDefault="00D55471" w:rsidP="008235AA">
      <w:r>
        <w:t xml:space="preserve">Making DB Multi-AZ </w:t>
      </w:r>
      <w:r w:rsidRPr="00D55471">
        <w:rPr>
          <w:b/>
          <w:bCs/>
          <w:u w:val="single"/>
        </w:rPr>
        <w:t>DOES NOT HELP</w:t>
      </w:r>
      <w:r>
        <w:t xml:space="preserve"> in Scaling. The Standby DB does not take Read requests. It is only kept Synchronously updated as part of Write operation.</w:t>
      </w:r>
    </w:p>
    <w:p w14:paraId="54877A58" w14:textId="6C6D5CB4" w:rsidR="00D55471" w:rsidRDefault="00D55471" w:rsidP="008235AA"/>
    <w:p w14:paraId="3A8A6452" w14:textId="3132038B" w:rsidR="00D55471" w:rsidRDefault="00D55471" w:rsidP="008235AA">
      <w:r>
        <w:t>To Improve performance of Read-Heavy Database, Read Replicas can be created. For Write-heavy applications, only way to scale is Vertical Scaling or if possible, move to NoSQL Databases.</w:t>
      </w:r>
    </w:p>
    <w:p w14:paraId="66BEBE4A" w14:textId="3E971212" w:rsidR="00D55471" w:rsidRDefault="00D55471" w:rsidP="008235AA"/>
    <w:p w14:paraId="449D19AD" w14:textId="3E7B6822" w:rsidR="00D55471" w:rsidRDefault="00D55471" w:rsidP="008235AA">
      <w:r>
        <w:t>Aurora can have 15 Read Replicas. MySQL, Postgres &amp; MariaDB can have up</w:t>
      </w:r>
      <w:r w:rsidR="001553C7">
        <w:t>-</w:t>
      </w:r>
      <w:r>
        <w:t>to 5 read replicas.</w:t>
      </w:r>
    </w:p>
    <w:p w14:paraId="78340831" w14:textId="7F2B2BFE" w:rsidR="00D55471" w:rsidRDefault="00D55471" w:rsidP="008235AA"/>
    <w:p w14:paraId="3643BA91" w14:textId="29223AD3" w:rsidR="00D55471" w:rsidRDefault="00675208" w:rsidP="00675208">
      <w:pPr>
        <w:pStyle w:val="Heading2"/>
      </w:pPr>
      <w:r>
        <w:t>Multi-AZ Deployments</w:t>
      </w:r>
    </w:p>
    <w:p w14:paraId="78447D59" w14:textId="46A2E14B" w:rsidR="00D55471" w:rsidRDefault="00675208" w:rsidP="008235AA">
      <w:r>
        <w:t>Provides High-Availability and Failover support for DB Instances</w:t>
      </w:r>
    </w:p>
    <w:p w14:paraId="71A9E398" w14:textId="1D8D26E5" w:rsidR="00675208" w:rsidRDefault="00675208" w:rsidP="008235AA"/>
    <w:p w14:paraId="4B19EF97" w14:textId="27D4A90C" w:rsidR="00675208" w:rsidRDefault="00675208" w:rsidP="008235AA">
      <w:r>
        <w:t xml:space="preserve">If enabled, RDS automatically provisions and maintains a </w:t>
      </w:r>
      <w:r w:rsidRPr="00675208">
        <w:rPr>
          <w:b/>
          <w:bCs/>
          <w:u w:val="single"/>
        </w:rPr>
        <w:t>SYNCHRONOUS, STANDBY</w:t>
      </w:r>
      <w:r>
        <w:t xml:space="preserve"> Replica of </w:t>
      </w:r>
      <w:proofErr w:type="spellStart"/>
      <w:r>
        <w:t>MasterDB</w:t>
      </w:r>
      <w:proofErr w:type="spellEnd"/>
      <w:r>
        <w:t xml:space="preserve"> in a different availability Zone.</w:t>
      </w:r>
    </w:p>
    <w:p w14:paraId="246606B4" w14:textId="791BFCF5" w:rsidR="00675208" w:rsidRDefault="00675208" w:rsidP="008235AA"/>
    <w:p w14:paraId="41C42D7A" w14:textId="319F51FF" w:rsidR="00675208" w:rsidRDefault="00675208" w:rsidP="00675208">
      <w:pPr>
        <w:pStyle w:val="Heading3"/>
      </w:pPr>
      <w:r>
        <w:t>How many Multi-AZ replicas?</w:t>
      </w:r>
    </w:p>
    <w:p w14:paraId="48197DA0" w14:textId="14F542BD" w:rsidR="00675208" w:rsidRDefault="00675208" w:rsidP="008235AA"/>
    <w:p w14:paraId="200DF772" w14:textId="7FE4D79F" w:rsidR="00675208" w:rsidRDefault="00675208" w:rsidP="00675208">
      <w:pPr>
        <w:pStyle w:val="Heading3"/>
      </w:pPr>
      <w:r>
        <w:t>Behavior on Failover</w:t>
      </w:r>
    </w:p>
    <w:p w14:paraId="1DB97A31" w14:textId="77777777" w:rsidR="00D55471" w:rsidRDefault="00D55471" w:rsidP="008235AA"/>
    <w:p w14:paraId="1E2935AD" w14:textId="77777777" w:rsidR="00D55471" w:rsidRDefault="00D55471" w:rsidP="00D55471">
      <w:pPr>
        <w:pStyle w:val="Heading3"/>
      </w:pPr>
      <w:bookmarkStart w:id="23" w:name="_Toc1558653"/>
      <w:r>
        <w:t>How to detect Load on the primary database?</w:t>
      </w:r>
      <w:bookmarkEnd w:id="23"/>
    </w:p>
    <w:p w14:paraId="1F807585" w14:textId="77777777" w:rsidR="00D55471" w:rsidRDefault="00D55471" w:rsidP="008235AA"/>
    <w:p w14:paraId="48002894" w14:textId="7096126B" w:rsidR="008235AA" w:rsidRDefault="008235AA" w:rsidP="00273B03">
      <w:pPr>
        <w:pStyle w:val="Heading2"/>
      </w:pPr>
      <w:bookmarkStart w:id="24" w:name="_Toc1558654"/>
      <w:r>
        <w:t>Read Replicas</w:t>
      </w:r>
      <w:bookmarkEnd w:id="24"/>
    </w:p>
    <w:p w14:paraId="0C2769FC" w14:textId="77777777" w:rsidR="00273B03" w:rsidRDefault="00273B03" w:rsidP="008235AA">
      <w:r>
        <w:t xml:space="preserve">Elastically scale-out beyond </w:t>
      </w:r>
      <w:proofErr w:type="gramStart"/>
      <w:r>
        <w:t>capacity  of</w:t>
      </w:r>
      <w:proofErr w:type="gramEnd"/>
      <w:r>
        <w:t xml:space="preserve"> single DB Instance</w:t>
      </w:r>
    </w:p>
    <w:p w14:paraId="484D8224" w14:textId="5F199248" w:rsidR="008235AA" w:rsidRDefault="00273B03" w:rsidP="008235AA">
      <w:r>
        <w:t>Read-heavy Database Workloads</w:t>
      </w:r>
    </w:p>
    <w:p w14:paraId="730DB4A9" w14:textId="43125056" w:rsidR="00273B03" w:rsidRDefault="00745A1C" w:rsidP="008235AA">
      <w:r>
        <w:lastRenderedPageBreak/>
        <w:t>Read-replication use Engine’s Built-in replication, they are subject to its strengt</w:t>
      </w:r>
      <w:r w:rsidR="002428AE">
        <w:t>h</w:t>
      </w:r>
      <w:r>
        <w:t>s and weaknesses</w:t>
      </w:r>
    </w:p>
    <w:p w14:paraId="4167DBC1" w14:textId="4866594C" w:rsidR="00745A1C" w:rsidRDefault="00745A1C" w:rsidP="008235AA"/>
    <w:p w14:paraId="197C9ED0" w14:textId="02BB2111" w:rsidR="00745A1C" w:rsidRDefault="00745A1C" w:rsidP="00745A1C">
      <w:pPr>
        <w:pStyle w:val="Heading3"/>
      </w:pPr>
      <w:bookmarkStart w:id="25" w:name="_Toc1558655"/>
      <w:r>
        <w:t>Use Cases for Read Replica’s</w:t>
      </w:r>
      <w:bookmarkEnd w:id="25"/>
    </w:p>
    <w:p w14:paraId="5FF04903" w14:textId="78C31EA0" w:rsidR="00745A1C" w:rsidRDefault="00745A1C" w:rsidP="00745A1C">
      <w:pPr>
        <w:pStyle w:val="ListParagraph"/>
        <w:numPr>
          <w:ilvl w:val="0"/>
          <w:numId w:val="2"/>
        </w:numPr>
      </w:pPr>
      <w:r>
        <w:t>Shift Read operations beyond Source DB for Read-heavy workloads</w:t>
      </w:r>
    </w:p>
    <w:p w14:paraId="244C5DD1" w14:textId="0D7C03F5" w:rsidR="00745A1C" w:rsidRDefault="00745A1C" w:rsidP="00745A1C">
      <w:pPr>
        <w:pStyle w:val="ListParagraph"/>
        <w:numPr>
          <w:ilvl w:val="0"/>
          <w:numId w:val="2"/>
        </w:numPr>
      </w:pPr>
      <w:r>
        <w:t>Serving Read Traffic when Source DB is unavailable</w:t>
      </w:r>
    </w:p>
    <w:p w14:paraId="69B08AFE" w14:textId="5C66B722" w:rsidR="00745A1C" w:rsidRDefault="00745A1C" w:rsidP="00745A1C">
      <w:pPr>
        <w:pStyle w:val="ListParagraph"/>
        <w:numPr>
          <w:ilvl w:val="0"/>
          <w:numId w:val="2"/>
        </w:numPr>
      </w:pPr>
      <w:r>
        <w:t>Business Reporting and Data Warehousing</w:t>
      </w:r>
    </w:p>
    <w:p w14:paraId="6B8C85D7" w14:textId="419A1F8F" w:rsidR="00745A1C" w:rsidRDefault="00745A1C" w:rsidP="00745A1C">
      <w:pPr>
        <w:pStyle w:val="ListParagraph"/>
        <w:numPr>
          <w:ilvl w:val="0"/>
          <w:numId w:val="2"/>
        </w:numPr>
      </w:pPr>
      <w:r>
        <w:t>Disaster recovery in same region or different region</w:t>
      </w:r>
    </w:p>
    <w:p w14:paraId="78592133" w14:textId="668214FD" w:rsidR="00745A1C" w:rsidRDefault="00745A1C" w:rsidP="00273B03">
      <w:pPr>
        <w:pStyle w:val="Heading3"/>
      </w:pPr>
      <w:bookmarkStart w:id="26" w:name="_Toc1558656"/>
      <w:r>
        <w:t>Constraints for Read Replicas</w:t>
      </w:r>
      <w:bookmarkEnd w:id="26"/>
    </w:p>
    <w:p w14:paraId="276C1B4F" w14:textId="0DCC7340" w:rsidR="00745A1C" w:rsidRDefault="00745A1C" w:rsidP="00745A1C">
      <w:pPr>
        <w:pStyle w:val="ListParagraph"/>
        <w:numPr>
          <w:ilvl w:val="0"/>
          <w:numId w:val="1"/>
        </w:numPr>
      </w:pPr>
      <w:r>
        <w:t>Automatic Backups must be enabled on Source DB Instance</w:t>
      </w:r>
    </w:p>
    <w:p w14:paraId="776E24C1" w14:textId="28464481" w:rsidR="00745A1C" w:rsidRDefault="00285031" w:rsidP="00745A1C">
      <w:pPr>
        <w:pStyle w:val="ListParagraph"/>
        <w:numPr>
          <w:ilvl w:val="0"/>
          <w:numId w:val="1"/>
        </w:numPr>
      </w:pPr>
      <w:proofErr w:type="spellStart"/>
      <w:r>
        <w:t>Mysql</w:t>
      </w:r>
      <w:proofErr w:type="spellEnd"/>
      <w:r>
        <w:t xml:space="preserve"> 5.6, PostgreSQL 9.3.5, All Instances of MariaDB and Aurora support Read Replicas</w:t>
      </w:r>
    </w:p>
    <w:p w14:paraId="2ABED5EE" w14:textId="55BF863E" w:rsidR="00285031" w:rsidRDefault="00285031" w:rsidP="00745A1C">
      <w:pPr>
        <w:pStyle w:val="ListParagraph"/>
        <w:numPr>
          <w:ilvl w:val="0"/>
          <w:numId w:val="1"/>
        </w:numPr>
      </w:pPr>
      <w:r>
        <w:t xml:space="preserve">Source DB will suffer I/O suspension when read replica is being created. </w:t>
      </w:r>
    </w:p>
    <w:p w14:paraId="2F8DE47F" w14:textId="0F692A27" w:rsidR="00285031" w:rsidRDefault="00285031" w:rsidP="00745A1C">
      <w:pPr>
        <w:pStyle w:val="ListParagraph"/>
        <w:numPr>
          <w:ilvl w:val="0"/>
          <w:numId w:val="1"/>
        </w:numPr>
      </w:pPr>
      <w:r>
        <w:t>Read Replicas should have as much or More compute and storage resources than Source DB instances.</w:t>
      </w:r>
    </w:p>
    <w:p w14:paraId="5082E3D2" w14:textId="0A47CA71" w:rsidR="00285031" w:rsidRPr="00745A1C" w:rsidRDefault="00285031" w:rsidP="00745A1C">
      <w:pPr>
        <w:pStyle w:val="ListParagraph"/>
        <w:numPr>
          <w:ilvl w:val="0"/>
          <w:numId w:val="1"/>
        </w:numPr>
      </w:pPr>
      <w:r>
        <w:t xml:space="preserve">Read </w:t>
      </w:r>
      <w:proofErr w:type="spellStart"/>
      <w:r>
        <w:t>Replica’s</w:t>
      </w:r>
      <w:proofErr w:type="spellEnd"/>
      <w:r>
        <w:t xml:space="preserve"> of Read-replicas supported only for Aurora, MySQL and MariaDB, not for Postgres.</w:t>
      </w:r>
      <w:r w:rsidR="00B362BB">
        <w:t xml:space="preserve"> </w:t>
      </w:r>
      <w:r w:rsidR="00B362BB">
        <w:br/>
      </w:r>
    </w:p>
    <w:p w14:paraId="67C33D6E" w14:textId="50B98611" w:rsidR="00273B03" w:rsidRDefault="00273B03" w:rsidP="00273B03">
      <w:pPr>
        <w:pStyle w:val="Heading3"/>
      </w:pPr>
      <w:bookmarkStart w:id="27" w:name="_Toc1558657"/>
      <w:r>
        <w:t>How Many Read Replicas? Do Users connect to them individually?</w:t>
      </w:r>
      <w:bookmarkEnd w:id="27"/>
    </w:p>
    <w:p w14:paraId="49850563" w14:textId="6C66F243" w:rsidR="00273B03" w:rsidRDefault="00285031" w:rsidP="008235AA">
      <w:r>
        <w:t>Aurora – 15. MySQL, Postgres, MariaDB – 5</w:t>
      </w:r>
    </w:p>
    <w:p w14:paraId="456F40BA" w14:textId="23B4D4BF" w:rsidR="00285031" w:rsidRDefault="00285031" w:rsidP="008235AA">
      <w:r>
        <w:t>Can connected individually or via Route53.</w:t>
      </w:r>
    </w:p>
    <w:p w14:paraId="28715024" w14:textId="77777777" w:rsidR="00285031" w:rsidRDefault="00285031" w:rsidP="008235AA"/>
    <w:p w14:paraId="392552B5" w14:textId="49BF6AEA" w:rsidR="00273B03" w:rsidRDefault="00273B03" w:rsidP="00273B03">
      <w:pPr>
        <w:pStyle w:val="Heading3"/>
      </w:pPr>
      <w:bookmarkStart w:id="28" w:name="_Toc1558658"/>
      <w:r>
        <w:t>Read Replicas in Multiple AZ?</w:t>
      </w:r>
      <w:bookmarkEnd w:id="28"/>
    </w:p>
    <w:p w14:paraId="4F757C82" w14:textId="07A2DCE3" w:rsidR="00273B03" w:rsidRDefault="00285031" w:rsidP="008235AA">
      <w:r>
        <w:t xml:space="preserve">Read </w:t>
      </w:r>
      <w:proofErr w:type="spellStart"/>
      <w:r>
        <w:t>Replica’s</w:t>
      </w:r>
      <w:proofErr w:type="spellEnd"/>
      <w:r>
        <w:t xml:space="preserve"> can be configured to support Multi-AZ configuration to support disaster recovery and minimize downtime from upgrades. However, as with Multi-AZ, the secondary instances are backup only.</w:t>
      </w:r>
    </w:p>
    <w:p w14:paraId="0E009555" w14:textId="476D9F71" w:rsidR="00285031" w:rsidRDefault="00285031" w:rsidP="008235AA"/>
    <w:p w14:paraId="538A896B" w14:textId="72CDF11B" w:rsidR="00285031" w:rsidRDefault="00285031" w:rsidP="008235AA">
      <w:r>
        <w:t>When Multi-AZ is enabled on Source DB, in event of Multi-AZ failover, associated Read replicas will automatically resume replication once failover is completed.</w:t>
      </w:r>
    </w:p>
    <w:p w14:paraId="6471D1E3" w14:textId="77777777" w:rsidR="00285031" w:rsidRDefault="00285031" w:rsidP="008235AA"/>
    <w:p w14:paraId="58709654" w14:textId="73D3FDF0" w:rsidR="00273B03" w:rsidRDefault="00273B03" w:rsidP="00273B03">
      <w:pPr>
        <w:pStyle w:val="Heading3"/>
      </w:pPr>
      <w:bookmarkStart w:id="29" w:name="_Toc1558659"/>
      <w:r>
        <w:t>Read Replicas in different Regions?</w:t>
      </w:r>
      <w:bookmarkEnd w:id="29"/>
    </w:p>
    <w:p w14:paraId="26C1CC03" w14:textId="6C344DAF" w:rsidR="00273B03" w:rsidRDefault="00273B03" w:rsidP="008235AA">
      <w:r>
        <w:t xml:space="preserve">Yes. Read </w:t>
      </w:r>
      <w:proofErr w:type="spellStart"/>
      <w:r>
        <w:t>Replica’s</w:t>
      </w:r>
      <w:proofErr w:type="spellEnd"/>
      <w:r>
        <w:t xml:space="preserve"> can be created in different Regions. </w:t>
      </w:r>
      <w:r w:rsidR="00745A1C">
        <w:t>This is only for MySQL, MariaDB, Postgres and Aurora.</w:t>
      </w:r>
    </w:p>
    <w:p w14:paraId="5AB5CDCF" w14:textId="187B5732" w:rsidR="00273B03" w:rsidRDefault="00273B03" w:rsidP="008235AA"/>
    <w:p w14:paraId="4ECCC73F" w14:textId="16031C63" w:rsidR="00273B03" w:rsidRDefault="00273B03" w:rsidP="00273B03">
      <w:pPr>
        <w:pStyle w:val="Heading3"/>
      </w:pPr>
      <w:bookmarkStart w:id="30" w:name="_Toc1558660"/>
      <w:r>
        <w:t>Time lag between transaction and Read Replica Update</w:t>
      </w:r>
      <w:bookmarkEnd w:id="30"/>
    </w:p>
    <w:p w14:paraId="1064C867" w14:textId="155B5F00" w:rsidR="00273B03" w:rsidRDefault="00285031" w:rsidP="008235AA">
      <w:proofErr w:type="spellStart"/>
      <w:r>
        <w:t>Cloudwatch</w:t>
      </w:r>
      <w:proofErr w:type="spellEnd"/>
      <w:r>
        <w:t xml:space="preserve"> metric (Replica Lag) shows number of seconds that replica is behind the master.</w:t>
      </w:r>
    </w:p>
    <w:p w14:paraId="6D583BDE" w14:textId="77777777" w:rsidR="00285031" w:rsidRDefault="00285031" w:rsidP="008235AA"/>
    <w:p w14:paraId="1EC115F0" w14:textId="08CC966E" w:rsidR="00273B03" w:rsidRDefault="00273B03" w:rsidP="00273B03">
      <w:pPr>
        <w:pStyle w:val="Heading3"/>
      </w:pPr>
      <w:bookmarkStart w:id="31" w:name="_Toc1558661"/>
      <w:r>
        <w:t xml:space="preserve">Which Databases support </w:t>
      </w:r>
      <w:r w:rsidR="00D55471">
        <w:t xml:space="preserve">RDS </w:t>
      </w:r>
      <w:r>
        <w:t>Read-replicas?</w:t>
      </w:r>
      <w:bookmarkEnd w:id="31"/>
    </w:p>
    <w:p w14:paraId="61C66D25" w14:textId="6B8AC8C6" w:rsidR="00680E13" w:rsidRDefault="00D55471" w:rsidP="00680E13">
      <w:r>
        <w:t>MySQL, MariaDB, PostgreSQL, Aurora support RDS RRs. Oracle and MSSQL support Native RRs only.</w:t>
      </w:r>
    </w:p>
    <w:p w14:paraId="464539C2" w14:textId="4E69DD9F" w:rsidR="00D55471" w:rsidRDefault="00D55471" w:rsidP="00680E13"/>
    <w:p w14:paraId="4E67E943" w14:textId="1432C384" w:rsidR="007724C2" w:rsidRDefault="007724C2" w:rsidP="00680E13">
      <w:r>
        <w:t>Also, MSSQL does not support cross region RRs</w:t>
      </w:r>
    </w:p>
    <w:p w14:paraId="7A8359C5" w14:textId="77777777" w:rsidR="007724C2" w:rsidRDefault="007724C2" w:rsidP="00680E13"/>
    <w:p w14:paraId="4B48227C" w14:textId="227C1B93" w:rsidR="00680E13" w:rsidRDefault="00680E13" w:rsidP="005956D5">
      <w:pPr>
        <w:pStyle w:val="Heading3"/>
      </w:pPr>
      <w:bookmarkStart w:id="32" w:name="_Toc1558662"/>
      <w:r>
        <w:t>Load Balancing Read Replica’s</w:t>
      </w:r>
      <w:bookmarkEnd w:id="32"/>
    </w:p>
    <w:p w14:paraId="73BBF8CA" w14:textId="7E2614E4" w:rsidR="00680E13" w:rsidRDefault="00680E13" w:rsidP="00680E13">
      <w:r>
        <w:t>Elastic Load Balancer cannot be used to Load Balance between Read Replica’s</w:t>
      </w:r>
      <w:r w:rsidR="005956D5">
        <w:t>.</w:t>
      </w:r>
    </w:p>
    <w:p w14:paraId="15FC63F2" w14:textId="6F661588" w:rsidR="00606EB6" w:rsidRDefault="00606EB6" w:rsidP="00680E13"/>
    <w:p w14:paraId="673DCBB1" w14:textId="77777777" w:rsidR="00EE5047" w:rsidRPr="00EE5047" w:rsidRDefault="00EE5047" w:rsidP="00EE5047">
      <w:r w:rsidRPr="00EE5047">
        <w:t>You can use Amazon Route 53 weighted record sets to distribute requests across your read replicas. Within a Route 53 hosted zone, create individual record sets for each DNS endpoint associated with your read replicas and give them the same weight. Then, direct requests to the endpoint of the record set</w:t>
      </w:r>
    </w:p>
    <w:p w14:paraId="35464A35" w14:textId="66BB3816" w:rsidR="00606EB6" w:rsidRDefault="00AD46EB" w:rsidP="00680E13">
      <w:hyperlink r:id="rId6" w:history="1">
        <w:r w:rsidR="00EE5047" w:rsidRPr="008E408A">
          <w:rPr>
            <w:rStyle w:val="Hyperlink"/>
          </w:rPr>
          <w:t>https://aws.amazon.com/premiumsupport/knowledge-center/requests-rds-read-replicas/</w:t>
        </w:r>
      </w:hyperlink>
    </w:p>
    <w:p w14:paraId="6FF06877" w14:textId="37638985" w:rsidR="00606EB6" w:rsidRDefault="00606EB6" w:rsidP="00680E13"/>
    <w:p w14:paraId="009F91E1" w14:textId="7BA8BD9C" w:rsidR="00EE5047" w:rsidRDefault="00EE5047" w:rsidP="00680E13">
      <w:r>
        <w:lastRenderedPageBreak/>
        <w:t>There are other options mentioned in this article:</w:t>
      </w:r>
    </w:p>
    <w:p w14:paraId="137F0C6D" w14:textId="483B6975" w:rsidR="00EE5047" w:rsidRDefault="00AD46EB" w:rsidP="00680E13">
      <w:hyperlink r:id="rId7" w:history="1">
        <w:r w:rsidR="00EE5047" w:rsidRPr="008E408A">
          <w:rPr>
            <w:rStyle w:val="Hyperlink"/>
          </w:rPr>
          <w:t>https://aws.amazon.com/blogs/database/scaling-your-amazon-rds-instance-vertically-and-horizontally/</w:t>
        </w:r>
      </w:hyperlink>
    </w:p>
    <w:p w14:paraId="6FAE53B7" w14:textId="3E9BD90A" w:rsidR="00EE5047" w:rsidRDefault="00EE5047" w:rsidP="00680E13">
      <w:r>
        <w:t>Here, they use Layer 4 (</w:t>
      </w:r>
      <w:proofErr w:type="spellStart"/>
      <w:r>
        <w:t>HAProxy</w:t>
      </w:r>
      <w:proofErr w:type="spellEnd"/>
      <w:r>
        <w:t xml:space="preserve">) </w:t>
      </w:r>
      <w:proofErr w:type="gramStart"/>
      <w:r>
        <w:t>OR  Layer</w:t>
      </w:r>
      <w:proofErr w:type="gramEnd"/>
      <w:r>
        <w:t xml:space="preserve"> 7 load Balancers (</w:t>
      </w:r>
      <w:proofErr w:type="spellStart"/>
      <w:r>
        <w:t>MaxScale</w:t>
      </w:r>
      <w:proofErr w:type="spellEnd"/>
      <w:r>
        <w:t xml:space="preserve">, MySQL Proxy, </w:t>
      </w:r>
      <w:proofErr w:type="spellStart"/>
      <w:r>
        <w:t>ProxySQL</w:t>
      </w:r>
      <w:proofErr w:type="spellEnd"/>
      <w:r>
        <w:t xml:space="preserve"> and other commercial solutions in AWS Marketplace)</w:t>
      </w:r>
    </w:p>
    <w:p w14:paraId="7BE22900" w14:textId="2E4BD312" w:rsidR="00EE5047" w:rsidRDefault="00EE5047" w:rsidP="00680E13"/>
    <w:p w14:paraId="2DED2CF0" w14:textId="77777777" w:rsidR="00EE5047" w:rsidRDefault="00EE5047" w:rsidP="00680E13"/>
    <w:p w14:paraId="5FF4427F" w14:textId="5D31946B" w:rsidR="00EE5047" w:rsidRDefault="002A72FF" w:rsidP="003032FF">
      <w:pPr>
        <w:pStyle w:val="Heading1"/>
      </w:pPr>
      <w:proofErr w:type="spellStart"/>
      <w:r>
        <w:t>Todo</w:t>
      </w:r>
      <w:proofErr w:type="spellEnd"/>
      <w:r>
        <w:t xml:space="preserve">: </w:t>
      </w:r>
      <w:r w:rsidR="003032FF">
        <w:t>Amazon Aurora</w:t>
      </w:r>
    </w:p>
    <w:p w14:paraId="10F1F4A1" w14:textId="77777777" w:rsidR="003032FF" w:rsidRPr="00680E13" w:rsidRDefault="003032FF" w:rsidP="00680E13"/>
    <w:p w14:paraId="74652A0A" w14:textId="0FDA291B" w:rsidR="00273B03" w:rsidRDefault="00697314" w:rsidP="00697314">
      <w:pPr>
        <w:pStyle w:val="Heading1"/>
      </w:pPr>
      <w:r>
        <w:t>DynamoDB (Key-Value NoSQL Database)</w:t>
      </w:r>
    </w:p>
    <w:p w14:paraId="6E19EECE" w14:textId="39D2B2A1" w:rsidR="00697314" w:rsidRDefault="00697314" w:rsidP="00273B03"/>
    <w:p w14:paraId="631BAA8B" w14:textId="58BFBAF6" w:rsidR="00697314" w:rsidRDefault="00697314" w:rsidP="00697314">
      <w:pPr>
        <w:pStyle w:val="Heading1"/>
      </w:pPr>
      <w:r>
        <w:t>Neptune (Graph NoSQL Database)</w:t>
      </w:r>
    </w:p>
    <w:p w14:paraId="267D8E8E" w14:textId="4B4DFCB9" w:rsidR="00697314" w:rsidRDefault="00697314" w:rsidP="00273B03"/>
    <w:p w14:paraId="09E51BC1" w14:textId="046BEF8C" w:rsidR="00EE7F66" w:rsidRDefault="00EE7F66" w:rsidP="00EE7F66">
      <w:pPr>
        <w:pStyle w:val="Heading1"/>
      </w:pPr>
      <w:proofErr w:type="spellStart"/>
      <w:r>
        <w:t>DocumentDB</w:t>
      </w:r>
      <w:proofErr w:type="spellEnd"/>
      <w:r>
        <w:t xml:space="preserve"> (Document </w:t>
      </w:r>
      <w:r w:rsidR="00B73CCB">
        <w:t xml:space="preserve">NoSQL </w:t>
      </w:r>
      <w:r>
        <w:t>Database</w:t>
      </w:r>
      <w:r w:rsidR="00B73CCB">
        <w:t xml:space="preserve"> – MongoDB compatible</w:t>
      </w:r>
      <w:r>
        <w:t>)</w:t>
      </w:r>
      <w:r w:rsidR="00B73CCB">
        <w:t xml:space="preserve"> </w:t>
      </w:r>
    </w:p>
    <w:p w14:paraId="3BD19305" w14:textId="7201F364" w:rsidR="00ED4075" w:rsidRDefault="00ED4075" w:rsidP="00ED4075"/>
    <w:p w14:paraId="4FE33598" w14:textId="5A8BE235" w:rsidR="00ED4075" w:rsidRDefault="00ED4075" w:rsidP="00ED4075"/>
    <w:p w14:paraId="4371EADD" w14:textId="4F79359E" w:rsidR="00ED4075" w:rsidRDefault="00ED4075" w:rsidP="00ED4075">
      <w:pPr>
        <w:pStyle w:val="Heading1"/>
      </w:pPr>
      <w:r>
        <w:t>Heavy Database Read Requests</w:t>
      </w:r>
    </w:p>
    <w:p w14:paraId="780ADEF0" w14:textId="7D1A3C66" w:rsidR="00675208" w:rsidRDefault="00675208" w:rsidP="00675208">
      <w:r>
        <w:t>How to handle heavy Database Read Requests</w:t>
      </w:r>
    </w:p>
    <w:p w14:paraId="728C0B11" w14:textId="019175F4" w:rsidR="00675208" w:rsidRDefault="00675208" w:rsidP="00675208"/>
    <w:p w14:paraId="4466BEF9" w14:textId="27493DC4" w:rsidR="00675208" w:rsidRDefault="00675208" w:rsidP="00675208">
      <w:r>
        <w:t xml:space="preserve">What </w:t>
      </w:r>
      <w:proofErr w:type="gramStart"/>
      <w:r>
        <w:t>is</w:t>
      </w:r>
      <w:proofErr w:type="gramEnd"/>
      <w:r>
        <w:t xml:space="preserve"> Heavy Read Requests?</w:t>
      </w:r>
    </w:p>
    <w:p w14:paraId="3FD35F7F" w14:textId="77777777" w:rsidR="00675208" w:rsidRPr="00675208" w:rsidRDefault="00675208" w:rsidP="00675208"/>
    <w:p w14:paraId="7086D205" w14:textId="7FFC7D68" w:rsidR="00ED4075" w:rsidRDefault="00675208" w:rsidP="00ED4075">
      <w:pPr>
        <w:pStyle w:val="ListParagraph"/>
        <w:numPr>
          <w:ilvl w:val="0"/>
          <w:numId w:val="3"/>
        </w:numPr>
      </w:pPr>
      <w:r>
        <w:t>Place CloudFront distribution in front of Database</w:t>
      </w:r>
    </w:p>
    <w:p w14:paraId="1463FB04" w14:textId="728AE2FD" w:rsidR="00675208" w:rsidRDefault="00675208" w:rsidP="00ED4075">
      <w:pPr>
        <w:pStyle w:val="ListParagraph"/>
        <w:numPr>
          <w:ilvl w:val="0"/>
          <w:numId w:val="3"/>
        </w:numPr>
      </w:pPr>
      <w:r>
        <w:t xml:space="preserve">Place </w:t>
      </w:r>
      <w:proofErr w:type="spellStart"/>
      <w:r>
        <w:t>Elasticache</w:t>
      </w:r>
      <w:proofErr w:type="spellEnd"/>
      <w:r>
        <w:t xml:space="preserve"> to improve performance of DB</w:t>
      </w:r>
    </w:p>
    <w:p w14:paraId="55330323" w14:textId="62DD20E8" w:rsidR="00675208" w:rsidRDefault="00675208" w:rsidP="00ED4075">
      <w:pPr>
        <w:pStyle w:val="ListParagraph"/>
        <w:numPr>
          <w:ilvl w:val="0"/>
          <w:numId w:val="3"/>
        </w:numPr>
      </w:pPr>
      <w:r>
        <w:t>Enable Multi-AZ on DB</w:t>
      </w:r>
    </w:p>
    <w:p w14:paraId="58445499" w14:textId="54C19CBB" w:rsidR="00675208" w:rsidRDefault="00675208" w:rsidP="00ED4075">
      <w:pPr>
        <w:pStyle w:val="ListParagraph"/>
        <w:numPr>
          <w:ilvl w:val="0"/>
          <w:numId w:val="3"/>
        </w:numPr>
      </w:pPr>
      <w:r>
        <w:t>Place Web-server to take load</w:t>
      </w:r>
    </w:p>
    <w:p w14:paraId="22A6937E" w14:textId="27F949D4" w:rsidR="00675208" w:rsidRDefault="00675208" w:rsidP="00675208"/>
    <w:p w14:paraId="2192147F" w14:textId="785F4BC2" w:rsidR="00675208" w:rsidRDefault="00675208" w:rsidP="00675208">
      <w:pPr>
        <w:pStyle w:val="Heading2"/>
      </w:pPr>
      <w:r>
        <w:t>Database Performance Metrics</w:t>
      </w:r>
    </w:p>
    <w:p w14:paraId="7AEA4C48" w14:textId="097D5B46" w:rsidR="001A6F66" w:rsidRDefault="001A6F66" w:rsidP="001A6F66"/>
    <w:p w14:paraId="29233C50" w14:textId="47CD7F29" w:rsidR="001A6F66" w:rsidRDefault="001A6F66">
      <w:r>
        <w:br w:type="page"/>
      </w:r>
    </w:p>
    <w:p w14:paraId="31942748" w14:textId="1A6FF348" w:rsidR="001A6F66" w:rsidRDefault="001A6F66" w:rsidP="001A6F66">
      <w:pPr>
        <w:pStyle w:val="Heading1"/>
      </w:pPr>
      <w:r>
        <w:lastRenderedPageBreak/>
        <w:t>S3</w:t>
      </w:r>
    </w:p>
    <w:p w14:paraId="53D4BE7D" w14:textId="239C9721" w:rsidR="001A6F66" w:rsidRDefault="001A6F66" w:rsidP="001A6F66"/>
    <w:p w14:paraId="495E9F09" w14:textId="695A184C" w:rsidR="001A6F66" w:rsidRDefault="001A6F66" w:rsidP="001A6F66">
      <w:r>
        <w:t>Transfer Acceleration</w:t>
      </w:r>
    </w:p>
    <w:p w14:paraId="40631957" w14:textId="77777777" w:rsidR="001A6F66" w:rsidRPr="001A6F66" w:rsidRDefault="001A6F66" w:rsidP="001A6F66"/>
    <w:p w14:paraId="65362F63" w14:textId="77777777" w:rsidR="00675208" w:rsidRPr="00ED4075" w:rsidRDefault="00675208" w:rsidP="00675208"/>
    <w:sectPr w:rsidR="00675208" w:rsidRPr="00ED4075" w:rsidSect="00BA1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24A3"/>
    <w:multiLevelType w:val="hybridMultilevel"/>
    <w:tmpl w:val="A0DE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657F"/>
    <w:multiLevelType w:val="hybridMultilevel"/>
    <w:tmpl w:val="E00A7D0E"/>
    <w:lvl w:ilvl="0" w:tplc="CA8AAA46">
      <w:start w:val="1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16859"/>
    <w:multiLevelType w:val="hybridMultilevel"/>
    <w:tmpl w:val="E9285A14"/>
    <w:lvl w:ilvl="0" w:tplc="CA8AAA46">
      <w:start w:val="10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D20473"/>
    <w:multiLevelType w:val="hybridMultilevel"/>
    <w:tmpl w:val="AAC2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D1995"/>
    <w:multiLevelType w:val="hybridMultilevel"/>
    <w:tmpl w:val="24A6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76D28"/>
    <w:multiLevelType w:val="hybridMultilevel"/>
    <w:tmpl w:val="E4A8AF70"/>
    <w:lvl w:ilvl="0" w:tplc="6A9689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23"/>
    <w:rsid w:val="00043918"/>
    <w:rsid w:val="000B3875"/>
    <w:rsid w:val="00130959"/>
    <w:rsid w:val="0013718E"/>
    <w:rsid w:val="001553C7"/>
    <w:rsid w:val="001917B2"/>
    <w:rsid w:val="001A269C"/>
    <w:rsid w:val="001A6F66"/>
    <w:rsid w:val="001F0E25"/>
    <w:rsid w:val="001F53A2"/>
    <w:rsid w:val="00237723"/>
    <w:rsid w:val="002428AE"/>
    <w:rsid w:val="00273B03"/>
    <w:rsid w:val="00275A64"/>
    <w:rsid w:val="00285031"/>
    <w:rsid w:val="002A72FF"/>
    <w:rsid w:val="002D5FCB"/>
    <w:rsid w:val="003032FF"/>
    <w:rsid w:val="0030382F"/>
    <w:rsid w:val="0032439D"/>
    <w:rsid w:val="003969DC"/>
    <w:rsid w:val="003A1B25"/>
    <w:rsid w:val="003A6A10"/>
    <w:rsid w:val="003D3981"/>
    <w:rsid w:val="004164EC"/>
    <w:rsid w:val="004448DB"/>
    <w:rsid w:val="004675A9"/>
    <w:rsid w:val="004828DE"/>
    <w:rsid w:val="004C499B"/>
    <w:rsid w:val="00502C3D"/>
    <w:rsid w:val="0057371A"/>
    <w:rsid w:val="00586CE6"/>
    <w:rsid w:val="005956D5"/>
    <w:rsid w:val="005A277A"/>
    <w:rsid w:val="005D2520"/>
    <w:rsid w:val="005E527C"/>
    <w:rsid w:val="006006CC"/>
    <w:rsid w:val="00606EB6"/>
    <w:rsid w:val="00620447"/>
    <w:rsid w:val="00623BB1"/>
    <w:rsid w:val="00675208"/>
    <w:rsid w:val="00680E13"/>
    <w:rsid w:val="00697314"/>
    <w:rsid w:val="006C4357"/>
    <w:rsid w:val="00733AD7"/>
    <w:rsid w:val="00745A1C"/>
    <w:rsid w:val="007602BD"/>
    <w:rsid w:val="007724C2"/>
    <w:rsid w:val="00786E9F"/>
    <w:rsid w:val="007A3B40"/>
    <w:rsid w:val="007A7B6D"/>
    <w:rsid w:val="0080671F"/>
    <w:rsid w:val="008235AA"/>
    <w:rsid w:val="00875DB9"/>
    <w:rsid w:val="00882AFB"/>
    <w:rsid w:val="008A4163"/>
    <w:rsid w:val="008B2CE8"/>
    <w:rsid w:val="00957E0F"/>
    <w:rsid w:val="00973EB7"/>
    <w:rsid w:val="00987663"/>
    <w:rsid w:val="009C2D81"/>
    <w:rsid w:val="009F5E34"/>
    <w:rsid w:val="00A46D23"/>
    <w:rsid w:val="00AA096D"/>
    <w:rsid w:val="00AA60F0"/>
    <w:rsid w:val="00AC42FA"/>
    <w:rsid w:val="00AD46EB"/>
    <w:rsid w:val="00AE79AE"/>
    <w:rsid w:val="00B362BB"/>
    <w:rsid w:val="00B73CCB"/>
    <w:rsid w:val="00B81AFF"/>
    <w:rsid w:val="00B85A42"/>
    <w:rsid w:val="00B86A22"/>
    <w:rsid w:val="00BA1424"/>
    <w:rsid w:val="00BC4821"/>
    <w:rsid w:val="00BE1A49"/>
    <w:rsid w:val="00BE1C33"/>
    <w:rsid w:val="00C13E0A"/>
    <w:rsid w:val="00C736D9"/>
    <w:rsid w:val="00C76026"/>
    <w:rsid w:val="00CD3CC3"/>
    <w:rsid w:val="00CE4B08"/>
    <w:rsid w:val="00D54EEE"/>
    <w:rsid w:val="00D55471"/>
    <w:rsid w:val="00D815CC"/>
    <w:rsid w:val="00D91046"/>
    <w:rsid w:val="00DF2D75"/>
    <w:rsid w:val="00E30E29"/>
    <w:rsid w:val="00E606B2"/>
    <w:rsid w:val="00E62418"/>
    <w:rsid w:val="00E7449F"/>
    <w:rsid w:val="00ED1EB6"/>
    <w:rsid w:val="00ED4075"/>
    <w:rsid w:val="00EE5047"/>
    <w:rsid w:val="00EE7F66"/>
    <w:rsid w:val="00F1389C"/>
    <w:rsid w:val="00F4515E"/>
    <w:rsid w:val="00FE7FF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3B17"/>
  <w15:chartTrackingRefBased/>
  <w15:docId w15:val="{B796B144-9162-4644-A6A2-A2FC3E10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5A9"/>
    <w:rPr>
      <w:sz w:val="22"/>
    </w:rPr>
  </w:style>
  <w:style w:type="paragraph" w:styleId="Heading1">
    <w:name w:val="heading 1"/>
    <w:basedOn w:val="Normal"/>
    <w:next w:val="Normal"/>
    <w:link w:val="Heading1Char"/>
    <w:uiPriority w:val="9"/>
    <w:qFormat/>
    <w:rsid w:val="00586C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2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A1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4675A9"/>
    <w:pPr>
      <w:numPr>
        <w:ilvl w:val="1"/>
      </w:numPr>
      <w:spacing w:after="160"/>
    </w:pPr>
    <w:rPr>
      <w:rFonts w:asciiTheme="majorHAnsi" w:eastAsiaTheme="minorEastAsia" w:hAnsiTheme="majorHAnsi"/>
      <w:color w:val="5A5A5A" w:themeColor="text1" w:themeTint="A5"/>
      <w:spacing w:val="15"/>
      <w:sz w:val="40"/>
      <w:szCs w:val="22"/>
    </w:rPr>
  </w:style>
  <w:style w:type="character" w:customStyle="1" w:styleId="SubtitleChar">
    <w:name w:val="Subtitle Char"/>
    <w:basedOn w:val="DefaultParagraphFont"/>
    <w:link w:val="Subtitle"/>
    <w:uiPriority w:val="11"/>
    <w:rsid w:val="004675A9"/>
    <w:rPr>
      <w:rFonts w:asciiTheme="majorHAnsi" w:eastAsiaTheme="minorEastAsia" w:hAnsiTheme="majorHAnsi"/>
      <w:color w:val="5A5A5A" w:themeColor="text1" w:themeTint="A5"/>
      <w:spacing w:val="15"/>
      <w:sz w:val="40"/>
      <w:szCs w:val="22"/>
    </w:rPr>
  </w:style>
  <w:style w:type="character" w:customStyle="1" w:styleId="Heading1Char">
    <w:name w:val="Heading 1 Char"/>
    <w:basedOn w:val="DefaultParagraphFont"/>
    <w:link w:val="Heading1"/>
    <w:uiPriority w:val="9"/>
    <w:rsid w:val="00586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2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06CC"/>
    <w:pPr>
      <w:ind w:left="720"/>
      <w:contextualSpacing/>
    </w:pPr>
  </w:style>
  <w:style w:type="table" w:styleId="TableGrid">
    <w:name w:val="Table Grid"/>
    <w:basedOn w:val="TableNormal"/>
    <w:uiPriority w:val="39"/>
    <w:rsid w:val="008A4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6A1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80E13"/>
    <w:rPr>
      <w:color w:val="0563C1" w:themeColor="hyperlink"/>
      <w:u w:val="single"/>
    </w:rPr>
  </w:style>
  <w:style w:type="character" w:styleId="UnresolvedMention">
    <w:name w:val="Unresolved Mention"/>
    <w:basedOn w:val="DefaultParagraphFont"/>
    <w:uiPriority w:val="99"/>
    <w:rsid w:val="00680E13"/>
    <w:rPr>
      <w:color w:val="605E5C"/>
      <w:shd w:val="clear" w:color="auto" w:fill="E1DFDD"/>
    </w:rPr>
  </w:style>
  <w:style w:type="paragraph" w:styleId="TOC1">
    <w:name w:val="toc 1"/>
    <w:basedOn w:val="Normal"/>
    <w:next w:val="Normal"/>
    <w:autoRedefine/>
    <w:uiPriority w:val="39"/>
    <w:unhideWhenUsed/>
    <w:rsid w:val="00ED1EB6"/>
    <w:pPr>
      <w:spacing w:before="120"/>
    </w:pPr>
    <w:rPr>
      <w:rFonts w:cstheme="minorHAnsi"/>
      <w:b/>
      <w:bCs/>
      <w:i/>
      <w:iCs/>
      <w:sz w:val="24"/>
      <w:szCs w:val="28"/>
    </w:rPr>
  </w:style>
  <w:style w:type="paragraph" w:styleId="TOC2">
    <w:name w:val="toc 2"/>
    <w:basedOn w:val="Normal"/>
    <w:next w:val="Normal"/>
    <w:autoRedefine/>
    <w:uiPriority w:val="39"/>
    <w:unhideWhenUsed/>
    <w:rsid w:val="00ED1EB6"/>
    <w:pPr>
      <w:spacing w:before="120"/>
      <w:ind w:left="220"/>
    </w:pPr>
    <w:rPr>
      <w:rFonts w:cstheme="minorHAnsi"/>
      <w:b/>
      <w:bCs/>
      <w:szCs w:val="26"/>
    </w:rPr>
  </w:style>
  <w:style w:type="paragraph" w:styleId="TOC3">
    <w:name w:val="toc 3"/>
    <w:basedOn w:val="Normal"/>
    <w:next w:val="Normal"/>
    <w:autoRedefine/>
    <w:uiPriority w:val="39"/>
    <w:unhideWhenUsed/>
    <w:rsid w:val="00ED1EB6"/>
    <w:pPr>
      <w:ind w:left="440"/>
    </w:pPr>
    <w:rPr>
      <w:rFonts w:cstheme="minorHAnsi"/>
      <w:sz w:val="20"/>
    </w:rPr>
  </w:style>
  <w:style w:type="paragraph" w:styleId="TOC4">
    <w:name w:val="toc 4"/>
    <w:basedOn w:val="Normal"/>
    <w:next w:val="Normal"/>
    <w:autoRedefine/>
    <w:uiPriority w:val="39"/>
    <w:unhideWhenUsed/>
    <w:rsid w:val="00ED1EB6"/>
    <w:pPr>
      <w:ind w:left="660"/>
    </w:pPr>
    <w:rPr>
      <w:rFonts w:cstheme="minorHAnsi"/>
      <w:sz w:val="20"/>
    </w:rPr>
  </w:style>
  <w:style w:type="paragraph" w:styleId="TOC5">
    <w:name w:val="toc 5"/>
    <w:basedOn w:val="Normal"/>
    <w:next w:val="Normal"/>
    <w:autoRedefine/>
    <w:uiPriority w:val="39"/>
    <w:unhideWhenUsed/>
    <w:rsid w:val="00ED1EB6"/>
    <w:pPr>
      <w:ind w:left="880"/>
    </w:pPr>
    <w:rPr>
      <w:rFonts w:cstheme="minorHAnsi"/>
      <w:sz w:val="20"/>
    </w:rPr>
  </w:style>
  <w:style w:type="paragraph" w:styleId="TOC6">
    <w:name w:val="toc 6"/>
    <w:basedOn w:val="Normal"/>
    <w:next w:val="Normal"/>
    <w:autoRedefine/>
    <w:uiPriority w:val="39"/>
    <w:unhideWhenUsed/>
    <w:rsid w:val="00ED1EB6"/>
    <w:pPr>
      <w:ind w:left="1100"/>
    </w:pPr>
    <w:rPr>
      <w:rFonts w:cstheme="minorHAnsi"/>
      <w:sz w:val="20"/>
    </w:rPr>
  </w:style>
  <w:style w:type="paragraph" w:styleId="TOC7">
    <w:name w:val="toc 7"/>
    <w:basedOn w:val="Normal"/>
    <w:next w:val="Normal"/>
    <w:autoRedefine/>
    <w:uiPriority w:val="39"/>
    <w:unhideWhenUsed/>
    <w:rsid w:val="00ED1EB6"/>
    <w:pPr>
      <w:ind w:left="1320"/>
    </w:pPr>
    <w:rPr>
      <w:rFonts w:cstheme="minorHAnsi"/>
      <w:sz w:val="20"/>
    </w:rPr>
  </w:style>
  <w:style w:type="paragraph" w:styleId="TOC8">
    <w:name w:val="toc 8"/>
    <w:basedOn w:val="Normal"/>
    <w:next w:val="Normal"/>
    <w:autoRedefine/>
    <w:uiPriority w:val="39"/>
    <w:unhideWhenUsed/>
    <w:rsid w:val="00ED1EB6"/>
    <w:pPr>
      <w:ind w:left="1540"/>
    </w:pPr>
    <w:rPr>
      <w:rFonts w:cstheme="minorHAnsi"/>
      <w:sz w:val="20"/>
    </w:rPr>
  </w:style>
  <w:style w:type="paragraph" w:styleId="TOC9">
    <w:name w:val="toc 9"/>
    <w:basedOn w:val="Normal"/>
    <w:next w:val="Normal"/>
    <w:autoRedefine/>
    <w:uiPriority w:val="39"/>
    <w:unhideWhenUsed/>
    <w:rsid w:val="00ED1EB6"/>
    <w:pPr>
      <w:ind w:left="1760"/>
    </w:pPr>
    <w:rPr>
      <w:rFonts w:cstheme="minorHAnsi"/>
      <w:sz w:val="20"/>
    </w:rPr>
  </w:style>
  <w:style w:type="paragraph" w:styleId="HTMLPreformatted">
    <w:name w:val="HTML Preformatted"/>
    <w:basedOn w:val="Normal"/>
    <w:link w:val="HTMLPreformattedChar"/>
    <w:uiPriority w:val="99"/>
    <w:semiHidden/>
    <w:unhideWhenUsed/>
    <w:rsid w:val="00AA0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AA096D"/>
    <w:rPr>
      <w:rFonts w:ascii="Courier New" w:eastAsia="Times New Roman" w:hAnsi="Courier New" w:cs="Courier New"/>
      <w:sz w:val="20"/>
      <w:szCs w:val="20"/>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68856">
      <w:bodyDiv w:val="1"/>
      <w:marLeft w:val="0"/>
      <w:marRight w:val="0"/>
      <w:marTop w:val="0"/>
      <w:marBottom w:val="0"/>
      <w:divBdr>
        <w:top w:val="none" w:sz="0" w:space="0" w:color="auto"/>
        <w:left w:val="none" w:sz="0" w:space="0" w:color="auto"/>
        <w:bottom w:val="none" w:sz="0" w:space="0" w:color="auto"/>
        <w:right w:val="none" w:sz="0" w:space="0" w:color="auto"/>
      </w:divBdr>
    </w:div>
    <w:div w:id="1516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blogs/database/scaling-your-amazon-rds-instance-vertically-and-horizontal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emiumsupport/knowledge-center/requests-rds-read-replicas/" TargetMode="External"/><Relationship Id="rId5" Type="http://schemas.openxmlformats.org/officeDocument/2006/relationships/hyperlink" Target="https://aws.amazon.com/blogs/database/scaling-your-amazon-rds-instance-vertically-and-horizontal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12</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Narasandra</dc:creator>
  <cp:keywords/>
  <dc:description/>
  <cp:lastModifiedBy>Subramanya Narasandra</cp:lastModifiedBy>
  <cp:revision>24</cp:revision>
  <dcterms:created xsi:type="dcterms:W3CDTF">2019-01-27T09:19:00Z</dcterms:created>
  <dcterms:modified xsi:type="dcterms:W3CDTF">2019-03-01T10:44:00Z</dcterms:modified>
</cp:coreProperties>
</file>