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411"/>
        <w:jc w:val="center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Vue + FastAPI + Keycloak BFF Authentication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1"/>
        </w:numPr>
        <w:tabs>
          <w:tab w:val="left" w:leader="none" w:pos="360"/>
        </w:tabs>
        <w:spacing w:after="0" w:before="0" w:line="240" w:lineRule="auto"/>
        <w:ind w:left="360" w:right="0" w:hanging="24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System Overview</w:t>
      </w:r>
    </w:p>
    <w:p w:rsidR="00000000" w:rsidDel="00000000" w:rsidP="00000000" w:rsidRDefault="00000000" w:rsidRPr="00000000" w14:paraId="00000005">
      <w:pPr>
        <w:tabs>
          <w:tab w:val="left" w:leader="none" w:pos="360"/>
        </w:tabs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120" w:right="143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document provides a comprehensive overview of the secure authentication system built using Vue.js, FastAPI, Keycloak, and Docker. The architecture follows the Backend-for-Frontend pattern to ensure no tokens are exposed to the client side.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numPr>
          <w:ilvl w:val="0"/>
          <w:numId w:val="1"/>
        </w:numPr>
        <w:tabs>
          <w:tab w:val="left" w:leader="none" w:pos="360"/>
        </w:tabs>
        <w:spacing w:after="0" w:before="0" w:line="240" w:lineRule="auto"/>
        <w:ind w:left="360" w:right="0" w:hanging="24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Architecture</w:t>
      </w:r>
    </w:p>
    <w:p w:rsidR="00000000" w:rsidDel="00000000" w:rsidP="00000000" w:rsidRDefault="00000000" w:rsidRPr="00000000" w14:paraId="00000009">
      <w:pPr>
        <w:tabs>
          <w:tab w:val="left" w:leader="none" w:pos="360"/>
        </w:tabs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1" w:lineRule="auto"/>
        <w:ind w:left="120" w:right="145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uses a secure authentication flow where Vue communicates only with FastAPI, which handles the OAuth2 Authorization Code Flow with Keycloak. FastAPI manages token exchange, validation, and storage using HTTP-only cookies.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numPr>
          <w:ilvl w:val="0"/>
          <w:numId w:val="1"/>
        </w:numPr>
        <w:tabs>
          <w:tab w:val="left" w:leader="none" w:pos="360"/>
        </w:tabs>
        <w:spacing w:after="0" w:before="0" w:line="240" w:lineRule="auto"/>
        <w:ind w:left="360" w:right="0" w:hanging="24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Key Issues, Root Causes, and Solutions</w:t>
      </w:r>
    </w:p>
    <w:p w:rsidR="00000000" w:rsidDel="00000000" w:rsidP="00000000" w:rsidRDefault="00000000" w:rsidRPr="00000000" w14:paraId="0000000D">
      <w:pPr>
        <w:tabs>
          <w:tab w:val="left" w:leader="none" w:pos="360"/>
        </w:tabs>
        <w:ind w:left="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ind w:left="120" w:firstLine="0"/>
        <w:rPr>
          <w:rFonts w:ascii="Arial" w:cs="Arial" w:eastAsia="Arial" w:hAnsi="Arial"/>
          <w:b w:val="1"/>
          <w:sz w:val="26"/>
          <w:szCs w:val="26"/>
        </w:rPr>
      </w:pPr>
      <w:bookmarkStart w:colFirst="0" w:colLast="0" w:name="_by1rqesqkzn1" w:id="0"/>
      <w:bookmarkEnd w:id="0"/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Issue 1: Keycloak Container Marked as Unhealthy</w:t>
      </w:r>
    </w:p>
    <w:p w:rsidR="00000000" w:rsidDel="00000000" w:rsidP="00000000" w:rsidRDefault="00000000" w:rsidRPr="00000000" w14:paraId="0000000F">
      <w:pPr>
        <w:spacing w:before="0" w:lineRule="auto"/>
        <w:ind w:left="12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120" w:right="145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Root Cause: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Keycloak required extended startup time for initialization and realm import.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120" w:right="145" w:firstLine="0"/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120" w:right="145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Extended the Docker health check start period to allow Keycloak to fully initialize.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12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Issue 2: Backend Could Not Reach Keycloak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1" w:lineRule="auto"/>
        <w:ind w:left="12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Root Cause: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Docker internal networking prevented proper service-to-service communication.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1" w:lineRule="auto"/>
        <w:ind w:left="120" w:right="0" w:firstLine="0"/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1" w:lineRule="auto"/>
        <w:ind w:left="1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Implemented multiple issuer discovery including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keycloak:8080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localhost.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before="1" w:lineRule="auto"/>
        <w:ind w:firstLine="12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Issue 3: invalid_redirect_uri Error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12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Root Cause: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Redirect URI mismatch between FastAPI and Keycloak.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12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1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280" w:top="1520" w:left="1440" w:right="1440" w:header="360" w:footer="36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Updated Keycloak client to allow </w:t>
      </w:r>
      <w:hyperlink r:id="rId6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http://localhost:8000/auth/callback.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before="1" w:lineRule="auto"/>
        <w:ind w:firstLine="12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Issue 4: PKCE Error (Missing code_challenge_method)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12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Root Cause: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PKCE was enabled in Keycloak but not implemented in FastAPI.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12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12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Disabled PKCE for the client to match the BFF architecture.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ind w:firstLine="12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Issue 5: 400 Bad Request During Token Exchange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12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Root Cause: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Keycloak expected a client_secret due to Confidential Client configuration.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12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12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Give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 the permission for </w:t>
      </w:r>
      <w:r w:rsidDel="00000000" w:rsidR="00000000" w:rsidRPr="00000000">
        <w:rPr>
          <w:rFonts w:ascii="Arial" w:cs="Arial" w:eastAsia="Arial" w:hAnsi="Arial"/>
          <w:color w:val="151515"/>
          <w:sz w:val="24"/>
          <w:szCs w:val="24"/>
          <w:rtl w:val="0"/>
        </w:rPr>
        <w:t xml:space="preserve">Direct access grants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ind w:firstLine="12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Issue 6: Infinite Redirect Loop (307)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Root Cause: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Misconfigured redirect URIs caused repeated redirects.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Corrected Keycloak client settings.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before="1" w:lineRule="auto"/>
        <w:ind w:firstLine="12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Issue 7: Logout Did Not Work (User Auto-Logged-In Again)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12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Root Cause: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Logout URL used Docker internal hostname </w:t>
      </w:r>
      <w:hyperlink r:id="rId7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(http://keycloak:8080)</w:t>
        </w:r>
      </w:hyperlink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which is unreachable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from the browser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12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12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Replaced with browser-accessible URL </w:t>
      </w:r>
      <w:hyperlink r:id="rId8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http://localhost:8080</w:t>
        </w:r>
      </w:hyperlink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added full session cleanup.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ind w:firstLine="12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Issue 8: Missing Roles in Access Token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Added a Realm Role Mapper in Keycloak and updated FastAPI to read roles correctly.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ind w:firstLine="12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Issue 9: Frontend Always Displayed 'Not Logged In'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820" w:left="1440" w:right="1440" w:header="360" w:footer="360"/>
        </w:sect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Improved backend session validation using cookie presence and token verification.</w:t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1"/>
        </w:numPr>
        <w:tabs>
          <w:tab w:val="left" w:leader="none" w:pos="360"/>
        </w:tabs>
        <w:spacing w:after="0" w:before="56" w:line="240" w:lineRule="auto"/>
        <w:ind w:left="360" w:right="0" w:hanging="24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Final Capabilities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120" w:right="143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final system supports secure login, logout, role-based access, BFF token protection, Docker deployment, and a reliable OAuth2 workflow with Keycloak.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1"/>
        </w:numPr>
        <w:tabs>
          <w:tab w:val="left" w:leader="none" w:pos="360"/>
        </w:tabs>
        <w:spacing w:after="0" w:before="0" w:line="240" w:lineRule="auto"/>
        <w:ind w:left="360" w:right="0" w:hanging="24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Authentication Flow Diagram</w:t>
      </w:r>
    </w:p>
    <w:p w:rsidR="00000000" w:rsidDel="00000000" w:rsidP="00000000" w:rsidRDefault="00000000" w:rsidRPr="00000000" w14:paraId="00000048">
      <w:pPr>
        <w:tabs>
          <w:tab w:val="left" w:leader="none" w:pos="360"/>
        </w:tabs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12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Vue.js → FastAPI → Keycloak → FastAPI → Vue.js All token operations occur securely in the backend without exposing sensitive data to the frontend.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120" w:right="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533775" cy="600343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6003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12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520" w:left="144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240"/>
      </w:pPr>
      <w:rPr>
        <w:rFonts w:ascii="Times New Roman" w:cs="Times New Roman" w:eastAsia="Times New Roman" w:hAnsi="Times New Roman"/>
        <w:b w:val="0"/>
        <w:i w:val="0"/>
        <w:sz w:val="24"/>
        <w:szCs w:val="24"/>
      </w:rPr>
    </w:lvl>
    <w:lvl w:ilvl="1">
      <w:start w:val="0"/>
      <w:numFmt w:val="bullet"/>
      <w:lvlText w:val="•"/>
      <w:lvlJc w:val="left"/>
      <w:pPr>
        <w:ind w:left="1260" w:hanging="240"/>
      </w:pPr>
      <w:rPr/>
    </w:lvl>
    <w:lvl w:ilvl="2">
      <w:start w:val="0"/>
      <w:numFmt w:val="bullet"/>
      <w:lvlText w:val="•"/>
      <w:lvlJc w:val="left"/>
      <w:pPr>
        <w:ind w:left="2160" w:hanging="240"/>
      </w:pPr>
      <w:rPr/>
    </w:lvl>
    <w:lvl w:ilvl="3">
      <w:start w:val="0"/>
      <w:numFmt w:val="bullet"/>
      <w:lvlText w:val="•"/>
      <w:lvlJc w:val="left"/>
      <w:pPr>
        <w:ind w:left="3060" w:hanging="240"/>
      </w:pPr>
      <w:rPr/>
    </w:lvl>
    <w:lvl w:ilvl="4">
      <w:start w:val="0"/>
      <w:numFmt w:val="bullet"/>
      <w:lvlText w:val="•"/>
      <w:lvlJc w:val="left"/>
      <w:pPr>
        <w:ind w:left="3960" w:hanging="240"/>
      </w:pPr>
      <w:rPr/>
    </w:lvl>
    <w:lvl w:ilvl="5">
      <w:start w:val="0"/>
      <w:numFmt w:val="bullet"/>
      <w:lvlText w:val="•"/>
      <w:lvlJc w:val="left"/>
      <w:pPr>
        <w:ind w:left="4860" w:hanging="240"/>
      </w:pPr>
      <w:rPr/>
    </w:lvl>
    <w:lvl w:ilvl="6">
      <w:start w:val="0"/>
      <w:numFmt w:val="bullet"/>
      <w:lvlText w:val="•"/>
      <w:lvlJc w:val="left"/>
      <w:pPr>
        <w:ind w:left="5760" w:hanging="240"/>
      </w:pPr>
      <w:rPr/>
    </w:lvl>
    <w:lvl w:ilvl="7">
      <w:start w:val="0"/>
      <w:numFmt w:val="bullet"/>
      <w:lvlText w:val="•"/>
      <w:lvlJc w:val="left"/>
      <w:pPr>
        <w:ind w:left="6660" w:hanging="240"/>
      </w:pPr>
      <w:rPr/>
    </w:lvl>
    <w:lvl w:ilvl="8">
      <w:start w:val="0"/>
      <w:numFmt w:val="bullet"/>
      <w:lvlText w:val="•"/>
      <w:lvlJc w:val="left"/>
      <w:pPr>
        <w:ind w:left="7560" w:hanging="2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20"/>
    </w:pPr>
    <w:rPr>
      <w:rFonts w:ascii="Times New Roman" w:cs="Times New Roman" w:eastAsia="Times New Roman" w:hAnsi="Times New Roman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58" w:lineRule="auto"/>
      <w:ind w:left="411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localhost:8000/auth/callback" TargetMode="External"/><Relationship Id="rId7" Type="http://schemas.openxmlformats.org/officeDocument/2006/relationships/hyperlink" Target="http://keycloak:8080/" TargetMode="External"/><Relationship Id="rId8" Type="http://schemas.openxmlformats.org/officeDocument/2006/relationships/hyperlink" Target="http://localhost:808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2025-11-06T00:00:00Z</vt:lpwstr>
  </property>
  <property fmtid="{D5CDD505-2E9C-101B-9397-08002B2CF9AE}" pid="3" name="Creator">
    <vt:lpwstr>(unspecified)</vt:lpwstr>
  </property>
  <property fmtid="{D5CDD505-2E9C-101B-9397-08002B2CF9AE}" pid="4" name="LastSaved">
    <vt:lpwstr>2025-11-06T00:00:00Z</vt:lpwstr>
  </property>
  <property fmtid="{D5CDD505-2E9C-101B-9397-08002B2CF9AE}" pid="5" name="Producer">
    <vt:lpwstr>ReportLab PDF Library - www.reportlab.com</vt:lpwstr>
  </property>
</Properties>
</file>