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5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</w:p>
    <w:p>
      <w:pPr>
        <w:pStyle w:val="Author"/>
      </w:pPr>
      <w:r>
        <w:t xml:space="preserve">Тасыбаева</w:t>
      </w:r>
      <w:r>
        <w:t xml:space="preserve"> </w:t>
      </w:r>
      <w:r>
        <w:t xml:space="preserve">Н.С.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подготовила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Подготовила</w:t>
      </w:r>
    </w:p>
    <w:p>
      <w:pPr>
        <w:numPr>
          <w:ilvl w:val="0"/>
          <w:numId w:val="1001"/>
        </w:numPr>
      </w:pPr>
      <w:r>
        <w:t xml:space="preserve">Тасыбаева Наталья Сергеевна</w:t>
      </w:r>
    </w:p>
    <w:p>
      <w:pPr>
        <w:numPr>
          <w:ilvl w:val="0"/>
          <w:numId w:val="1001"/>
        </w:numPr>
      </w:pPr>
      <w:r>
        <w:t xml:space="preserve">Группа НПИбд-02-20</w:t>
      </w:r>
    </w:p>
    <w:p>
      <w:pPr>
        <w:numPr>
          <w:ilvl w:val="0"/>
          <w:numId w:val="1001"/>
        </w:numPr>
      </w:pPr>
      <w:r>
        <w:t xml:space="preserve">Студ. билет 1032201735</w:t>
      </w:r>
    </w:p>
    <w:bookmarkEnd w:id="20"/>
    <w:bookmarkStart w:id="21" w:name="цель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графики модели конкуренции двух фирм.</w:t>
      </w:r>
    </w:p>
    <w:bookmarkEnd w:id="21"/>
    <w:bookmarkStart w:id="39" w:name="зада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Вариант №6</w:t>
      </w:r>
      <w:r>
        <w:t xml:space="preserve"> </w:t>
      </w:r>
      <w:r>
        <w:rPr>
          <w:bCs/>
          <w:b/>
        </w:rPr>
        <w:t xml:space="preserve">Случай 1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rPr>
          <w:bCs/>
          <w:b/>
        </w:rPr>
        <w:t xml:space="preserve">Случай 2</w:t>
      </w:r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b</m:t>
                  </m:r>
                </m:num>
                <m:den>
                  <m:sSub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r>
                <m:t>0.00015</m:t>
              </m:r>
            </m:e>
          </m:d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2.3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1.6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18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21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14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17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11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9</m:t>
          </m:r>
        </m:oMath>
      </m:oMathPara>
    </w:p>
    <w:p>
      <w:pPr>
        <w:pStyle w:val="FirstParagraph"/>
      </w:pPr>
      <w:r>
        <w:t xml:space="preserve"># Теоретическое введение</w:t>
      </w:r>
    </w:p>
    <w:bookmarkStart w:id="22" w:name="модель-одной-фирм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Модель одной фирмы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p</m:t>
            </m:r>
          </m:e>
        </m:d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p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den>
              </m:f>
              <m:r>
                <m:rPr>
                  <m:sty m:val="p"/>
                </m:rPr>
                <m:t>+</m:t>
              </m:r>
              <m:r>
                <m:t>N</m:t>
              </m:r>
              <m:r>
                <m:t>q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p</m:t>
                      </m:r>
                    </m:num>
                    <m:den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c</m:t>
                          </m:r>
                          <m:r>
                            <m:t>r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  <m:r>
                    <m:t>N</m:t>
                  </m:r>
                  <m:r>
                    <m:t>q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δ</m:t>
                      </m:r>
                    </m:num>
                    <m:den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den>
                  </m:f>
                </m:e>
              </m:d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f>
                <m:fPr>
                  <m:type m:val="bar"/>
                </m:fPr>
                <m:num>
                  <m:r>
                    <m:t>τ</m:t>
                  </m:r>
                </m:num>
                <m:den>
                  <m:r>
                    <m:t>δ</m:t>
                  </m:r>
                </m:den>
              </m:f>
            </m:e>
          </m:d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</m:d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</w:t>
      </w:r>
      <w:r>
        <w:t xml:space="preserve"> </w:t>
      </w:r>
      <w:r>
        <w:t xml:space="preserve">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</w:t>
      </w:r>
      <w:r>
        <w:t xml:space="preserve"> </w:t>
      </w:r>
      <w:r>
        <w:t xml:space="preserve">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</w:t>
      </w:r>
      <w:r>
        <w:t xml:space="preserve"> </w:t>
      </w:r>
      <w:r>
        <w:t xml:space="preserve">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# Выполнение лабораторной работы</w:t>
      </w:r>
    </w:p>
    <w:bookmarkEnd w:id="22"/>
    <w:bookmarkStart w:id="23" w:name="решение-на-openmodelic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Решение на OpenModelica</w:t>
      </w:r>
    </w:p>
    <w:p>
      <w:pPr>
        <w:pStyle w:val="FirstParagraph"/>
      </w:pPr>
      <w:r>
        <w:t xml:space="preserve">Сперва я написала код на OpenModelica</w:t>
      </w:r>
      <w:r>
        <w:t xml:space="preserve"> </w:t>
      </w:r>
      <w:r>
        <w:t xml:space="preserve">[2]</w:t>
      </w:r>
      <w:r>
        <w:t xml:space="preserve"> </w:t>
      </w:r>
      <w:r>
        <w:t xml:space="preserve">и построила графики для первого, второго случая:</w:t>
      </w:r>
    </w:p>
    <w:p>
      <w:pPr>
        <w:pStyle w:val="SourceCode"/>
      </w:pPr>
      <w:r>
        <w:rPr>
          <w:rStyle w:val="VerbatimChar"/>
        </w:rPr>
        <w:t xml:space="preserve">model lab8_Tasybaeva</w:t>
      </w:r>
      <w:r>
        <w:br/>
      </w:r>
      <w:r>
        <w:rPr>
          <w:rStyle w:val="VerbatimChar"/>
        </w:rPr>
        <w:t xml:space="preserve">parameter Real p_cr = 18;</w:t>
      </w:r>
      <w:r>
        <w:br/>
      </w:r>
      <w:r>
        <w:rPr>
          <w:rStyle w:val="VerbatimChar"/>
        </w:rPr>
        <w:t xml:space="preserve">parameter Real N=21;</w:t>
      </w:r>
      <w:r>
        <w:br/>
      </w:r>
      <w:r>
        <w:rPr>
          <w:rStyle w:val="VerbatimChar"/>
        </w:rPr>
        <w:t xml:space="preserve">parameter Real q = 1;</w:t>
      </w:r>
      <w:r>
        <w:br/>
      </w:r>
      <w:r>
        <w:rPr>
          <w:rStyle w:val="VerbatimChar"/>
        </w:rPr>
        <w:t xml:space="preserve">parameter Real tau1 = 14;</w:t>
      </w:r>
      <w:r>
        <w:br/>
      </w:r>
      <w:r>
        <w:rPr>
          <w:rStyle w:val="VerbatimChar"/>
        </w:rPr>
        <w:t xml:space="preserve">parameter Real tau2 = 17;</w:t>
      </w:r>
      <w:r>
        <w:br/>
      </w:r>
      <w:r>
        <w:rPr>
          <w:rStyle w:val="VerbatimChar"/>
        </w:rPr>
        <w:t xml:space="preserve">parameter Real p1 = 11;</w:t>
      </w:r>
      <w:r>
        <w:br/>
      </w:r>
      <w:r>
        <w:rPr>
          <w:rStyle w:val="VerbatimChar"/>
        </w:rPr>
        <w:t xml:space="preserve">parameter Real p2 = 9;</w:t>
      </w:r>
      <w:r>
        <w:br/>
      </w:r>
      <w:r>
        <w:rPr>
          <w:rStyle w:val="VerbatimChar"/>
        </w:rPr>
        <w:t xml:space="preserve">parameter Real a1=p_cr/(tau1*tau1*p1*p1*N*q);</w:t>
      </w:r>
      <w:r>
        <w:br/>
      </w:r>
      <w:r>
        <w:rPr>
          <w:rStyle w:val="VerbatimChar"/>
        </w:rPr>
        <w:t xml:space="preserve">parameter Real a2=p_cr/(tau2*tau2*p2*p2*N*q);</w:t>
      </w:r>
      <w:r>
        <w:br/>
      </w:r>
      <w:r>
        <w:rPr>
          <w:rStyle w:val="VerbatimChar"/>
        </w:rPr>
        <w:t xml:space="preserve">parameter Real b=p_cr/(tau1*tau1*tau2*tau2*p1*p1*p2*p2*N*q);</w:t>
      </w:r>
      <w:r>
        <w:br/>
      </w:r>
      <w:r>
        <w:rPr>
          <w:rStyle w:val="VerbatimChar"/>
        </w:rPr>
        <w:t xml:space="preserve">parameter Real c1=(p_cr-p1)/(tau1*p1);</w:t>
      </w:r>
      <w:r>
        <w:br/>
      </w:r>
      <w:r>
        <w:rPr>
          <w:rStyle w:val="VerbatimChar"/>
        </w:rPr>
        <w:t xml:space="preserve">parameter Real c2=(p_cr-p2)/(tau2*p2);</w:t>
      </w:r>
      <w:r>
        <w:br/>
      </w:r>
      <w:r>
        <w:rPr>
          <w:rStyle w:val="VerbatimChar"/>
        </w:rPr>
        <w:t xml:space="preserve">Real M1_1(start=2.3);</w:t>
      </w:r>
      <w:r>
        <w:br/>
      </w:r>
      <w:r>
        <w:rPr>
          <w:rStyle w:val="VerbatimChar"/>
        </w:rPr>
        <w:t xml:space="preserve">Real M2_1(start=1.6);</w:t>
      </w:r>
      <w:r>
        <w:br/>
      </w:r>
      <w:r>
        <w:rPr>
          <w:rStyle w:val="VerbatimChar"/>
        </w:rPr>
        <w:t xml:space="preserve">Real M1_2(start=2.3);</w:t>
      </w:r>
      <w:r>
        <w:br/>
      </w:r>
      <w:r>
        <w:rPr>
          <w:rStyle w:val="VerbatimChar"/>
        </w:rPr>
        <w:t xml:space="preserve">Real M2_2(start=1.6);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der(M1_1) = M1_1 - (b/c1)*M1_1*M2_1 - (a1/c1)*M1_1*M1_1;</w:t>
      </w:r>
      <w:r>
        <w:br/>
      </w:r>
      <w:r>
        <w:rPr>
          <w:rStyle w:val="VerbatimChar"/>
        </w:rPr>
        <w:t xml:space="preserve">  der(M2_1) = (c2/c1)*M2_1 - (b/c1)*M1_1*M2_1 - (a2/c1)*M2_1*M2_1;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der(M1_2) = M1_2 - (b/c1+0.0015)*M1_2*M2_2 - (a1/c1)*M1_2*M1_2;</w:t>
      </w:r>
      <w:r>
        <w:br/>
      </w:r>
      <w:r>
        <w:rPr>
          <w:rStyle w:val="VerbatimChar"/>
        </w:rPr>
        <w:t xml:space="preserve">  der(M2_2) = (c2/c1)*M2_2 - (b/c1)*M1_2*M2_2 - (a2/c1)*M2_2*M2_2;</w:t>
      </w:r>
      <w:r>
        <w:br/>
      </w:r>
      <w:r>
        <w:rPr>
          <w:rStyle w:val="VerbatimChar"/>
        </w:rPr>
        <w:t xml:space="preserve">end lab8_Tasybaeva;</w:t>
      </w:r>
    </w:p>
    <w:bookmarkEnd w:id="23"/>
    <w:bookmarkStart w:id="30" w:name="X4595c676446c02fce14b5ce2e342f089a5346fc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Результаты, получение с помощью OpenModelica</w:t>
      </w:r>
    </w:p>
    <w:p>
      <w:pPr>
        <w:pStyle w:val="FirstParagraph"/>
      </w:pPr>
      <w:r>
        <w:t xml:space="preserve">Графики в 1 случае (рис. ??).</w:t>
      </w:r>
    </w:p>
    <w:p>
      <w:pPr>
        <w:pStyle w:val="CaptionedFigure"/>
      </w:pPr>
      <w:r>
        <w:drawing>
          <wp:inline>
            <wp:extent cx="3733800" cy="1778255"/>
            <wp:effectExtent b="0" l="0" r="0" t="0"/>
            <wp:docPr descr="Первый случай на OpenModelica" title="fig:" id="25" name="Picture"/>
            <a:graphic>
              <a:graphicData uri="http://schemas.openxmlformats.org/drawingml/2006/picture">
                <pic:pic>
                  <pic:nvPicPr>
                    <pic:cNvPr descr="image/lab8_mo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8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Первый случай на OpenModelica</w:t>
      </w:r>
    </w:p>
    <w:p>
      <w:pPr>
        <w:pStyle w:val="BodyText"/>
      </w:pPr>
      <w:r>
        <w:t xml:space="preserve">Графики в 2 случае (рис. ??).</w:t>
      </w:r>
    </w:p>
    <w:p>
      <w:pPr>
        <w:pStyle w:val="CaptionedFigure"/>
      </w:pPr>
      <w:r>
        <w:drawing>
          <wp:inline>
            <wp:extent cx="3733800" cy="1824992"/>
            <wp:effectExtent b="0" l="0" r="0" t="0"/>
            <wp:docPr descr="Второй случай на OpenModelica" title="fig:" id="28" name="Picture"/>
            <a:graphic>
              <a:graphicData uri="http://schemas.openxmlformats.org/drawingml/2006/picture">
                <pic:pic>
                  <pic:nvPicPr>
                    <pic:cNvPr descr="image/lab8_mo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4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Второй случай на OpenModelica</w:t>
      </w:r>
    </w:p>
    <w:bookmarkEnd w:id="30"/>
    <w:bookmarkStart w:id="31" w:name="решение-на-языке-julia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Решение на языке julia</w:t>
      </w:r>
    </w:p>
    <w:p>
      <w:pPr>
        <w:pStyle w:val="FirstParagraph"/>
      </w:pPr>
      <w:r>
        <w:t xml:space="preserve">Далее я реализовала алгоритм на языке Julia</w:t>
      </w:r>
      <w:r>
        <w:t xml:space="preserve"> </w:t>
      </w:r>
      <w:r>
        <w:t xml:space="preserve">[3]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Код для обоих случаев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rPr>
          <w:rStyle w:val="CommentTok"/>
        </w:rPr>
        <w:t xml:space="preserve"># вариант 6</w:t>
      </w:r>
      <w:r>
        <w:br/>
      </w:r>
      <w:r>
        <w:br/>
      </w:r>
      <w:r>
        <w:rPr>
          <w:rStyle w:val="NormalTok"/>
        </w:rPr>
        <w:t xml:space="preserve">p_cr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18</w:t>
      </w:r>
      <w:r>
        <w:br/>
      </w:r>
      <w:r>
        <w:rPr>
          <w:rStyle w:val="NormalTok"/>
        </w:rPr>
        <w:t xml:space="preserve">tau1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14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</w:t>
      </w:r>
      <w:r>
        <w:br/>
      </w:r>
      <w:r>
        <w:rPr>
          <w:rStyle w:val="NormalTok"/>
        </w:rPr>
        <w:t xml:space="preserve">tau2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</w:t>
      </w:r>
      <w:r>
        <w:br/>
      </w: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21</w:t>
      </w:r>
      <w:r>
        <w:br/>
      </w:r>
      <w:r>
        <w:rPr>
          <w:rStyle w:val="NormalTok"/>
        </w:rPr>
        <w:t xml:space="preserve">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M0_1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2.3</w:t>
      </w:r>
      <w:r>
        <w:br/>
      </w:r>
      <w:r>
        <w:rPr>
          <w:rStyle w:val="NormalTok"/>
        </w:rPr>
        <w:t xml:space="preserve">M0_2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1.6</w:t>
      </w:r>
      <w:r>
        <w:br/>
      </w:r>
      <w:r>
        <w:rPr>
          <w:rStyle w:val="NormalTok"/>
        </w:rPr>
        <w:t xml:space="preserve">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(tau1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</w:t>
      </w:r>
      <w:r>
        <w:br/>
      </w:r>
      <w:r>
        <w:rPr>
          <w:rStyle w:val="NormalTok"/>
        </w:rPr>
        <w:t xml:space="preserve">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(tau2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(tau1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tau2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</w:t>
      </w:r>
      <w:r>
        <w:br/>
      </w:r>
      <w:r>
        <w:rPr>
          <w:rStyle w:val="NormalTok"/>
        </w:rPr>
        <w:t xml:space="preserve">c1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(p_cr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p1)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p1)</w:t>
      </w:r>
      <w:r>
        <w:br/>
      </w:r>
      <w:r>
        <w:rPr>
          <w:rStyle w:val="NormalTok"/>
        </w:rPr>
        <w:t xml:space="preserve">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(p_cr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p2)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t0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tmax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40</w:t>
      </w:r>
      <w:r>
        <w:br/>
      </w:r>
      <w:r>
        <w:rPr>
          <w:rStyle w:val="NormalTok"/>
        </w:rPr>
        <w:t xml:space="preserve">step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4000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LinRange</w:t>
      </w:r>
      <w:r>
        <w:rPr>
          <w:rStyle w:val="NormalTok"/>
        </w:rPr>
        <w:t xml:space="preserve">(t0, tmax, step))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syst</w:t>
      </w:r>
      <w:r>
        <w:rPr>
          <w:rStyle w:val="NormalTok"/>
        </w:rPr>
        <w:t xml:space="preserve">(dx, x, p, t)</w:t>
      </w:r>
      <w:r>
        <w:br/>
      </w:r>
      <w:r>
        <w:rPr>
          <w:rStyle w:val="NormalTok"/>
        </w:rPr>
        <w:t xml:space="preserve">    dx[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syst2</w:t>
      </w:r>
      <w:r>
        <w:rPr>
          <w:rStyle w:val="NormalTok"/>
        </w:rPr>
        <w:t xml:space="preserve">(dx, x, p, t)</w:t>
      </w:r>
      <w:r>
        <w:br/>
      </w:r>
      <w:r>
        <w:rPr>
          <w:rStyle w:val="NormalTok"/>
        </w:rPr>
        <w:t xml:space="preserve">    dx[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FunctionTok"/>
        </w:rPr>
        <w:t xml:space="preserve">-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0.0015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x0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[M0_1, M0_2]</w:t>
      </w:r>
      <w:r>
        <w:br/>
      </w:r>
      <w:r>
        <w:rPr>
          <w:rStyle w:val="NormalTok"/>
        </w:rPr>
        <w:t xml:space="preserve">tspan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(syst, x0, tspan)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saveat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(sol,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"Фирма 1"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"Фирма 2"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"lab8_1.png"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(syst2, x0, tspan)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saveat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(sol,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"Фирма 1"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"Фирма 2"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"lab8_2.png"</w:t>
      </w:r>
      <w:r>
        <w:rPr>
          <w:rStyle w:val="NormalTok"/>
        </w:rPr>
        <w:t xml:space="preserve">)</w:t>
      </w:r>
    </w:p>
    <w:bookmarkEnd w:id="31"/>
    <w:bookmarkStart w:id="38" w:name="результаты-получение-с-помощью-julia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Результаты, получение с помощью julia</w:t>
      </w:r>
    </w:p>
    <w:p>
      <w:pPr>
        <w:pStyle w:val="FirstParagraph"/>
      </w:pPr>
      <w:r>
        <w:t xml:space="preserve">График для первого случая на Julia (рис. ??).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Первый случай на Julia" title="fig:" id="33" name="Picture"/>
            <a:graphic>
              <a:graphicData uri="http://schemas.openxmlformats.org/drawingml/2006/picture">
                <pic:pic>
                  <pic:nvPicPr>
                    <pic:cNvPr descr="image/lab8_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Первый случай на Julia</w:t>
      </w:r>
    </w:p>
    <w:p>
      <w:pPr>
        <w:pStyle w:val="BodyText"/>
      </w:pPr>
      <w:r>
        <w:t xml:space="preserve">График для второго случая на Julia (рис. ??).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Второй случай на Julia" title="fig:" id="36" name="Picture"/>
            <a:graphic>
              <a:graphicData uri="http://schemas.openxmlformats.org/drawingml/2006/picture">
                <pic:pic>
                  <pic:nvPicPr>
                    <pic:cNvPr descr="image/lab8_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Второй случай на Julia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 модель конкуренции двух фирм.</w:t>
      </w:r>
    </w:p>
    <w:bookmarkEnd w:id="40"/>
    <w:bookmarkStart w:id="48" w:name="список-используемой-литературы"/>
    <w:p>
      <w:pPr>
        <w:pStyle w:val="Heading1"/>
      </w:pPr>
      <w:r>
        <w:t xml:space="preserve">Список используемой литературы</w:t>
      </w:r>
    </w:p>
    <w:bookmarkStart w:id="47" w:name="refs"/>
    <w:bookmarkStart w:id="42" w:name="ref-esystem-lab5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Теоритический материал "Модель конкуренции двух фирм."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41">
        <w:r>
          <w:rPr>
            <w:rStyle w:val="Hyperlink"/>
          </w:rPr>
          <w:t xml:space="preserve">https://esystem.rudn.ru/pluginfile.php/1971737/mod_resource/content/2/%D0%9B%D0%B0%D0%B1%D0%BE%D1%80%D0%B0%D1%82%D0%BE%D1%80%D0%BD%D0%B0%D1%8F%20%D1%80%D0%B0%D0%B1%D0%BE%D1%82%D0%B0%20%E2%84%96%205.pdf</w:t>
        </w:r>
      </w:hyperlink>
      <w:r>
        <w:t xml:space="preserve">.</w:t>
      </w:r>
    </w:p>
    <w:bookmarkEnd w:id="42"/>
    <w:bookmarkStart w:id="44" w:name="ref-openmodelicaODE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Решение ОДУ на OpenModelica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43">
        <w:r>
          <w:rPr>
            <w:rStyle w:val="Hyperlink"/>
          </w:rPr>
          <w:t xml:space="preserve">https://habr.com/ru/post/202596/</w:t>
        </w:r>
      </w:hyperlink>
      <w:r>
        <w:t xml:space="preserve">.</w:t>
      </w:r>
    </w:p>
    <w:bookmarkEnd w:id="44"/>
    <w:bookmarkStart w:id="46" w:name="ref-juliaODE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Решение ОДУ на Julia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45">
        <w:r>
          <w:rPr>
            <w:rStyle w:val="Hyperlink"/>
          </w:rPr>
          <w:t xml:space="preserve">https://events.rudn.ru/event/107/papers/487/files/999-ittmm-template-ru_short_fin.pdf</w:t>
        </w:r>
      </w:hyperlink>
      <w:r>
        <w:t xml:space="preserve">.</w:t>
      </w:r>
    </w:p>
    <w:bookmarkEnd w:id="46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hyperlink" Id="rId41" Target="https://esystem.rudn.ru/pluginfile.php/1971737/mod_resource/content/2/%D0%9B%D0%B0%D0%B1%D0%BE%D1%80%D0%B0%D1%82%D0%BE%D1%80%D0%BD%D0%B0%D1%8F%20%D1%80%D0%B0%D0%B1%D0%BE%D1%82%D0%B0%20%E2%84%96%205.pdf" TargetMode="External" /><Relationship Type="http://schemas.openxmlformats.org/officeDocument/2006/relationships/hyperlink" Id="rId45" Target="https://events.rudn.ru/event/107/papers/487/files/999-ittmm-template-ru_short_fin.pdf" TargetMode="External" /><Relationship Type="http://schemas.openxmlformats.org/officeDocument/2006/relationships/hyperlink" Id="rId43" Target="https://habr.com/ru/post/20259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s://esystem.rudn.ru/pluginfile.php/1971737/mod_resource/content/2/%D0%9B%D0%B0%D0%B1%D0%BE%D1%80%D0%B0%D1%82%D0%BE%D1%80%D0%BD%D0%B0%D1%8F%20%D1%80%D0%B0%D0%B1%D0%BE%D1%82%D0%B0%20%E2%84%96%205.pdf" TargetMode="External" /><Relationship Type="http://schemas.openxmlformats.org/officeDocument/2006/relationships/hyperlink" Id="rId45" Target="https://events.rudn.ru/event/107/papers/487/files/999-ittmm-template-ru_short_fin.pdf" TargetMode="External" /><Relationship Type="http://schemas.openxmlformats.org/officeDocument/2006/relationships/hyperlink" Id="rId43" Target="https://habr.com/ru/post/20259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Тасыбаева Н.С.</dc:creator>
  <dc:language>ru-RU</dc:language>
  <cp:keywords/>
  <dcterms:created xsi:type="dcterms:W3CDTF">2023-04-01T15:11:13Z</dcterms:created>
  <dcterms:modified xsi:type="dcterms:W3CDTF">2023-04-01T15:11:13Z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конкуренции двух фирм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