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Тасыбаева</w:t>
      </w:r>
      <w:r>
        <w:t xml:space="preserve"> </w:t>
      </w:r>
      <w:r>
        <w:t xml:space="preserve">Наталья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</w:t>
      </w:r>
      <w:r>
        <w:t xml:space="preserve"> </w:t>
      </w:r>
      <w:r>
        <w:t xml:space="preserve">с открытым кодом на базе ОС Linux.</w:t>
      </w:r>
    </w:p>
    <w:bookmarkEnd w:id="20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при выполнении предыдущей лабораторной работы</w:t>
      </w:r>
      <w:r>
        <w:t xml:space="preserve"> </w:t>
      </w:r>
      <w:r>
        <w:t xml:space="preserve">операционной системе создали учётную запись пользователя guest (использую учётную запись администратора), задали пароль для нового пользователя(Рис.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Новый пользователь</w:t>
            </w:r>
          </w:p>
        </w:tc>
      </w:tr>
    </w:tbl>
    <w:p>
      <w:pPr>
        <w:pStyle w:val="ImageCaption"/>
      </w:pPr>
      <w:r>
        <w:t xml:space="preserve">Новый пользователь</w:t>
      </w:r>
    </w:p>
    <w:p>
      <w:pPr>
        <w:numPr>
          <w:ilvl w:val="0"/>
          <w:numId w:val="1002"/>
        </w:numPr>
        <w:pStyle w:val="Compact"/>
      </w:pPr>
      <w:r>
        <w:t xml:space="preserve">Вошли в систему от имени пользователя guest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 данных</w:t>
            </w:r>
          </w:p>
        </w:tc>
      </w:tr>
    </w:tbl>
    <w:p>
      <w:pPr>
        <w:pStyle w:val="ImageCaption"/>
      </w:pPr>
      <w:r>
        <w:t xml:space="preserve">проверка данных</w:t>
      </w:r>
    </w:p>
    <w:p>
      <w:pPr>
        <w:numPr>
          <w:ilvl w:val="0"/>
          <w:numId w:val="1003"/>
        </w:numPr>
        <w:pStyle w:val="Compact"/>
      </w:pPr>
      <w:r>
        <w:t xml:space="preserve">Определили директорию, в которой вы находитесь, командой pwd. Директория /home/guest, в которой мы находимся является домашней. Уточнили имя пользователя командой whoami. Уточнили имя вашего пользователя, его группу, а также группы, куда входит пользователь, командой id.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Информация о пользователе</w:t>
            </w:r>
          </w:p>
        </w:tc>
      </w:tr>
    </w:tbl>
    <w:p>
      <w:pPr>
        <w:pStyle w:val="ImageCaption"/>
      </w:pPr>
      <w:r>
        <w:t xml:space="preserve">Информация о пользователе</w:t>
      </w:r>
    </w:p>
    <w:p>
      <w:pPr>
        <w:numPr>
          <w:ilvl w:val="0"/>
          <w:numId w:val="1004"/>
        </w:numPr>
        <w:pStyle w:val="Compact"/>
      </w:pPr>
      <w:r>
        <w:t xml:space="preserve">Просмотрели файл /etc/passwd. Учётную запись выделили белым на фото. Все данные совпадают со значениями, полученными в пунктах ранее.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Просмотр /etc/passwd</w:t>
            </w:r>
          </w:p>
        </w:tc>
      </w:tr>
    </w:tbl>
    <w:p>
      <w:pPr>
        <w:pStyle w:val="ImageCaption"/>
      </w:pPr>
      <w:r>
        <w:t xml:space="preserve">Просмотр /etc/passwd</w:t>
      </w:r>
    </w:p>
    <w:p>
      <w:pPr>
        <w:numPr>
          <w:ilvl w:val="0"/>
          <w:numId w:val="1005"/>
        </w:numPr>
        <w:pStyle w:val="Compact"/>
      </w:pPr>
      <w:r>
        <w:t xml:space="preserve">Определили существующие в системе директории. Получили список директорий /home/guest, права доступа к которым можно видеть на скриншоте. Проверить, какие расширенные атрибуты установлены на поддиректориях, нам не удалось.</w:t>
      </w:r>
      <w:r>
        <w:t xml:space="preserve"> </w:t>
      </w:r>
      <w:r>
        <w:t xml:space="preserve">Создали каталог dir и проделеали те же команды, чтобы посмотреть его права (все права доступа предоставлены для этого каталога). Сняли с этой директории все атрибуты.(Рис.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Информация о правах доступа</w:t>
            </w:r>
          </w:p>
        </w:tc>
      </w:tr>
    </w:tbl>
    <w:p>
      <w:pPr>
        <w:pStyle w:val="ImageCaption"/>
      </w:pPr>
      <w:r>
        <w:t xml:space="preserve">Информация о правах доступа</w:t>
      </w:r>
    </w:p>
    <w:p>
      <w:pPr>
        <w:numPr>
          <w:ilvl w:val="0"/>
          <w:numId w:val="1006"/>
        </w:numPr>
        <w:pStyle w:val="Compact"/>
      </w:pPr>
      <w:r>
        <w:t xml:space="preserve">Попытались создать в директории dir1 файл file1. Нам отказано в доступе, поскольку мы обнулили пара для данной директории ранее.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Попытка создания файла</w:t>
            </w:r>
          </w:p>
        </w:tc>
      </w:tr>
    </w:tbl>
    <w:p>
      <w:pPr>
        <w:pStyle w:val="ImageCaption"/>
      </w:pPr>
      <w:r>
        <w:t xml:space="preserve">Попытка создания файла</w:t>
      </w:r>
    </w:p>
    <w:p>
      <w:pPr>
        <w:numPr>
          <w:ilvl w:val="0"/>
          <w:numId w:val="1007"/>
        </w:numPr>
        <w:pStyle w:val="Compact"/>
      </w:pPr>
      <w:r>
        <w:t xml:space="preserve">Заполнили таблицу (</w:t>
      </w:r>
      <w:hyperlink w:anchor="tbl:rules">
        <w:r>
          <w:rPr>
            <w:rStyle w:val="Hyperlink"/>
          </w:rPr>
          <w:t xml:space="preserve">1</w:t>
        </w:r>
      </w:hyperlink>
      <w:r>
        <w:t xml:space="preserve">) .</w:t>
      </w:r>
    </w:p>
    <w:p>
      <w:pPr>
        <w:pStyle w:val="FirstParagraph"/>
      </w:pPr>
      <w:r>
        <w:t xml:space="preserve">1-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0" w:name="tbl:rules"/>
    <w:bookmarkStart w:id="21" w:name="tbl:rules"/>
    <w:p>
      <w:pPr>
        <w:pStyle w:val="TableCaption"/>
      </w:pPr>
      <w:r>
        <w:t xml:space="preserve">Table 1: Установленные права и разрешённые действия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Установленные права и разрешённые действия 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21"/>
    <w:bookmarkEnd w:id="0"/>
    <w:p>
      <w:pPr>
        <w:numPr>
          <w:ilvl w:val="0"/>
          <w:numId w:val="1008"/>
        </w:numPr>
        <w:pStyle w:val="Compac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</w:t>
      </w:r>
      <w:r>
        <w:t xml:space="preserve"> </w:t>
      </w:r>
      <w:hyperlink w:anchor="tbl:min-rig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.</w:t>
      </w:r>
    </w:p>
    <w:bookmarkStart w:id="0" w:name="tbl:min-rig"/>
    <w:bookmarkStart w:id="22" w:name="tbl:min-rig"/>
    <w:p>
      <w:pPr>
        <w:pStyle w:val="TableCaption"/>
      </w:pPr>
      <w:r>
        <w:t xml:space="preserve">Table 2: Минимальные права для совершения операций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2: Минимальные права для совершения операций 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22"/>
    <w:bookmarkEnd w:id="0"/>
    <w:bookmarkEnd w:id="23"/>
    <w:bookmarkStart w:id="2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24"/>
    <w:bookmarkStart w:id="25" w:name="список-используемой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используемой литературы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Тасыбаева Наталья Сергеевна</dc:creator>
  <dc:language>ru-RU</dc:language>
  <cp:keywords/>
  <dcterms:created xsi:type="dcterms:W3CDTF">2023-09-16T17:52:23Z</dcterms:created>
  <dcterms:modified xsi:type="dcterms:W3CDTF">2023-09-16T17:52:23Z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Основные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