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Тасыбаева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при выполнении предыдущей лабораторной работы мы создали учётную запись пользователя guest (использую учётную запись администратора), задали пароль для пользователя.</w:t>
      </w:r>
      <w:r>
        <w:t xml:space="preserve"> </w:t>
      </w:r>
      <w:r>
        <w:t xml:space="preserve">Аналогичным образом мы создали пользователя guest2 и задали ему пароль, а также добавили нового пользователя в группу guest(Рис. ??)</w:t>
      </w:r>
    </w:p>
    <w:p>
      <w:pPr>
        <w:pStyle w:val="CaptionedFigure"/>
      </w:pPr>
      <w:r>
        <w:drawing>
          <wp:inline>
            <wp:extent cx="3190808" cy="2186886"/>
            <wp:effectExtent b="0" l="0" r="0" t="0"/>
            <wp:docPr descr="Новый пользователь guest2" title="fig:" id="22" name="Picture"/>
            <a:graphic>
              <a:graphicData uri="http://schemas.openxmlformats.org/drawingml/2006/picture">
                <pic:pic>
                  <pic:nvPicPr>
                    <pic:cNvPr descr="image/2_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08" cy="218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пользователь guest2</w:t>
      </w:r>
    </w:p>
    <w:p>
      <w:pPr>
        <w:numPr>
          <w:ilvl w:val="0"/>
          <w:numId w:val="1002"/>
        </w:numPr>
        <w:pStyle w:val="Compact"/>
      </w:pPr>
      <w:r>
        <w:t xml:space="preserve">Осуществиkb вход в систему от двух пользователей на двух разных консолях: guest (Рис. ??) на первой консоли и guest2 на второй консоли (Рис. ??).</w:t>
      </w:r>
      <w:r>
        <w:t xml:space="preserve"> </w:t>
      </w:r>
      <w:r>
        <w:t xml:space="preserve">Для обоих пользователей командой pwd определиkb директорию, в которой находимся. Сравнили её с приглашениями командной строки.</w:t>
      </w:r>
      <w:r>
        <w:t xml:space="preserve"> </w:t>
      </w:r>
      <w:r>
        <w:t xml:space="preserve">Уточнили имя пользователя (whoami), его группу (groups), кто входит в неё</w:t>
      </w:r>
      <w:r>
        <w:t xml:space="preserve"> </w:t>
      </w:r>
      <w:r>
        <w:t xml:space="preserve">и к каким группам принадлежит он сам. Определили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</w:t>
      </w:r>
      <w:r>
        <w:t xml:space="preserve"> </w:t>
      </w:r>
      <w:r>
        <w:t xml:space="preserve">id -Gn и id -G.</w:t>
      </w:r>
    </w:p>
    <w:p>
      <w:pPr>
        <w:pStyle w:val="FirstParagraph"/>
      </w:pPr>
      <w:bookmarkStart w:id="27" w:name="fig:002"/>
      <w:r>
        <w:drawing>
          <wp:inline>
            <wp:extent cx="2704833" cy="1988660"/>
            <wp:effectExtent b="0" l="0" r="0" t="0"/>
            <wp:docPr descr="Определяем группы пользователя guest" title="" id="25" name="Picture"/>
            <a:graphic>
              <a:graphicData uri="http://schemas.openxmlformats.org/drawingml/2006/picture">
                <pic:pic>
                  <pic:nvPicPr>
                    <pic:cNvPr descr="image/5_7_gues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33" cy="198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bookmarkStart w:id="31" w:name="fig:003"/>
      <w:r>
        <w:drawing>
          <wp:inline>
            <wp:extent cx="2794355" cy="2212464"/>
            <wp:effectExtent b="0" l="0" r="0" t="0"/>
            <wp:docPr descr="Определяем группы пользователя guest2" title="" id="29" name="Picture"/>
            <a:graphic>
              <a:graphicData uri="http://schemas.openxmlformats.org/drawingml/2006/picture">
                <pic:pic>
                  <pic:nvPicPr>
                    <pic:cNvPr descr="image/5_7_guest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55" cy="221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3"/>
        </w:numPr>
        <w:pStyle w:val="Compact"/>
      </w:pPr>
      <w:r>
        <w:t xml:space="preserve">Сравните полученную информацию с содержимым файла /etc/group.</w:t>
      </w:r>
      <w:r>
        <w:t xml:space="preserve"> </w:t>
      </w:r>
      <w:r>
        <w:t xml:space="preserve">Просмотрите файл (Рис. ??).</w:t>
      </w:r>
    </w:p>
    <w:p>
      <w:pPr>
        <w:pStyle w:val="CaptionedFigure"/>
      </w:pPr>
      <w:r>
        <w:drawing>
          <wp:inline>
            <wp:extent cx="1349219" cy="505158"/>
            <wp:effectExtent b="0" l="0" r="0" t="0"/>
            <wp:docPr descr="Просмотр /etc/group" title="fig:" id="33" name="Picture"/>
            <a:graphic>
              <a:graphicData uri="http://schemas.openxmlformats.org/drawingml/2006/picture">
                <pic:pic>
                  <pic:nvPicPr>
                    <pic:cNvPr descr="image/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219" cy="50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/etc/group</w:t>
      </w:r>
    </w:p>
    <w:p>
      <w:pPr>
        <w:numPr>
          <w:ilvl w:val="0"/>
          <w:numId w:val="1004"/>
        </w:numPr>
        <w:pStyle w:val="Compact"/>
      </w:pPr>
      <w:r>
        <w:t xml:space="preserve">. От имени пользователя guest2 выполнили регистрацию пользователя</w:t>
      </w:r>
      <w:r>
        <w:t xml:space="preserve"> </w:t>
      </w:r>
      <w:r>
        <w:t xml:space="preserve">guest2 в группе guest. (Рис. ??)</w:t>
      </w:r>
    </w:p>
    <w:p>
      <w:pPr>
        <w:pStyle w:val="CaptionedFigure"/>
      </w:pPr>
      <w:r>
        <w:drawing>
          <wp:inline>
            <wp:extent cx="2660072" cy="338903"/>
            <wp:effectExtent b="0" l="0" r="0" t="0"/>
            <wp:docPr descr="Просмотр /etc/passwd" title="fig:" id="36" name="Picture"/>
            <a:graphic>
              <a:graphicData uri="http://schemas.openxmlformats.org/drawingml/2006/picture">
                <pic:pic>
                  <pic:nvPicPr>
                    <pic:cNvPr descr="image/9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72" cy="33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/etc/passwd</w:t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 изменили права директории /home/guest,</w:t>
      </w:r>
      <w:r>
        <w:t xml:space="preserve"> </w:t>
      </w:r>
      <w:r>
        <w:t xml:space="preserve">разрешив все действия для пользователей группы.</w:t>
      </w:r>
      <w:r>
        <w:t xml:space="preserve"> </w:t>
      </w:r>
      <w:r>
        <w:t xml:space="preserve">От имени пользователя guest сняли с директории /home/guest/dir1</w:t>
      </w:r>
      <w:r>
        <w:t xml:space="preserve"> </w:t>
      </w:r>
      <w:r>
        <w:t xml:space="preserve">все атрибуты (Рис. ??).</w:t>
      </w:r>
    </w:p>
    <w:p>
      <w:pPr>
        <w:pStyle w:val="CaptionedFigure"/>
      </w:pPr>
      <w:r>
        <w:drawing>
          <wp:inline>
            <wp:extent cx="3733800" cy="1019300"/>
            <wp:effectExtent b="0" l="0" r="0" t="0"/>
            <wp:docPr descr="Информация о правах доступа" title="fig:" id="39" name="Picture"/>
            <a:graphic>
              <a:graphicData uri="http://schemas.openxmlformats.org/drawingml/2006/picture">
                <pic:pic>
                  <pic:nvPicPr>
                    <pic:cNvPr descr="image/10_1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правах доступа</w:t>
      </w:r>
    </w:p>
    <w:p>
      <w:pPr>
        <w:numPr>
          <w:ilvl w:val="0"/>
          <w:numId w:val="1006"/>
        </w:numPr>
        <w:pStyle w:val="Compact"/>
      </w:pPr>
      <w:r>
        <w:t xml:space="preserve">Заполнили таблицу (</w:t>
      </w:r>
      <w:hyperlink w:anchor="tbl:rig-act">
        <w:r>
          <w:rPr>
            <w:rStyle w:val="Hyperlink"/>
          </w:rPr>
          <w:t xml:space="preserve">1</w:t>
        </w:r>
      </w:hyperlink>
      <w:r>
        <w:t xml:space="preserve">) .</w:t>
      </w:r>
    </w:p>
    <w:p>
      <w:pPr>
        <w:pStyle w:val="FirstParagraph"/>
      </w:pPr>
      <w:r>
        <w:t xml:space="preserve">1-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0" w:name="tbl:rig-act"/>
    <w:bookmarkStart w:id="41" w:name="tbl:rig-act"/>
    <w:p>
      <w:pPr>
        <w:pStyle w:val="TableCaption"/>
      </w:pPr>
      <w:r>
        <w:t xml:space="preserve">Table 1: Установленные права и разрешённые действия для групп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Установленные права и разрешённые действия для групп "/>
      </w:tblPr>
      <w:tblGrid>
        <w:gridCol w:w="1425"/>
        <w:gridCol w:w="1029"/>
        <w:gridCol w:w="554"/>
        <w:gridCol w:w="396"/>
        <w:gridCol w:w="475"/>
        <w:gridCol w:w="554"/>
        <w:gridCol w:w="950"/>
        <w:gridCol w:w="871"/>
        <w:gridCol w:w="712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bookmarkEnd w:id="0"/>
    <w:p>
      <w:pPr>
        <w:numPr>
          <w:ilvl w:val="0"/>
          <w:numId w:val="1007"/>
        </w:numPr>
        <w:pStyle w:val="Compac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[</w:t>
      </w:r>
      <w:hyperlink w:anchor="tbl:min-rig">
        <w:r>
          <w:rPr>
            <w:rStyle w:val="Hyperlink"/>
          </w:rPr>
          <w:t xml:space="preserve">2</w:t>
        </w:r>
      </w:hyperlink>
      <w:r>
        <w:t xml:space="preserve">]. Для заполнения последних двух строк опытным путем проверила минимальные права для создания и удаления поддиректории.</w:t>
      </w:r>
    </w:p>
    <w:bookmarkStart w:id="0" w:name="tbl:min-rig"/>
    <w:bookmarkStart w:id="42" w:name="tbl:min-rig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Минимальные права для совершения операций 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0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работы, мы приобрели практические навыки работы в консоли с атрибутами файлов для групп пользователей.</w:t>
      </w:r>
    </w:p>
    <w:bookmarkEnd w:id="44"/>
    <w:bookmarkStart w:id="45" w:name="список-используемой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используемой литературы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Тасыбаева Наталья Сергеевна</dc:creator>
  <dc:language>ru-RU</dc:language>
  <cp:keywords/>
  <dcterms:created xsi:type="dcterms:W3CDTF">2023-09-23T09:09:52Z</dcterms:created>
  <dcterms:modified xsi:type="dcterms:W3CDTF">2023-09-23T09:09:52Z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