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7.png" ContentType="image/png"/>
  <Override PartName="/word/media/rId54.png" ContentType="image/png"/>
  <Override PartName="/word/media/rId5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Установила веб-сервис apache для дальнейшей работы (рис. ??).</w:t>
      </w:r>
    </w:p>
    <w:p>
      <w:pPr>
        <w:pStyle w:val="CaptionedFigure"/>
      </w:pPr>
      <w:r>
        <w:drawing>
          <wp:inline>
            <wp:extent cx="3267541" cy="1707306"/>
            <wp:effectExtent b="0" l="0" r="0" t="0"/>
            <wp:docPr descr="Запуск сервера" title="fig: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41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сервера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задала параметр ServerName (рис. ??).</w:t>
      </w:r>
    </w:p>
    <w:p>
      <w:pPr>
        <w:pStyle w:val="CaptionedFigure"/>
      </w:pPr>
      <w:r>
        <w:drawing>
          <wp:inline>
            <wp:extent cx="3733800" cy="802967"/>
            <wp:effectExtent b="0" l="0" r="0" t="0"/>
            <wp:docPr descr="Параметр ServerName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ServerName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с полученными учётными данными и убедилась, что</w:t>
      </w:r>
      <w:r>
        <w:t xml:space="preserve"> </w:t>
      </w:r>
      <w:r>
        <w:t xml:space="preserve">SELinux работает в режиме enforcing политики targeted с помощью команд getenforce и sestatus. Запустила веб-сервис (рис. ??).</w:t>
      </w:r>
    </w:p>
    <w:p>
      <w:pPr>
        <w:pStyle w:val="CaptionedFigure"/>
      </w:pPr>
      <w:r>
        <w:drawing>
          <wp:inline>
            <wp:extent cx="3733800" cy="3126367"/>
            <wp:effectExtent b="0" l="0" r="0" t="0"/>
            <wp:docPr descr="Команды getenforce и sestatus. Запуск apache" title="fig:" id="28" name="Picture"/>
            <a:graphic>
              <a:graphicData uri="http://schemas.openxmlformats.org/drawingml/2006/picture">
                <pic:pic>
                  <pic:nvPicPr>
                    <pic:cNvPr descr="image/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getenforce и sestatus. Запуск apache</w:t>
      </w:r>
    </w:p>
    <w:p>
      <w:pPr>
        <w:numPr>
          <w:ilvl w:val="0"/>
          <w:numId w:val="1004"/>
        </w:numPr>
        <w:pStyle w:val="Compact"/>
      </w:pPr>
      <w:r>
        <w:t xml:space="preserve">Определила его контест безопасности. Посмотрела текущее состояние переключателей SELinux (рис. ??)</w:t>
      </w:r>
    </w:p>
    <w:p>
      <w:pPr>
        <w:pStyle w:val="CaptionedFigure"/>
      </w:pPr>
      <w:r>
        <w:drawing>
          <wp:inline>
            <wp:extent cx="3733800" cy="3275842"/>
            <wp:effectExtent b="0" l="0" r="0" t="0"/>
            <wp:docPr descr="Контест безопасности и Cостояние переключателей SELinux" title="fig:" id="31" name="Picture"/>
            <a:graphic>
              <a:graphicData uri="http://schemas.openxmlformats.org/drawingml/2006/picture">
                <pic:pic>
                  <pic:nvPicPr>
                    <pic:cNvPr descr="image/3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Контест безопасности и Cостояние переключателей SELinux</w:t>
      </w:r>
    </w:p>
    <w:p>
      <w:pPr>
        <w:numPr>
          <w:ilvl w:val="0"/>
          <w:numId w:val="1005"/>
        </w:numPr>
        <w:pStyle w:val="Compact"/>
      </w:pPr>
      <w:r>
        <w:t xml:space="preserve">Посмотрела статистику по политике с помощью команды seinfo (рис. ??)</w:t>
      </w:r>
    </w:p>
    <w:p>
      <w:pPr>
        <w:pStyle w:val="CaptionedFigure"/>
      </w:pPr>
      <w:r>
        <w:drawing>
          <wp:inline>
            <wp:extent cx="3241963" cy="2915848"/>
            <wp:effectExtent b="0" l="0" r="0" t="0"/>
            <wp:docPr descr="Статистика по политик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29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06"/>
        </w:numPr>
        <w:pStyle w:val="Compact"/>
      </w:pPr>
      <w:r>
        <w:t xml:space="preserve">Определила тип файлов и поддиректорий, находящихся в директории</w:t>
      </w:r>
      <w:r>
        <w:t xml:space="preserve"> </w:t>
      </w:r>
      <w:r>
        <w:t xml:space="preserve">/var/www, определила тип файлов, находящихся в директории /var/www/html, определил круг пользователей, которым разрешено создание файлов в</w:t>
      </w:r>
      <w:r>
        <w:t xml:space="preserve"> </w:t>
      </w:r>
      <w:r>
        <w:t xml:space="preserve">директории /var/www/html. Создала от имени суперпользователя html-файл test.html. Проверила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 /var/www/html. Обратился к файлу через веб-сервер (рис. ??, ??)</w:t>
      </w:r>
    </w:p>
    <w:p>
      <w:pPr>
        <w:pStyle w:val="CaptionedFigure"/>
      </w:pPr>
      <w:r>
        <w:drawing>
          <wp:inline>
            <wp:extent cx="3733800" cy="2749477"/>
            <wp:effectExtent b="0" l="0" r="0" t="0"/>
            <wp:docPr descr="Типы файлов и поддиректории" title="fig:" id="37" name="Picture"/>
            <a:graphic>
              <a:graphicData uri="http://schemas.openxmlformats.org/drawingml/2006/picture">
                <pic:pic>
                  <pic:nvPicPr>
                    <pic:cNvPr descr="image/6_1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файлов и поддиректории</w:t>
      </w:r>
    </w:p>
    <w:p>
      <w:pPr>
        <w:pStyle w:val="CaptionedFigure"/>
      </w:pPr>
      <w:r>
        <w:drawing>
          <wp:inline>
            <wp:extent cx="3733800" cy="1039018"/>
            <wp:effectExtent b="0" l="0" r="0" t="0"/>
            <wp:docPr descr="Запуск в браузере" title="fig:" id="40" name="Picture"/>
            <a:graphic>
              <a:graphicData uri="http://schemas.openxmlformats.org/drawingml/2006/picture">
                <pic:pic>
                  <pic:nvPicPr>
                    <pic:cNvPr descr="image/1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 браузере</w:t>
      </w:r>
    </w:p>
    <w:p>
      <w:pPr>
        <w:numPr>
          <w:ilvl w:val="0"/>
          <w:numId w:val="1007"/>
        </w:numPr>
        <w:pStyle w:val="Compact"/>
      </w:pPr>
      <w:r>
        <w:t xml:space="preserve">Изменила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попробовала ещё раз получить доступ к файлу через веб-сервер (рис. ??, ??).</w:t>
      </w:r>
    </w:p>
    <w:p>
      <w:pPr>
        <w:pStyle w:val="CaptionedFigure"/>
      </w:pPr>
      <w:r>
        <w:drawing>
          <wp:inline>
            <wp:extent cx="3689572" cy="984738"/>
            <wp:effectExtent b="0" l="0" r="0" t="0"/>
            <wp:docPr descr="Изменение контеста безопасности" title="fig:" id="43" name="Picture"/>
            <a:graphic>
              <a:graphicData uri="http://schemas.openxmlformats.org/drawingml/2006/picture">
                <pic:pic>
                  <pic:nvPicPr>
                    <pic:cNvPr descr="image/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2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контеста безопасности</w:t>
      </w:r>
    </w:p>
    <w:p>
      <w:pPr>
        <w:pStyle w:val="CaptionedFigure"/>
      </w:pPr>
      <w:r>
        <w:drawing>
          <wp:inline>
            <wp:extent cx="3733800" cy="1592077"/>
            <wp:effectExtent b="0" l="0" r="0" t="0"/>
            <wp:docPr descr="Запуск в браузере с ошибкой" title="fig:" id="46" name="Picture"/>
            <a:graphic>
              <a:graphicData uri="http://schemas.openxmlformats.org/drawingml/2006/picture">
                <pic:pic>
                  <pic:nvPicPr>
                    <pic:cNvPr descr="image/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 браузере с ошибкой</w:t>
      </w:r>
    </w:p>
    <w:p>
      <w:pPr>
        <w:numPr>
          <w:ilvl w:val="0"/>
          <w:numId w:val="1008"/>
        </w:numPr>
        <w:pStyle w:val="Compact"/>
      </w:pPr>
      <w:r>
        <w:t xml:space="preserve">Просмотрела log-файлы веб-сервера Apache (рис. ??)</w:t>
      </w:r>
    </w:p>
    <w:p>
      <w:pPr>
        <w:pStyle w:val="CaptionedFigure"/>
      </w:pPr>
      <w:r>
        <w:drawing>
          <wp:inline>
            <wp:extent cx="3733800" cy="991086"/>
            <wp:effectExtent b="0" l="0" r="0" t="0"/>
            <wp:docPr descr="Лог файлы" title="fig:" id="49" name="Picture"/>
            <a:graphic>
              <a:graphicData uri="http://schemas.openxmlformats.org/drawingml/2006/picture">
                <pic:pic>
                  <pic:nvPicPr>
                    <pic:cNvPr descr="image/15_1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 файлы</w:t>
      </w:r>
    </w:p>
    <w:p>
      <w:pPr>
        <w:numPr>
          <w:ilvl w:val="0"/>
          <w:numId w:val="1009"/>
        </w:numPr>
        <w:pStyle w:val="Compact"/>
      </w:pPr>
      <w:r>
        <w:t xml:space="preserve">Открыл файл через 81 порт (рис. ??, ??, ??)</w:t>
      </w:r>
    </w:p>
    <w:p>
      <w:pPr>
        <w:pStyle w:val="CaptionedFigure"/>
      </w:pPr>
      <w:r>
        <w:drawing>
          <wp:inline>
            <wp:extent cx="3733800" cy="1550358"/>
            <wp:effectExtent b="0" l="0" r="0" t="0"/>
            <wp:docPr descr="Настройки" title="fig:" id="52" name="Picture"/>
            <a:graphic>
              <a:graphicData uri="http://schemas.openxmlformats.org/drawingml/2006/picture">
                <pic:pic>
                  <pic:nvPicPr>
                    <pic:cNvPr descr="image/18_2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pStyle w:val="CaptionedFigure"/>
      </w:pPr>
      <w:r>
        <w:drawing>
          <wp:inline>
            <wp:extent cx="3733800" cy="1134157"/>
            <wp:effectExtent b="0" l="0" r="0" t="0"/>
            <wp:docPr descr="Запуск в браузере" title="fig:" id="55" name="Picture"/>
            <a:graphic>
              <a:graphicData uri="http://schemas.openxmlformats.org/drawingml/2006/picture">
                <pic:pic>
                  <pic:nvPicPr>
                    <pic:cNvPr descr="image/2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 браузере</w:t>
      </w:r>
    </w:p>
    <w:p>
      <w:pPr>
        <w:pStyle w:val="CaptionedFigure"/>
      </w:pPr>
      <w:r>
        <w:drawing>
          <wp:inline>
            <wp:extent cx="3733800" cy="2196907"/>
            <wp:effectExtent b="0" l="0" r="0" t="0"/>
            <wp:docPr descr="Открытие файла" title="fig:" id="58" name="Picture"/>
            <a:graphic>
              <a:graphicData uri="http://schemas.openxmlformats.org/drawingml/2006/picture">
                <pic:pic>
                  <pic:nvPicPr>
                    <pic:cNvPr descr="image/21_2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развила навыки администрирования ОС Linux. Получила первое практическое знакомство с технологией SELinux, а также проверила работу SELinux на практике совместно с веб-сервером Apache.</w:t>
      </w:r>
    </w:p>
    <w:bookmarkEnd w:id="61"/>
    <w:bookmarkStart w:id="62" w:name="список-используемой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используемой литературы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Тасыбаева Наталья Сергеевна</dc:creator>
  <dc:language>ru-RU</dc:language>
  <cp:keywords/>
  <dcterms:created xsi:type="dcterms:W3CDTF">2023-10-14T14:34:47Z</dcterms:created>
  <dcterms:modified xsi:type="dcterms:W3CDTF">2023-10-14T14:34:47Z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