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Objection Handling - Coaching Guide</w:t>
      </w:r>
    </w:p>
    <w:p>
      <w:pPr>
        <w:pStyle w:val="Heading2"/>
      </w:pPr>
      <w:r>
        <w:t>Purpose</w:t>
      </w:r>
    </w:p>
    <w:p>
      <w:r>
        <w:t>This coaching guide helps sales professionals and managers improve their ability to handle objections. Objections are often signs of uncertainty, risk, or missing information rather than outright rejection.</w:t>
      </w:r>
    </w:p>
    <w:p>
      <w:pPr>
        <w:pStyle w:val="Heading2"/>
      </w:pPr>
      <w:r>
        <w:t>Why Objection Handling Matters</w:t>
      </w:r>
    </w:p>
    <w:p>
      <w:r>
        <w:t>Effective objection handling builds trust, uncovers underlying concerns, and helps prospects make informed decisions. Poor objection handling can damage credibility and stall opportunities.</w:t>
      </w:r>
    </w:p>
    <w:p>
      <w:pPr>
        <w:pStyle w:val="Heading2"/>
      </w:pPr>
      <w:r>
        <w:t>Common Types of Objections</w:t>
      </w:r>
    </w:p>
    <w:p>
      <w:r>
        <w:t>Budget Objections</w:t>
        <w:br/>
        <w:t>- The solution is too expensive.</w:t>
        <w:br/>
        <w:t>- We don't have budget allocated.</w:t>
        <w:br/>
        <w:br/>
        <w:t>Timing Objections</w:t>
        <w:br/>
        <w:t>- This isn't a priority right now.</w:t>
        <w:br/>
        <w:br/>
        <w:t>Authority Objections</w:t>
        <w:br/>
        <w:t>- I need approval from leadership.</w:t>
        <w:br/>
        <w:br/>
        <w:t>Competitor Objections</w:t>
        <w:br/>
        <w:t>- Another vendor is cheaper or more established.</w:t>
        <w:br/>
        <w:br/>
        <w:t>Risk Objections</w:t>
        <w:br/>
        <w:t>- We are concerned about implementation or adoption.</w:t>
      </w:r>
    </w:p>
    <w:p>
      <w:pPr>
        <w:pStyle w:val="Heading2"/>
      </w:pPr>
      <w:r>
        <w:t>Best Practices</w:t>
      </w:r>
    </w:p>
    <w:p>
      <w:r>
        <w:t>- Listen without interrupting.</w:t>
        <w:br/>
        <w:t>- Acknowledge the concern.</w:t>
        <w:br/>
        <w:t>- Ask clarifying questions.</w:t>
        <w:br/>
        <w:t>- Understand the root cause.</w:t>
        <w:br/>
        <w:t>- Respond with relevant evidence.</w:t>
        <w:br/>
        <w:t>- Confirm that the concern has been addressed.</w:t>
      </w:r>
    </w:p>
    <w:p>
      <w:pPr>
        <w:pStyle w:val="Heading2"/>
      </w:pPr>
      <w:r>
        <w:t>Budget Objection Framework</w:t>
      </w:r>
    </w:p>
    <w:p>
      <w:r>
        <w:t>Rep: Can you help me understand what specifically feels expensive?</w:t>
        <w:br/>
        <w:t>Prospect: The annual cost exceeds our expectations.</w:t>
        <w:br/>
        <w:t>Rep: Compared to what benchmark?</w:t>
        <w:br/>
        <w:t>Rep: What is the cost of maintaining the current process?</w:t>
        <w:br/>
        <w:br/>
        <w:t>Focus on business impact rather than immediate discounting.</w:t>
      </w:r>
    </w:p>
    <w:p>
      <w:pPr>
        <w:pStyle w:val="Heading2"/>
      </w:pPr>
      <w:r>
        <w:t>Competitor Objection Framework</w:t>
      </w:r>
    </w:p>
    <w:p>
      <w:r>
        <w:t>Rep: What do you like most about the competitor's solution?</w:t>
        <w:br/>
        <w:t>Rep: What evaluation criteria are most important to your team?</w:t>
        <w:br/>
        <w:t>Rep: Which business outcomes are you prioritizing?</w:t>
        <w:br/>
        <w:br/>
        <w:t>Avoid criticizing competitors and focus on differentiation.</w:t>
      </w:r>
    </w:p>
    <w:p>
      <w:pPr>
        <w:pStyle w:val="Heading2"/>
      </w:pPr>
      <w:r>
        <w:t>Timing Objection Framework</w:t>
      </w:r>
    </w:p>
    <w:p>
      <w:r>
        <w:t>Rep: What initiatives are taking priority today?</w:t>
        <w:br/>
        <w:t>Rep: What would need to change for this project to become urgent?</w:t>
        <w:br/>
        <w:t>Rep: What are the risks of waiting six months?</w:t>
        <w:br/>
      </w:r>
    </w:p>
    <w:p>
      <w:pPr>
        <w:pStyle w:val="Heading2"/>
      </w:pPr>
      <w:r>
        <w:t>Common Mistakes</w:t>
      </w:r>
    </w:p>
    <w:p>
      <w:r>
        <w:t>- Arguing with the prospect.</w:t>
        <w:br/>
        <w:t>- Responding before understanding the concern.</w:t>
        <w:br/>
        <w:t>- Discounting immediately.</w:t>
        <w:br/>
        <w:t>- Overloading the prospect with features.</w:t>
        <w:br/>
        <w:t>- Ignoring emotional concerns.</w:t>
      </w:r>
    </w:p>
    <w:p>
      <w:pPr>
        <w:pStyle w:val="Heading2"/>
      </w:pPr>
      <w:r>
        <w:t>Good Example</w:t>
      </w:r>
    </w:p>
    <w:p>
      <w:r>
        <w:t>Prospect: Your solution seems expensive.</w:t>
        <w:br/>
        <w:t>Rep: I understand. Can you tell me what you're comparing it against?</w:t>
        <w:br/>
        <w:t>Prospect: Our current process is cheaper.</w:t>
        <w:br/>
        <w:t>Rep: How much time does the current process consume each month?</w:t>
        <w:br/>
        <w:t>Prospect: Around 80 hours.</w:t>
        <w:br/>
        <w:t>Rep: Let's explore the cost of that effort and compare it to the investment.</w:t>
      </w:r>
    </w:p>
    <w:p>
      <w:pPr>
        <w:pStyle w:val="Heading2"/>
      </w:pPr>
      <w:r>
        <w:t>Poor Example</w:t>
      </w:r>
    </w:p>
    <w:p>
      <w:r>
        <w:t>Prospect: Your solution seems expensive.</w:t>
        <w:br/>
        <w:t>Rep: I can offer a 20% discount.</w:t>
        <w:br/>
        <w:br/>
        <w:t>The rep immediately negotiates without understanding the concern.</w:t>
      </w:r>
    </w:p>
    <w:p>
      <w:pPr>
        <w:pStyle w:val="Heading2"/>
      </w:pPr>
      <w:r>
        <w:t>Manager Coaching Checklist</w:t>
      </w:r>
    </w:p>
    <w:p>
      <w:r>
        <w:t>- Did the rep remain calm and professional?</w:t>
        <w:br/>
        <w:t>- Was the objection acknowledged?</w:t>
        <w:br/>
        <w:t>- Did the rep investigate the root cause?</w:t>
        <w:br/>
        <w:t>- Was value linked to the prospect's goals?</w:t>
        <w:br/>
        <w:t>- Did the rep avoid defensive behavior?</w:t>
        <w:br/>
        <w:t>- Was the concern fully resolved?</w:t>
      </w:r>
    </w:p>
    <w:p>
      <w:pPr>
        <w:pStyle w:val="Heading2"/>
      </w:pPr>
      <w:r>
        <w:t>Scoring Rubric</w:t>
      </w:r>
    </w:p>
    <w:p>
      <w:r>
        <w:t>9-10: Excellent objection handling, root cause identified and addressed.</w:t>
        <w:br/>
        <w:t>7-8: Strong handling with minor gaps.</w:t>
        <w:br/>
        <w:t>5-6: Adequate response but limited exploration.</w:t>
        <w:br/>
        <w:t>3-4: Weak response, concern insufficiently addressed.</w:t>
        <w:br/>
        <w:t>1-2: Defensive or ineffective handling.</w:t>
      </w:r>
    </w:p>
    <w:p>
      <w:pPr>
        <w:pStyle w:val="Heading2"/>
      </w:pPr>
      <w:r>
        <w:t>Key Takeaways</w:t>
      </w:r>
    </w:p>
    <w:p>
      <w:r>
        <w:t>Objections should be viewed as opportunities to learn more about the prospect's concerns. Great objection handling focuses on understanding, validating, and addressing root causes rather than winning an argument.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