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D6" w:rsidRDefault="00066A71" w:rsidP="00B14CAB">
      <w:pPr>
        <w:jc w:val="center"/>
      </w:pPr>
      <w:r>
        <w:t>UC7 – Consultar passaportes utilizados e vigentes</w:t>
      </w:r>
    </w:p>
    <w:p w:rsidR="006348D6" w:rsidRDefault="006348D6" w:rsidP="006348D6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66A71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66A71" w:rsidRPr="00066A71">
              <w:rPr>
                <w:rFonts w:ascii="Helvetica" w:hAnsi="Helvetica" w:cs="Helvetica"/>
                <w:sz w:val="19"/>
                <w:szCs w:val="19"/>
              </w:rPr>
              <w:t>UC7 – Consultar passaportes utilizados e vigentes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066A71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66A71">
              <w:rPr>
                <w:rFonts w:ascii="Helvetica" w:hAnsi="Helvetica" w:cs="Helvetica"/>
                <w:sz w:val="19"/>
                <w:szCs w:val="19"/>
              </w:rPr>
              <w:t xml:space="preserve"> Gerente com acesso a aplicação na intranet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66A71">
              <w:rPr>
                <w:rFonts w:ascii="Helvetica" w:hAnsi="Helvetica" w:cs="Helvetica"/>
                <w:sz w:val="19"/>
                <w:szCs w:val="19"/>
              </w:rPr>
              <w:t xml:space="preserve"> Gerente pode ver a lista de passaportes marcando utilizados e vigentes</w:t>
            </w:r>
          </w:p>
          <w:p w:rsidR="00B14CAB" w:rsidRPr="006348D6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B14CAB" w:rsidRPr="006348D6" w:rsidRDefault="006348D6" w:rsidP="00B14CA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066A71" w:rsidRDefault="00066A71" w:rsidP="00066A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acessa o sistema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066A71" w:rsidRDefault="00066A71" w:rsidP="00066A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clica no botão para consultar passaportes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066A71" w:rsidRDefault="00066A71" w:rsidP="00066A71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Gerente pode ver uma lista com passaportes indicando se ele foi utilizado ou não</w:t>
            </w:r>
            <w:bookmarkStart w:id="0" w:name="_GoBack"/>
            <w:bookmarkEnd w:id="0"/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RPr="006348D6" w:rsidTr="00B14CAB">
        <w:tc>
          <w:tcPr>
            <w:tcW w:w="9039" w:type="dxa"/>
          </w:tcPr>
          <w:p w:rsidR="00B14CAB" w:rsidRDefault="00B14CAB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6348D6"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348D6" w:rsidRPr="006348D6" w:rsidTr="00B14CAB">
        <w:tc>
          <w:tcPr>
            <w:tcW w:w="9039" w:type="dxa"/>
          </w:tcPr>
          <w:p w:rsidR="006348D6" w:rsidRPr="006348D6" w:rsidRDefault="006348D6" w:rsidP="00470E5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B14CAB" w:rsidRDefault="00B14CAB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348D6" w:rsidRDefault="006348D6" w:rsidP="00470E51">
            <w:r w:rsidRPr="006348D6"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348D6" w:rsidTr="00B14CAB">
        <w:tc>
          <w:tcPr>
            <w:tcW w:w="9039" w:type="dxa"/>
          </w:tcPr>
          <w:p w:rsidR="006348D6" w:rsidRPr="006348D6" w:rsidRDefault="006348D6" w:rsidP="00470E5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348D6" w:rsidRDefault="006348D6" w:rsidP="006348D6"/>
    <w:sectPr w:rsidR="006348D6" w:rsidSect="000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96079"/>
    <w:multiLevelType w:val="hybridMultilevel"/>
    <w:tmpl w:val="1488EE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D6"/>
    <w:rsid w:val="00066A71"/>
    <w:rsid w:val="000D0500"/>
    <w:rsid w:val="002E6DE7"/>
    <w:rsid w:val="006348D6"/>
    <w:rsid w:val="00B14CAB"/>
    <w:rsid w:val="00D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29A36F4-1572-4D1B-9838-012E00A9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50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348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99BB1-F7E2-47F9-BF79-2972E1E3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Terra Bacelo</dc:creator>
  <cp:lastModifiedBy>Rafael Lopes Schneider</cp:lastModifiedBy>
  <cp:revision>4</cp:revision>
  <dcterms:created xsi:type="dcterms:W3CDTF">2015-03-25T20:03:00Z</dcterms:created>
  <dcterms:modified xsi:type="dcterms:W3CDTF">2019-11-29T00:50:00Z</dcterms:modified>
</cp:coreProperties>
</file>