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80" w:lineRule="auto"/>
        <w:rPr/>
      </w:pPr>
      <w:bookmarkStart w:colFirst="0" w:colLast="0" w:name="_3dnnl28sn7m4" w:id="0"/>
      <w:bookmarkEnd w:id="0"/>
      <w:r w:rsidDel="00000000" w:rsidR="00000000" w:rsidRPr="00000000">
        <w:rPr>
          <w:rtl w:val="0"/>
        </w:rPr>
        <w:t xml:space="preserve">3.2. Наполнение базы данных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5hht9m4bydj" w:id="1"/>
      <w:bookmarkEnd w:id="1"/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ind w:left="720" w:hanging="720"/>
      </w:pPr>
      <w:bookmarkStart w:colFirst="0" w:colLast="0" w:name="_yge09cc7gwo1" w:id="2"/>
      <w:bookmarkEnd w:id="2"/>
      <w:r w:rsidDel="00000000" w:rsidR="00000000" w:rsidRPr="00000000">
        <w:rPr>
          <w:rtl w:val="0"/>
        </w:rPr>
        <w:t xml:space="preserve">Наполнение данными (10 баллов)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Выберите одну из задач №3.1.7-3.1.10, для неё дополните скрипты DML-инструкциями для заполнения таблиц тестовыми данными (3-5 записей в каждую из таблиц).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Постарайтесь сделать данные правдоподобными, без фамилий типа "йцуайцу" и должностей типа "должность 1"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3.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2.3.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2.3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2.3.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2.3.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2.3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2.3.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2.3.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2.3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