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80" w:lineRule="auto"/>
        <w:rPr/>
      </w:pPr>
      <w:bookmarkStart w:colFirst="0" w:colLast="0" w:name="_3dnnl28sn7m4" w:id="0"/>
      <w:bookmarkEnd w:id="0"/>
      <w:r w:rsidDel="00000000" w:rsidR="00000000" w:rsidRPr="00000000">
        <w:rPr>
          <w:rtl w:val="0"/>
        </w:rPr>
        <w:t xml:space="preserve">3.3. Проверка устойчивости базы данных к ошибкам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5hht9m4bydj" w:id="1"/>
      <w:bookmarkEnd w:id="1"/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ind w:left="720"/>
        <w:rPr>
          <w:color w:val="434343"/>
          <w:sz w:val="28"/>
          <w:szCs w:val="28"/>
        </w:rPr>
      </w:pPr>
      <w:bookmarkStart w:colFirst="0" w:colLast="0" w:name="_6pf3qfi55hpl" w:id="2"/>
      <w:bookmarkEnd w:id="2"/>
      <w:r w:rsidDel="00000000" w:rsidR="00000000" w:rsidRPr="00000000">
        <w:rPr>
          <w:rtl w:val="0"/>
        </w:rPr>
        <w:t xml:space="preserve">Проверка ошибкоустойчивости (10 баллов)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Попробуйте внести в вашу базу, подготовленную в рамках задания 3.2, данные, нарушающие требования модели. Продемонстрируйте реакцию СУБД на нарушение каждого из видов ограничений: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 неверный тип данных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- not null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 check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 unique/primary key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- foreign key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Сравните сообщения об ошибках в разных СУБД и их версиях.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ли написать приложение, которое будет переводить эти ошибки в понятный конечному пользователю вид, при этом работая с произвольной СУБД?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3.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2.3.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2.3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2.3.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2.3.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2.3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2.3.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2.3.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2.3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