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CD5" w:rsidRPr="005A6CD5" w:rsidRDefault="005A6CD5" w:rsidP="005A6CD5">
      <w:pPr>
        <w:pStyle w:val="1"/>
        <w:keepLines/>
        <w:spacing w:before="480" w:after="0"/>
        <w:rPr>
          <w:rFonts w:cstheme="majorBidi"/>
          <w:bCs w:val="0"/>
          <w:color w:val="365F91" w:themeColor="accent1" w:themeShade="BF"/>
          <w:kern w:val="0"/>
        </w:rPr>
      </w:pPr>
      <w:r w:rsidRPr="005A6CD5">
        <w:rPr>
          <w:rFonts w:cstheme="majorBidi"/>
          <w:bCs w:val="0"/>
          <w:color w:val="365F91" w:themeColor="accent1" w:themeShade="BF"/>
          <w:kern w:val="0"/>
        </w:rPr>
        <w:t>Задачи реляционной алгебры</w:t>
      </w:r>
    </w:p>
    <w:p w:rsidR="005A6CD5" w:rsidRPr="005A6CD5" w:rsidRDefault="005A6CD5" w:rsidP="005A6CD5">
      <w:pPr>
        <w:pStyle w:val="2"/>
        <w:keepLines/>
        <w:spacing w:before="360" w:after="0"/>
        <w:ind w:left="425"/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</w:pPr>
      <w:r w:rsidRPr="005A6CD5"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  <w:t>Список литературы</w:t>
      </w:r>
    </w:p>
    <w:p w:rsidR="005A6CD5" w:rsidRPr="008E4E45" w:rsidRDefault="005A6CD5" w:rsidP="005A6CD5">
      <w:pPr>
        <w:pStyle w:val="a6"/>
        <w:numPr>
          <w:ilvl w:val="0"/>
          <w:numId w:val="2"/>
        </w:numPr>
        <w:ind w:left="714" w:hanging="357"/>
        <w:contextualSpacing w:val="0"/>
      </w:pPr>
      <w:r w:rsidRPr="008E4E45">
        <w:t xml:space="preserve">Гарсиа-Молина Г., Ульман, Дж., </w:t>
      </w:r>
      <w:proofErr w:type="spellStart"/>
      <w:r w:rsidRPr="008E4E45">
        <w:t>Уидом</w:t>
      </w:r>
      <w:proofErr w:type="spellEnd"/>
      <w:r w:rsidRPr="008E4E45">
        <w:t xml:space="preserve"> Дж. - Системы баз данных. Полный курс</w:t>
      </w:r>
      <w:proofErr w:type="gramStart"/>
      <w:r w:rsidRPr="008E4E45">
        <w:t xml:space="preserve">.: </w:t>
      </w:r>
      <w:proofErr w:type="gramEnd"/>
      <w:r w:rsidRPr="008E4E45">
        <w:t xml:space="preserve">Пер. с англ. - М.: Издательский дом “Вильямс”, 2003. - 1088 с.: ил. - </w:t>
      </w:r>
      <w:proofErr w:type="spellStart"/>
      <w:r w:rsidRPr="008E4E45">
        <w:t>Парал</w:t>
      </w:r>
      <w:proofErr w:type="spellEnd"/>
      <w:r w:rsidRPr="008E4E45">
        <w:t xml:space="preserve">. </w:t>
      </w:r>
      <w:proofErr w:type="spellStart"/>
      <w:r w:rsidRPr="008E4E45">
        <w:t>тит</w:t>
      </w:r>
      <w:proofErr w:type="spellEnd"/>
      <w:r w:rsidRPr="008E4E45">
        <w:t>. англ.</w:t>
      </w:r>
    </w:p>
    <w:p w:rsidR="005A6CD5" w:rsidRPr="008E4E45" w:rsidRDefault="005A6CD5" w:rsidP="005A6CD5">
      <w:pPr>
        <w:pStyle w:val="a6"/>
        <w:numPr>
          <w:ilvl w:val="0"/>
          <w:numId w:val="2"/>
        </w:numPr>
        <w:ind w:left="714" w:hanging="357"/>
        <w:contextualSpacing w:val="0"/>
      </w:pPr>
      <w:proofErr w:type="spellStart"/>
      <w:r w:rsidRPr="008E4E45">
        <w:t>Дейт</w:t>
      </w:r>
      <w:proofErr w:type="spellEnd"/>
      <w:r w:rsidRPr="008E4E45">
        <w:t xml:space="preserve"> К. Дж. - Введение в системы баз данных, 8-е издание</w:t>
      </w:r>
      <w:proofErr w:type="gramStart"/>
      <w:r w:rsidRPr="008E4E45">
        <w:t xml:space="preserve">.: </w:t>
      </w:r>
      <w:proofErr w:type="gramEnd"/>
      <w:r w:rsidRPr="008E4E45">
        <w:t xml:space="preserve">Пер. с англ. - М.: Издательский дом “Вильямс”, 2005. - 1328 с.: ил. - </w:t>
      </w:r>
      <w:proofErr w:type="spellStart"/>
      <w:r w:rsidRPr="008E4E45">
        <w:t>Парал</w:t>
      </w:r>
      <w:proofErr w:type="spellEnd"/>
      <w:r w:rsidRPr="008E4E45">
        <w:t xml:space="preserve">. </w:t>
      </w:r>
      <w:proofErr w:type="spellStart"/>
      <w:r w:rsidRPr="008E4E45">
        <w:t>тит</w:t>
      </w:r>
      <w:proofErr w:type="spellEnd"/>
      <w:r w:rsidRPr="008E4E45">
        <w:t>. англ.</w:t>
      </w:r>
    </w:p>
    <w:p w:rsidR="005A6CD5" w:rsidRPr="008E4E45" w:rsidRDefault="005A6CD5" w:rsidP="005A6CD5">
      <w:pPr>
        <w:pStyle w:val="a6"/>
        <w:numPr>
          <w:ilvl w:val="0"/>
          <w:numId w:val="2"/>
        </w:numPr>
        <w:ind w:left="714" w:hanging="357"/>
        <w:contextualSpacing w:val="0"/>
      </w:pPr>
      <w:r w:rsidRPr="008E4E45">
        <w:t>Осипов Д.Л. - Технологии проектирования баз данных. - М.: ДМК Пресс, 2019. - 498 с.: ил.</w:t>
      </w:r>
    </w:p>
    <w:p w:rsidR="005A6CD5" w:rsidRPr="005A6CD5" w:rsidRDefault="005A6CD5" w:rsidP="005A6CD5">
      <w:pPr>
        <w:pStyle w:val="2"/>
        <w:keepLines/>
        <w:spacing w:before="360" w:after="0"/>
        <w:ind w:left="425"/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</w:pPr>
      <w:r w:rsidRPr="005A6CD5"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  <w:t>Основные операции реляционной алгебры</w:t>
      </w:r>
    </w:p>
    <w:p w:rsidR="005A6CD5" w:rsidRPr="006825DC" w:rsidRDefault="005A6CD5" w:rsidP="005A6CD5">
      <w:pPr>
        <w:ind w:firstLine="426"/>
        <w:jc w:val="both"/>
      </w:pPr>
      <w:r w:rsidRPr="006825DC">
        <w:t xml:space="preserve">В основе реляционной алгебры лежит идея о том, </w:t>
      </w:r>
      <w:r w:rsidR="00F213DF" w:rsidRPr="006825DC">
        <w:t>что,</w:t>
      </w:r>
      <w:r w:rsidRPr="006825DC">
        <w:t xml:space="preserve"> так как отношение – это множество кортежей, то и средства манипулирования отношениями должны быть такими</w:t>
      </w:r>
      <w:r>
        <w:t xml:space="preserve"> же, как традиционные теоретико-</w:t>
      </w:r>
      <w:r w:rsidRPr="006825DC">
        <w:t>множественные операции, дополненные специфическими для баз данных операциями.</w:t>
      </w:r>
    </w:p>
    <w:p w:rsidR="005A6CD5" w:rsidRDefault="005A6CD5" w:rsidP="005A6CD5">
      <w:pPr>
        <w:ind w:firstLine="426"/>
        <w:jc w:val="both"/>
      </w:pPr>
      <w:r w:rsidRPr="006825DC">
        <w:t>Расширенны</w:t>
      </w:r>
      <w:r>
        <w:t>й начальный вариант алгебры, оп</w:t>
      </w:r>
      <w:r w:rsidRPr="006825DC">
        <w:t xml:space="preserve">ределенный </w:t>
      </w:r>
      <w:r>
        <w:t xml:space="preserve">Э. </w:t>
      </w:r>
      <w:r w:rsidRPr="006825DC">
        <w:t>Коддом, состоит из восьми алгебраических операций</w:t>
      </w:r>
      <w:r w:rsidRPr="00BC17D0">
        <w:t>:</w:t>
      </w:r>
    </w:p>
    <w:p w:rsidR="005A6CD5" w:rsidRDefault="005A6CD5" w:rsidP="005A6CD5">
      <w:pPr>
        <w:pStyle w:val="a6"/>
        <w:numPr>
          <w:ilvl w:val="0"/>
          <w:numId w:val="2"/>
        </w:numPr>
      </w:pPr>
      <w:r>
        <w:t>Выборка (</w:t>
      </w:r>
      <w:r>
        <w:rPr>
          <w:lang w:val="en-US"/>
        </w:rPr>
        <w:t>Selection</w:t>
      </w:r>
      <w:r>
        <w:t xml:space="preserve">) – </w:t>
      </w:r>
      <m:oMath>
        <m:r>
          <w:rPr>
            <w:rFonts w:ascii="Cambria Math" w:hAnsi="Cambria Math"/>
          </w:rPr>
          <m:t>σ</m:t>
        </m:r>
      </m:oMath>
    </w:p>
    <w:p w:rsidR="005A6CD5" w:rsidRDefault="005A6CD5" w:rsidP="005A6CD5">
      <w:pPr>
        <w:pStyle w:val="a6"/>
        <w:numPr>
          <w:ilvl w:val="0"/>
          <w:numId w:val="2"/>
        </w:numPr>
      </w:pPr>
      <w:r>
        <w:t>Проекция</w:t>
      </w:r>
      <w:r>
        <w:rPr>
          <w:lang w:val="en-US"/>
        </w:rPr>
        <w:t xml:space="preserve"> (Projection)</w:t>
      </w:r>
      <w:r>
        <w:t xml:space="preserve"> – </w:t>
      </w:r>
      <m:oMath>
        <m:r>
          <w:rPr>
            <w:rFonts w:ascii="Cambria Math" w:hAnsi="Cambria Math"/>
          </w:rPr>
          <m:t>↓</m:t>
        </m:r>
      </m:oMath>
    </w:p>
    <w:p w:rsidR="005A6CD5" w:rsidRDefault="005A6CD5" w:rsidP="005A6CD5">
      <w:pPr>
        <w:pStyle w:val="a6"/>
        <w:numPr>
          <w:ilvl w:val="0"/>
          <w:numId w:val="2"/>
        </w:numPr>
      </w:pPr>
      <w:r>
        <w:t>Декартово произведение</w:t>
      </w:r>
      <w:r>
        <w:rPr>
          <w:lang w:val="en-US"/>
        </w:rPr>
        <w:t xml:space="preserve"> (Cartesian Product)</w:t>
      </w:r>
      <w:r>
        <w:t xml:space="preserve"> – </w:t>
      </w:r>
      <m:oMath>
        <m:r>
          <w:rPr>
            <w:rFonts w:ascii="Cambria Math" w:hAnsi="Cambria Math"/>
          </w:rPr>
          <m:t>×</m:t>
        </m:r>
      </m:oMath>
    </w:p>
    <w:p w:rsidR="005A6CD5" w:rsidRPr="00BC17D0" w:rsidRDefault="005A6CD5" w:rsidP="005A6CD5">
      <w:pPr>
        <w:pStyle w:val="a6"/>
        <w:numPr>
          <w:ilvl w:val="0"/>
          <w:numId w:val="2"/>
        </w:numPr>
      </w:pPr>
      <w:r>
        <w:t>Объединение, сложение</w:t>
      </w:r>
      <w:r>
        <w:rPr>
          <w:lang w:val="en-US"/>
        </w:rPr>
        <w:t xml:space="preserve"> (Union)</w:t>
      </w:r>
      <w:r>
        <w:t xml:space="preserve"> – </w:t>
      </w:r>
      <m:oMath>
        <m:r>
          <w:rPr>
            <w:rFonts w:ascii="Cambria Math" w:hAnsi="Cambria Math"/>
          </w:rPr>
          <m:t>∪</m:t>
        </m:r>
      </m:oMath>
    </w:p>
    <w:p w:rsidR="005A6CD5" w:rsidRPr="00612741" w:rsidRDefault="005A6CD5" w:rsidP="005A6CD5">
      <w:pPr>
        <w:pStyle w:val="a6"/>
        <w:numPr>
          <w:ilvl w:val="0"/>
          <w:numId w:val="2"/>
        </w:numPr>
      </w:pPr>
      <w:r>
        <w:t>Разность, вычитание</w:t>
      </w:r>
      <w:r>
        <w:rPr>
          <w:lang w:val="en-US"/>
        </w:rPr>
        <w:t xml:space="preserve"> (Difference) – </w:t>
      </w:r>
      <m:oMath>
        <m:r>
          <w:rPr>
            <w:rFonts w:ascii="Cambria Math" w:hAnsi="Cambria Math"/>
            <w:lang w:val="en-US"/>
          </w:rPr>
          <m:t>-</m:t>
        </m:r>
      </m:oMath>
    </w:p>
    <w:p w:rsidR="005A6CD5" w:rsidRPr="00612741" w:rsidRDefault="005A6CD5" w:rsidP="005A6CD5">
      <w:pPr>
        <w:pStyle w:val="a6"/>
        <w:numPr>
          <w:ilvl w:val="0"/>
          <w:numId w:val="2"/>
        </w:numPr>
      </w:pPr>
      <w:r>
        <w:t>Пересечение</w:t>
      </w:r>
      <w:r>
        <w:rPr>
          <w:lang w:val="en-US"/>
        </w:rPr>
        <w:t xml:space="preserve"> (Intersection)</w:t>
      </w:r>
      <w:r>
        <w:t xml:space="preserve"> - </w:t>
      </w:r>
      <m:oMath>
        <m:r>
          <w:rPr>
            <w:rFonts w:ascii="Cambria Math" w:hAnsi="Cambria Math"/>
          </w:rPr>
          <m:t>∩</m:t>
        </m:r>
      </m:oMath>
    </w:p>
    <w:p w:rsidR="005A6CD5" w:rsidRDefault="005A6CD5" w:rsidP="005A6CD5">
      <w:pPr>
        <w:pStyle w:val="a6"/>
        <w:numPr>
          <w:ilvl w:val="0"/>
          <w:numId w:val="2"/>
        </w:numPr>
      </w:pPr>
      <w:r>
        <w:t>Деление (</w:t>
      </w:r>
      <w:r>
        <w:rPr>
          <w:lang w:val="en-US"/>
        </w:rPr>
        <w:t>Division</w:t>
      </w:r>
      <w:r>
        <w:t xml:space="preserve">) – </w:t>
      </w:r>
      <w:r>
        <w:rPr>
          <w:lang w:val="en-US"/>
        </w:rPr>
        <w:t>/</w:t>
      </w:r>
    </w:p>
    <w:p w:rsidR="005A6CD5" w:rsidRPr="00716D0E" w:rsidRDefault="005A6CD5" w:rsidP="005A6CD5">
      <w:pPr>
        <w:pStyle w:val="a6"/>
        <w:numPr>
          <w:ilvl w:val="0"/>
          <w:numId w:val="2"/>
        </w:numPr>
      </w:pPr>
      <w:r>
        <w:t>Соединение (</w:t>
      </w:r>
      <w:r>
        <w:rPr>
          <w:lang w:val="en-US"/>
        </w:rPr>
        <w:t>Join</w:t>
      </w:r>
      <w:r>
        <w:t>)</w:t>
      </w:r>
      <w:r>
        <w:rPr>
          <w:lang w:val="en-US"/>
        </w:rPr>
        <w:t xml:space="preserve"> – </w:t>
      </w:r>
      <m:oMath>
        <m:r>
          <w:rPr>
            <w:rFonts w:ascii="Cambria Math" w:hAnsi="Cambria Math"/>
            <w:lang w:val="en-US"/>
          </w:rPr>
          <m:t>⊳⊲</m:t>
        </m:r>
      </m:oMath>
    </w:p>
    <w:p w:rsidR="005A6CD5" w:rsidRDefault="005A6CD5" w:rsidP="005A6CD5">
      <w:pPr>
        <w:ind w:firstLine="426"/>
        <w:jc w:val="both"/>
      </w:pPr>
      <w:r>
        <w:t>Реляционная алгебра представляет собой теоретический язык операций, которые на основе одного или нескольких отношений позволяют создавать другое отношение.</w:t>
      </w:r>
    </w:p>
    <w:p w:rsidR="005A6CD5" w:rsidRDefault="005A6CD5" w:rsidP="005A6CD5">
      <w:r>
        <w:br w:type="page"/>
      </w:r>
    </w:p>
    <w:p w:rsidR="005A6CD5" w:rsidRPr="005A6CD5" w:rsidRDefault="005A6CD5" w:rsidP="005A6CD5">
      <w:pPr>
        <w:pStyle w:val="2"/>
        <w:keepLines/>
        <w:spacing w:before="360" w:after="0"/>
        <w:ind w:left="425"/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</w:pPr>
      <w:r w:rsidRPr="005A6CD5"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  <w:lastRenderedPageBreak/>
        <w:t>Упражнения для практики</w:t>
      </w:r>
    </w:p>
    <w:p w:rsidR="005A6CD5" w:rsidRDefault="005A6CD5" w:rsidP="005A6CD5">
      <w:pPr>
        <w:pStyle w:val="3"/>
        <w:numPr>
          <w:ilvl w:val="0"/>
          <w:numId w:val="7"/>
        </w:numPr>
        <w:ind w:left="851" w:hanging="425"/>
      </w:pPr>
      <w:r>
        <w:t>Выборка</w:t>
      </w:r>
    </w:p>
    <w:p w:rsidR="005A6CD5" w:rsidRDefault="005A6CD5" w:rsidP="005A6CD5">
      <w:pPr>
        <w:ind w:firstLine="426"/>
        <w:jc w:val="both"/>
      </w:pPr>
      <w:r>
        <w:t>При осуществлении выборки из исходного множества формируется результирующее подмножество, содержащее только удовлетворяющие условию элементы.</w:t>
      </w:r>
    </w:p>
    <w:p w:rsidR="005A6CD5" w:rsidRDefault="005A6CD5" w:rsidP="005A6CD5">
      <w:pPr>
        <w:ind w:firstLine="426"/>
        <w:jc w:val="both"/>
      </w:pPr>
      <w:r>
        <w:t xml:space="preserve">Пусть </w:t>
      </w:r>
      <w:r w:rsidRPr="00635C4A">
        <w:t>R</w:t>
      </w:r>
      <w:r>
        <w:t xml:space="preserve"> – множество кортежей таблицы, </w:t>
      </w:r>
      <w:r w:rsidRPr="00635C4A">
        <w:t>F</w:t>
      </w:r>
      <w:r w:rsidRPr="00CC1899">
        <w:t xml:space="preserve"> </w:t>
      </w:r>
      <w:r>
        <w:t>–</w:t>
      </w:r>
      <w:r w:rsidRPr="00CC1899">
        <w:t xml:space="preserve"> </w:t>
      </w:r>
      <w:r>
        <w:t xml:space="preserve">предикат выборки, аргументами которого выступают атрибуты таблицы. Результатом выборки будет подмножество кортежей </w:t>
      </w:r>
      <w:r w:rsidRPr="00635C4A">
        <w:t>R</w:t>
      </w:r>
      <w:r w:rsidRPr="00CC1899">
        <w:t>’</w:t>
      </w:r>
      <w:r>
        <w:t xml:space="preserve">, для которых предикат </w:t>
      </w:r>
      <w:r w:rsidRPr="00635C4A">
        <w:t>F</w:t>
      </w:r>
      <w:r w:rsidRPr="00CC1899">
        <w:t xml:space="preserve"> </w:t>
      </w:r>
      <w:r>
        <w:t>истинен.</w:t>
      </w:r>
    </w:p>
    <w:p w:rsidR="005A6CD5" w:rsidRPr="00635C4A" w:rsidRDefault="00F213DF" w:rsidP="005A6CD5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:rsidR="005A6CD5" w:rsidRDefault="005A6CD5" w:rsidP="005A6CD5">
      <w:pPr>
        <w:pStyle w:val="4"/>
        <w:spacing w:before="240"/>
        <w:ind w:left="426"/>
        <w:rPr>
          <w:rFonts w:eastAsiaTheme="minorEastAsia"/>
        </w:rPr>
      </w:pPr>
      <w:r w:rsidRPr="00303E1C">
        <w:rPr>
          <w:rFonts w:eastAsiaTheme="minorEastAsia"/>
        </w:rPr>
        <w:t>Пример</w:t>
      </w:r>
    </w:p>
    <w:p w:rsidR="005A6CD5" w:rsidRDefault="005A6CD5" w:rsidP="005A6CD5">
      <w:pPr>
        <w:ind w:firstLine="426"/>
        <w:jc w:val="both"/>
      </w:pPr>
      <w:r>
        <w:t xml:space="preserve">При помощи операции выборки получим всех студентов, </w:t>
      </w:r>
      <w:r w:rsidRPr="000C084C">
        <w:rPr>
          <w:i/>
        </w:rPr>
        <w:t>Фамилия</w:t>
      </w:r>
      <w:r>
        <w:t xml:space="preserve"> которых – Иванов.</w:t>
      </w:r>
    </w:p>
    <w:p w:rsidR="005A6CD5" w:rsidRDefault="005A6CD5" w:rsidP="005A6CD5">
      <w:r>
        <w:rPr>
          <w:lang w:val="en-US"/>
        </w:rPr>
        <w:t xml:space="preserve">R – </w:t>
      </w:r>
      <w:proofErr w:type="gramStart"/>
      <w:r>
        <w:t>таблица</w:t>
      </w:r>
      <w:proofErr w:type="gramEnd"/>
      <w:r>
        <w:t xml:space="preserve"> </w:t>
      </w:r>
      <w:r w:rsidRPr="000C084C">
        <w:rPr>
          <w:i/>
        </w:rPr>
        <w:t>СТУДЕНТЫ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894"/>
        <w:gridCol w:w="1294"/>
        <w:gridCol w:w="1418"/>
      </w:tblGrid>
      <w:tr w:rsidR="005A6CD5" w:rsidRPr="00F7338E" w:rsidTr="00F213DF">
        <w:tc>
          <w:tcPr>
            <w:tcW w:w="5774" w:type="dxa"/>
            <w:gridSpan w:val="5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СТУДЕНТЫ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</w:tr>
    </w:tbl>
    <w:p w:rsidR="005A6CD5" w:rsidRPr="000C084C" w:rsidRDefault="005A6CD5" w:rsidP="005A6CD5">
      <w:r>
        <w:rPr>
          <w:lang w:val="en-US"/>
        </w:rPr>
        <w:t>F</w:t>
      </w:r>
      <w:r w:rsidRPr="00303E1C">
        <w:t xml:space="preserve"> </w:t>
      </w:r>
      <w:r>
        <w:t xml:space="preserve">– </w:t>
      </w:r>
      <w:proofErr w:type="gramStart"/>
      <w:r>
        <w:t>условие</w:t>
      </w:r>
      <w:proofErr w:type="gramEnd"/>
      <w:r>
        <w:t xml:space="preserve"> вида </w:t>
      </w:r>
      <w:r w:rsidRPr="000C084C">
        <w:rPr>
          <w:i/>
        </w:rPr>
        <w:t>Фамилия</w:t>
      </w:r>
      <w:r>
        <w:t xml:space="preserve"> </w:t>
      </w:r>
      <w:r w:rsidRPr="000C084C">
        <w:t xml:space="preserve">= </w:t>
      </w:r>
      <w:r>
        <w:t>Иванов</w:t>
      </w:r>
    </w:p>
    <w:p w:rsidR="005A6CD5" w:rsidRPr="000C084C" w:rsidRDefault="00F213DF" w:rsidP="005A6CD5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Фамилия=Иванов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СТУДЕНТЫ</m:t>
              </m:r>
            </m:e>
          </m:d>
        </m:oMath>
      </m:oMathPara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61"/>
        <w:gridCol w:w="499"/>
        <w:gridCol w:w="861"/>
        <w:gridCol w:w="1418"/>
      </w:tblGrid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6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499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86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86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499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86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6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499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86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</w:tr>
    </w:tbl>
    <w:p w:rsidR="005A6CD5" w:rsidRDefault="005A6CD5" w:rsidP="005A6CD5">
      <w:pPr>
        <w:pStyle w:val="3"/>
        <w:numPr>
          <w:ilvl w:val="0"/>
          <w:numId w:val="7"/>
        </w:numPr>
        <w:ind w:left="851" w:hanging="425"/>
      </w:pPr>
      <w:r>
        <w:t>Проекция</w:t>
      </w:r>
    </w:p>
    <w:p w:rsidR="005A6CD5" w:rsidRDefault="005A6CD5" w:rsidP="005A6CD5">
      <w:pPr>
        <w:ind w:firstLine="426"/>
        <w:jc w:val="both"/>
      </w:pPr>
      <w:r>
        <w:t>Операция проекции направлена на получение вертикальной составляющей исходного множества, то есть, подмножества атрибутов с указанными именами.</w:t>
      </w:r>
    </w:p>
    <w:p w:rsidR="005A6CD5" w:rsidRDefault="005A6CD5" w:rsidP="005A6CD5">
      <w:pPr>
        <w:ind w:firstLine="426"/>
        <w:jc w:val="both"/>
      </w:pPr>
      <w:r>
        <w:t xml:space="preserve">Пусть таблица </w:t>
      </w:r>
      <w:r w:rsidRPr="00DC12B8">
        <w:t>R</w:t>
      </w:r>
      <w:r>
        <w:t xml:space="preserve"> обладает </w:t>
      </w:r>
      <w:r w:rsidRPr="00DC12B8">
        <w:t>n</w:t>
      </w:r>
      <w:r w:rsidRPr="00D42CBC">
        <w:t xml:space="preserve"> </w:t>
      </w:r>
      <w:r>
        <w:t>атрибутами;</w:t>
      </w:r>
      <w:r w:rsidRPr="008E358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C12B8">
        <w:t xml:space="preserve">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 w:rsidRPr="00DC12B8">
        <w:t xml:space="preserve"> – подмножество атрибутов</w:t>
      </w:r>
      <w:r>
        <w:t xml:space="preserve">. Результатом проекции будут все строки таблицы </w:t>
      </w:r>
      <w:r w:rsidRPr="00DC12B8">
        <w:t>R</w:t>
      </w:r>
      <w:r>
        <w:t>, но в новое подмножество войдут не все, а только указанные столбцы таблицы.</w:t>
      </w:r>
    </w:p>
    <w:p w:rsidR="005A6CD5" w:rsidRPr="00D42CBC" w:rsidRDefault="00F213DF" w:rsidP="005A6CD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↓</m:t>
              </m:r>
            </m:sup>
            <m:e>
              <m:r>
                <w:rPr>
                  <w:rFonts w:ascii="Cambria Math" w:hAnsi="Cambria Math"/>
                </w:rPr>
                <m:t>R</m:t>
              </m:r>
            </m:e>
          </m:sPre>
        </m:oMath>
      </m:oMathPara>
    </w:p>
    <w:p w:rsidR="005A6CD5" w:rsidRDefault="005A6CD5" w:rsidP="005A6CD5">
      <w:pPr>
        <w:pStyle w:val="4"/>
        <w:spacing w:before="240"/>
        <w:ind w:left="426"/>
        <w:rPr>
          <w:rFonts w:eastAsiaTheme="minorEastAsia"/>
        </w:rPr>
      </w:pPr>
      <w:r w:rsidRPr="00303E1C">
        <w:rPr>
          <w:rFonts w:eastAsiaTheme="minorEastAsia"/>
        </w:rPr>
        <w:t>Пример</w:t>
      </w:r>
    </w:p>
    <w:p w:rsidR="005A6CD5" w:rsidRPr="000C084C" w:rsidRDefault="005A6CD5" w:rsidP="005A6CD5">
      <w:pPr>
        <w:ind w:firstLine="426"/>
        <w:jc w:val="both"/>
      </w:pPr>
      <w:r>
        <w:t xml:space="preserve">При помощи операции </w:t>
      </w:r>
      <w:r w:rsidR="00F213DF">
        <w:t>проекции</w:t>
      </w:r>
      <w:r>
        <w:t xml:space="preserve"> получим только </w:t>
      </w:r>
      <w:r w:rsidRPr="000C084C">
        <w:rPr>
          <w:i/>
        </w:rPr>
        <w:t>Фамилия</w:t>
      </w:r>
      <w:r>
        <w:t xml:space="preserve">, </w:t>
      </w:r>
      <w:r w:rsidRPr="000C084C">
        <w:rPr>
          <w:i/>
        </w:rPr>
        <w:t>Имя</w:t>
      </w:r>
      <w:r>
        <w:t xml:space="preserve">, </w:t>
      </w:r>
      <w:r w:rsidRPr="000C084C">
        <w:rPr>
          <w:i/>
        </w:rPr>
        <w:t>Отчество</w:t>
      </w:r>
      <w:r>
        <w:t xml:space="preserve"> всех студентов.</w:t>
      </w:r>
    </w:p>
    <w:p w:rsidR="005A6CD5" w:rsidRDefault="005A6CD5" w:rsidP="005A6CD5">
      <w:r>
        <w:rPr>
          <w:lang w:val="en-US"/>
        </w:rPr>
        <w:t xml:space="preserve">R – </w:t>
      </w:r>
      <w:proofErr w:type="gramStart"/>
      <w:r>
        <w:t>таблица</w:t>
      </w:r>
      <w:proofErr w:type="gramEnd"/>
      <w:r>
        <w:t xml:space="preserve"> </w:t>
      </w:r>
      <w:r w:rsidRPr="000C084C">
        <w:rPr>
          <w:i/>
        </w:rPr>
        <w:t>СТУДЕНТЫ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894"/>
        <w:gridCol w:w="1294"/>
        <w:gridCol w:w="1418"/>
      </w:tblGrid>
      <w:tr w:rsidR="005A6CD5" w:rsidRPr="00F7338E" w:rsidTr="00F213DF">
        <w:tc>
          <w:tcPr>
            <w:tcW w:w="5774" w:type="dxa"/>
            <w:gridSpan w:val="5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lastRenderedPageBreak/>
              <w:t>СТУДЕНТЫ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</w:tr>
    </w:tbl>
    <w:p w:rsidR="005A6CD5" w:rsidRDefault="005A6CD5" w:rsidP="005A6CD5">
      <w:r>
        <w:t xml:space="preserve">Требуемый набор атрибутов – </w:t>
      </w:r>
      <w:r w:rsidRPr="00986CAD">
        <w:rPr>
          <w:i/>
        </w:rPr>
        <w:t>Фамилия</w:t>
      </w:r>
      <w:r>
        <w:t xml:space="preserve">, </w:t>
      </w:r>
      <w:r w:rsidRPr="00986CAD">
        <w:rPr>
          <w:i/>
        </w:rPr>
        <w:t>Имя</w:t>
      </w:r>
      <w:r>
        <w:t xml:space="preserve">, </w:t>
      </w:r>
      <w:r w:rsidRPr="00986CAD">
        <w:rPr>
          <w:i/>
        </w:rPr>
        <w:t>Отчество</w:t>
      </w:r>
    </w:p>
    <w:p w:rsidR="005A6CD5" w:rsidRPr="00986CAD" w:rsidRDefault="00F213DF" w:rsidP="005A6CD5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</w:rPr>
                <m:t>Фамилия, Имя, Отчество</m:t>
              </m:r>
            </m:sub>
            <m:sup>
              <m:r>
                <w:rPr>
                  <w:rFonts w:ascii="Cambria Math" w:hAnsi="Cambria Math"/>
                </w:rPr>
                <m:t>↓</m:t>
              </m:r>
            </m:sup>
            <m:e>
              <m:r>
                <w:rPr>
                  <w:rFonts w:ascii="Cambria Math" w:hAnsi="Cambria Math"/>
                </w:rPr>
                <m:t>СТУДЕНТЫ</m:t>
              </m:r>
            </m:e>
          </m:sPre>
        </m:oMath>
      </m:oMathPara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80"/>
      </w:tblGrid>
      <w:tr w:rsidR="005A6CD5" w:rsidRPr="00F7338E" w:rsidTr="00F213DF"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</w:tr>
      <w:tr w:rsidR="005A6CD5" w:rsidRPr="00F7338E" w:rsidTr="00F213DF"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</w:tr>
      <w:tr w:rsidR="005A6CD5" w:rsidRPr="00F7338E" w:rsidTr="00F213DF"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</w:tr>
      <w:tr w:rsidR="005A6CD5" w:rsidRPr="00F7338E" w:rsidTr="00F213DF"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</w:tr>
      <w:tr w:rsidR="005A6CD5" w:rsidRPr="00F7338E" w:rsidTr="00F213DF"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</w:tr>
      <w:tr w:rsidR="005A6CD5" w:rsidRPr="00F7338E" w:rsidTr="00F213DF"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</w:tr>
      <w:tr w:rsidR="005A6CD5" w:rsidRPr="00F7338E" w:rsidTr="00F213DF"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</w:tr>
      <w:tr w:rsidR="005A6CD5" w:rsidRPr="00F7338E" w:rsidTr="00F213DF"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</w:tr>
      <w:tr w:rsidR="005A6CD5" w:rsidRPr="00F7338E" w:rsidTr="00F213DF"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</w:tr>
    </w:tbl>
    <w:p w:rsidR="005A6CD5" w:rsidRDefault="005A6CD5" w:rsidP="005A6CD5">
      <w:pPr>
        <w:pStyle w:val="3"/>
        <w:numPr>
          <w:ilvl w:val="0"/>
          <w:numId w:val="7"/>
        </w:numPr>
        <w:ind w:left="851" w:hanging="425"/>
      </w:pPr>
      <w:r>
        <w:t>Декартово произведение</w:t>
      </w:r>
    </w:p>
    <w:p w:rsidR="005A6CD5" w:rsidRDefault="005A6CD5" w:rsidP="005A6CD5">
      <w:pPr>
        <w:ind w:firstLine="426"/>
        <w:jc w:val="both"/>
      </w:pPr>
      <w:r>
        <w:t xml:space="preserve">Декартово произведение – набор операций, осуществляемых с двумя подмножествами кортежей </w:t>
      </w:r>
      <w:r w:rsidRPr="00DC12B8">
        <w:t>R</w:t>
      </w:r>
      <w:r w:rsidRPr="00A76189">
        <w:t xml:space="preserve"> </w:t>
      </w:r>
      <w:r>
        <w:t>и</w:t>
      </w:r>
      <w:r w:rsidRPr="00A76189">
        <w:t xml:space="preserve"> </w:t>
      </w:r>
      <w:r w:rsidRPr="00DC12B8">
        <w:t>S</w:t>
      </w:r>
      <w:r>
        <w:t>:</w:t>
      </w:r>
    </w:p>
    <w:p w:rsidR="005A6CD5" w:rsidRPr="00A76189" w:rsidRDefault="00F213DF" w:rsidP="005A6CD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=R×S</m:t>
          </m:r>
        </m:oMath>
      </m:oMathPara>
    </w:p>
    <w:p w:rsidR="005A6CD5" w:rsidRDefault="005A6CD5" w:rsidP="005A6CD5">
      <w:pPr>
        <w:ind w:firstLine="426"/>
        <w:jc w:val="both"/>
      </w:pPr>
      <w:r w:rsidRPr="00DC12B8">
        <w:t xml:space="preserve">Отношение, которое </w:t>
      </w:r>
      <w:proofErr w:type="gramStart"/>
      <w:r w:rsidRPr="00DC12B8">
        <w:t>получается в результате декартова</w:t>
      </w:r>
      <w:proofErr w:type="gramEnd"/>
      <w:r w:rsidRPr="00DC12B8">
        <w:t xml:space="preserve"> произведения, представляет собой сцепление строк из одного отношения со строками из другого отношения, всевозможные их сочетания.</w:t>
      </w:r>
    </w:p>
    <w:p w:rsidR="005A6CD5" w:rsidRDefault="005A6CD5" w:rsidP="005A6CD5">
      <w:pPr>
        <w:pStyle w:val="4"/>
        <w:spacing w:before="240"/>
        <w:ind w:left="426"/>
        <w:rPr>
          <w:rFonts w:eastAsiaTheme="minorEastAsia"/>
        </w:rPr>
      </w:pPr>
      <w:r w:rsidRPr="00303E1C">
        <w:rPr>
          <w:rFonts w:eastAsiaTheme="minorEastAsia"/>
        </w:rPr>
        <w:t>Пример</w:t>
      </w:r>
    </w:p>
    <w:p w:rsidR="005A6CD5" w:rsidRDefault="005A6CD5" w:rsidP="005A6CD5">
      <w:r>
        <w:rPr>
          <w:lang w:val="en-US"/>
        </w:rPr>
        <w:t xml:space="preserve">R – </w:t>
      </w:r>
      <w:proofErr w:type="gramStart"/>
      <w:r>
        <w:t>таблица</w:t>
      </w:r>
      <w:proofErr w:type="gramEnd"/>
      <w:r>
        <w:t xml:space="preserve"> </w:t>
      </w:r>
      <w:r w:rsidRPr="000C084C">
        <w:rPr>
          <w:i/>
        </w:rPr>
        <w:t>СТУДЕНТЫ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894"/>
        <w:gridCol w:w="1294"/>
        <w:gridCol w:w="1418"/>
      </w:tblGrid>
      <w:tr w:rsidR="005A6CD5" w:rsidRPr="00F7338E" w:rsidTr="00F213DF">
        <w:tc>
          <w:tcPr>
            <w:tcW w:w="5774" w:type="dxa"/>
            <w:gridSpan w:val="5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СТУДЕНТЫ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</w:tr>
    </w:tbl>
    <w:p w:rsidR="005A6CD5" w:rsidRDefault="005A6CD5" w:rsidP="005A6CD5">
      <w:pPr>
        <w:rPr>
          <w:rFonts w:eastAsiaTheme="minorEastAsia"/>
          <w:i/>
        </w:rPr>
      </w:pPr>
      <w:r>
        <w:rPr>
          <w:rFonts w:eastAsiaTheme="minorEastAsia"/>
          <w:lang w:val="en-US"/>
        </w:rPr>
        <w:t xml:space="preserve">S – </w:t>
      </w:r>
      <w:proofErr w:type="gramStart"/>
      <w:r>
        <w:rPr>
          <w:rFonts w:eastAsiaTheme="minorEastAsia"/>
        </w:rPr>
        <w:t>таблица</w:t>
      </w:r>
      <w:proofErr w:type="gramEnd"/>
      <w:r>
        <w:rPr>
          <w:rFonts w:eastAsiaTheme="minorEastAsia"/>
        </w:rPr>
        <w:t xml:space="preserve"> </w:t>
      </w:r>
      <w:r w:rsidRPr="00986CAD">
        <w:rPr>
          <w:rFonts w:eastAsiaTheme="minorEastAsia"/>
          <w:i/>
        </w:rPr>
        <w:t>ПРЕДМЕТЫ</w:t>
      </w:r>
    </w:p>
    <w:tbl>
      <w:tblPr>
        <w:tblStyle w:val="a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"/>
        <w:gridCol w:w="2541"/>
      </w:tblGrid>
      <w:tr w:rsidR="005A6CD5" w:rsidRPr="00F7338E" w:rsidTr="00F213DF">
        <w:tc>
          <w:tcPr>
            <w:tcW w:w="3143" w:type="dxa"/>
            <w:gridSpan w:val="2"/>
            <w:shd w:val="clear" w:color="auto" w:fill="DAEEF3" w:themeFill="accent5" w:themeFillTint="33"/>
            <w:vAlign w:val="center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rFonts w:eastAsiaTheme="minorEastAsia"/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ПРЕДМЕТЫ</w:t>
            </w:r>
          </w:p>
        </w:tc>
      </w:tr>
      <w:tr w:rsidR="005A6CD5" w:rsidRPr="00F7338E" w:rsidTr="00F213DF">
        <w:tc>
          <w:tcPr>
            <w:tcW w:w="602" w:type="dxa"/>
          </w:tcPr>
          <w:p w:rsidR="005A6CD5" w:rsidRPr="00F7338E" w:rsidRDefault="005A6CD5" w:rsidP="00F213DF">
            <w:pPr>
              <w:spacing w:before="0" w:after="0"/>
              <w:rPr>
                <w:rFonts w:eastAsiaTheme="minorEastAsia"/>
                <w:b/>
                <w:sz w:val="16"/>
                <w:szCs w:val="16"/>
              </w:rPr>
            </w:pPr>
            <w:r w:rsidRPr="00F7338E">
              <w:rPr>
                <w:rFonts w:eastAsiaTheme="minorEastAsia"/>
                <w:b/>
                <w:sz w:val="16"/>
                <w:szCs w:val="16"/>
              </w:rPr>
              <w:t>Номер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rFonts w:eastAsiaTheme="minorEastAsia"/>
                <w:b/>
                <w:sz w:val="16"/>
                <w:szCs w:val="16"/>
              </w:rPr>
            </w:pPr>
            <w:r w:rsidRPr="00F7338E">
              <w:rPr>
                <w:rFonts w:eastAsiaTheme="minorEastAsia"/>
                <w:b/>
                <w:sz w:val="16"/>
                <w:szCs w:val="16"/>
              </w:rPr>
              <w:t>Наименование</w:t>
            </w:r>
          </w:p>
        </w:tc>
      </w:tr>
      <w:tr w:rsidR="005A6CD5" w:rsidRPr="00F7338E" w:rsidTr="00F213DF">
        <w:tc>
          <w:tcPr>
            <w:tcW w:w="602" w:type="dxa"/>
          </w:tcPr>
          <w:p w:rsidR="005A6CD5" w:rsidRPr="00F7338E" w:rsidRDefault="005A6CD5" w:rsidP="00F213DF">
            <w:pPr>
              <w:spacing w:before="0" w:after="0"/>
              <w:rPr>
                <w:rFonts w:eastAsiaTheme="minorEastAsia"/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1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rFonts w:eastAsiaTheme="minorEastAsia"/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</w:tr>
      <w:tr w:rsidR="005A6CD5" w:rsidRPr="00F7338E" w:rsidTr="00F213DF">
        <w:tc>
          <w:tcPr>
            <w:tcW w:w="602" w:type="dxa"/>
          </w:tcPr>
          <w:p w:rsidR="005A6CD5" w:rsidRPr="00F7338E" w:rsidRDefault="005A6CD5" w:rsidP="00F213DF">
            <w:pPr>
              <w:spacing w:before="0" w:after="0"/>
              <w:rPr>
                <w:rFonts w:eastAsiaTheme="minorEastAsia"/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2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rFonts w:eastAsiaTheme="minorEastAsia"/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Информационная безопасность</w:t>
            </w:r>
          </w:p>
        </w:tc>
      </w:tr>
      <w:tr w:rsidR="005A6CD5" w:rsidRPr="00F7338E" w:rsidTr="00F213DF">
        <w:tc>
          <w:tcPr>
            <w:tcW w:w="602" w:type="dxa"/>
          </w:tcPr>
          <w:p w:rsidR="005A6CD5" w:rsidRPr="00F7338E" w:rsidRDefault="005A6CD5" w:rsidP="00F213DF">
            <w:pPr>
              <w:spacing w:before="0" w:after="0"/>
              <w:rPr>
                <w:rFonts w:eastAsiaTheme="minorEastAsia"/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3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rFonts w:eastAsiaTheme="minorEastAsia"/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ООП</w:t>
            </w:r>
          </w:p>
        </w:tc>
      </w:tr>
    </w:tbl>
    <w:p w:rsidR="005A6CD5" w:rsidRPr="00DC12B8" w:rsidRDefault="00F213DF" w:rsidP="005A6CD5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=СТУДЕНТЫ×ПРЕДМЕТЫ</m:t>
          </m:r>
        </m:oMath>
      </m:oMathPara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894"/>
        <w:gridCol w:w="1294"/>
        <w:gridCol w:w="1172"/>
        <w:gridCol w:w="602"/>
        <w:gridCol w:w="2541"/>
      </w:tblGrid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keepNext/>
              <w:spacing w:before="0" w:after="0"/>
              <w:rPr>
                <w:b/>
                <w:sz w:val="16"/>
                <w:szCs w:val="16"/>
              </w:rPr>
            </w:pPr>
            <w:r w:rsidRPr="00DC12B8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keepNext/>
              <w:spacing w:before="0" w:after="0"/>
              <w:rPr>
                <w:b/>
                <w:sz w:val="16"/>
                <w:szCs w:val="16"/>
              </w:rPr>
            </w:pPr>
            <w:r w:rsidRPr="00DC12B8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keepNext/>
              <w:spacing w:before="0" w:after="0"/>
              <w:rPr>
                <w:b/>
                <w:sz w:val="16"/>
                <w:szCs w:val="16"/>
              </w:rPr>
            </w:pPr>
            <w:r w:rsidRPr="00DC12B8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keepNext/>
              <w:spacing w:before="0" w:after="0"/>
              <w:rPr>
                <w:b/>
                <w:sz w:val="16"/>
                <w:szCs w:val="16"/>
              </w:rPr>
            </w:pPr>
            <w:r w:rsidRPr="00DC12B8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keepNext/>
              <w:spacing w:before="0" w:after="0"/>
              <w:rPr>
                <w:b/>
                <w:sz w:val="16"/>
                <w:szCs w:val="16"/>
              </w:rPr>
            </w:pPr>
            <w:r w:rsidRPr="00DC12B8">
              <w:rPr>
                <w:b/>
                <w:sz w:val="16"/>
                <w:szCs w:val="16"/>
              </w:rPr>
              <w:t>Номер группы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keepNext/>
              <w:spacing w:before="0" w:after="0"/>
              <w:rPr>
                <w:b/>
                <w:sz w:val="16"/>
                <w:szCs w:val="16"/>
              </w:rPr>
            </w:pPr>
            <w:r w:rsidRPr="00DC12B8">
              <w:rPr>
                <w:b/>
                <w:sz w:val="16"/>
                <w:szCs w:val="16"/>
              </w:rPr>
              <w:t>Номер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keepNext/>
              <w:spacing w:before="0" w:after="0"/>
              <w:rPr>
                <w:b/>
                <w:sz w:val="16"/>
                <w:szCs w:val="16"/>
              </w:rPr>
            </w:pPr>
            <w:r w:rsidRPr="00DC12B8">
              <w:rPr>
                <w:b/>
                <w:sz w:val="16"/>
                <w:szCs w:val="16"/>
              </w:rPr>
              <w:t>Наименование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Степанович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1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Степанович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Информационная безопасность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Степанович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3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ООП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lastRenderedPageBreak/>
              <w:t>202052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1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Информационная безопасность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20205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3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ООП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DC12B8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Васильевич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21208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1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DC12B8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Васильевич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21208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Информационная безопасность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DC12B8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Васильевич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21208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3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ООП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21209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1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21209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Информационная безопасность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21209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3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ООП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Петров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Петрович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1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Петров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Петрович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Информационная безопасность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Петров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Петрович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3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ООП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Сергеевич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1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Сергеевич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Информационная безопасность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Сергеевич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21210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3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ООП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Степанович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22201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1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Степанович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22201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Информационная безопасность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Степанович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22201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3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ООП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22202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1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22202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Информационная безопасность</w:t>
            </w:r>
          </w:p>
        </w:tc>
      </w:tr>
      <w:tr w:rsidR="005A6CD5" w:rsidRPr="00DC12B8" w:rsidTr="00F213DF">
        <w:trPr>
          <w:cantSplit/>
          <w:tblHeader/>
        </w:trPr>
        <w:tc>
          <w:tcPr>
            <w:tcW w:w="1287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Иванович</w:t>
            </w:r>
          </w:p>
        </w:tc>
        <w:tc>
          <w:tcPr>
            <w:tcW w:w="117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22202</w:t>
            </w:r>
          </w:p>
        </w:tc>
        <w:tc>
          <w:tcPr>
            <w:tcW w:w="602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sz w:val="16"/>
                <w:szCs w:val="16"/>
              </w:rPr>
              <w:t>3</w:t>
            </w:r>
          </w:p>
        </w:tc>
        <w:tc>
          <w:tcPr>
            <w:tcW w:w="2541" w:type="dxa"/>
          </w:tcPr>
          <w:p w:rsidR="005A6CD5" w:rsidRPr="00DC12B8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DC12B8">
              <w:rPr>
                <w:rFonts w:eastAsiaTheme="minorEastAsia"/>
                <w:sz w:val="16"/>
                <w:szCs w:val="16"/>
              </w:rPr>
              <w:t>ООП</w:t>
            </w:r>
          </w:p>
        </w:tc>
      </w:tr>
    </w:tbl>
    <w:p w:rsidR="005A6CD5" w:rsidRDefault="005A6CD5" w:rsidP="005A6CD5">
      <w:pPr>
        <w:pStyle w:val="3"/>
        <w:numPr>
          <w:ilvl w:val="0"/>
          <w:numId w:val="7"/>
        </w:numPr>
        <w:ind w:left="851" w:hanging="425"/>
      </w:pPr>
      <w:r>
        <w:t>Объединение</w:t>
      </w:r>
    </w:p>
    <w:p w:rsidR="005A6CD5" w:rsidRDefault="005A6CD5" w:rsidP="005A6CD5">
      <w:pPr>
        <w:ind w:firstLine="426"/>
        <w:jc w:val="both"/>
      </w:pPr>
      <w:r>
        <w:t xml:space="preserve">Операция объединения производится только с таблицами </w:t>
      </w:r>
      <w:r w:rsidRPr="00DC12B8">
        <w:t>R</w:t>
      </w:r>
      <w:r w:rsidRPr="00F00A96">
        <w:t xml:space="preserve"> </w:t>
      </w:r>
      <w:r>
        <w:t xml:space="preserve">и </w:t>
      </w:r>
      <w:r w:rsidRPr="00DC12B8">
        <w:t>S</w:t>
      </w:r>
      <w:r>
        <w:t>, совместимыми по объединению (с одинаковой структурой). В результате объединения получим таблицу, содержащую строки из двух исходных отношений.</w:t>
      </w:r>
    </w:p>
    <w:p w:rsidR="005A6CD5" w:rsidRPr="0095101C" w:rsidRDefault="00F213DF" w:rsidP="005A6CD5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=R∪S</m:t>
          </m:r>
        </m:oMath>
      </m:oMathPara>
    </w:p>
    <w:p w:rsidR="005A6CD5" w:rsidRDefault="005A6CD5" w:rsidP="005A6CD5">
      <w:pPr>
        <w:pStyle w:val="4"/>
        <w:spacing w:before="240"/>
        <w:ind w:left="426"/>
        <w:rPr>
          <w:rFonts w:eastAsiaTheme="minorEastAsia"/>
        </w:rPr>
      </w:pPr>
      <w:r w:rsidRPr="00303E1C">
        <w:rPr>
          <w:rFonts w:eastAsiaTheme="minorEastAsia"/>
        </w:rPr>
        <w:t>Пример</w:t>
      </w:r>
    </w:p>
    <w:p w:rsidR="005A6CD5" w:rsidRDefault="005A6CD5" w:rsidP="005A6CD5">
      <w:r>
        <w:rPr>
          <w:lang w:val="en-US"/>
        </w:rPr>
        <w:t xml:space="preserve">R – </w:t>
      </w:r>
      <w:proofErr w:type="gramStart"/>
      <w:r>
        <w:t>таблица</w:t>
      </w:r>
      <w:proofErr w:type="gramEnd"/>
      <w:r>
        <w:t xml:space="preserve"> </w:t>
      </w:r>
      <w:r w:rsidRPr="000C084C">
        <w:rPr>
          <w:i/>
        </w:rPr>
        <w:t>СТУДЕНТЫ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894"/>
        <w:gridCol w:w="1294"/>
        <w:gridCol w:w="1418"/>
      </w:tblGrid>
      <w:tr w:rsidR="005A6CD5" w:rsidRPr="00F7338E" w:rsidTr="00F213DF">
        <w:tc>
          <w:tcPr>
            <w:tcW w:w="5774" w:type="dxa"/>
            <w:gridSpan w:val="5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СТУДЕНТЫ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</w:tr>
    </w:tbl>
    <w:p w:rsidR="005A6CD5" w:rsidRDefault="005A6CD5" w:rsidP="005A6CD5">
      <w:r>
        <w:rPr>
          <w:lang w:val="en-US"/>
        </w:rPr>
        <w:t xml:space="preserve">S – </w:t>
      </w:r>
      <w:proofErr w:type="gramStart"/>
      <w:r>
        <w:t>таблица</w:t>
      </w:r>
      <w:proofErr w:type="gramEnd"/>
      <w:r>
        <w:t xml:space="preserve"> </w:t>
      </w:r>
      <w:r>
        <w:rPr>
          <w:i/>
        </w:rPr>
        <w:t xml:space="preserve">ОТЧИСЛЕННЫЕ </w:t>
      </w:r>
      <w:r w:rsidRPr="000C084C">
        <w:rPr>
          <w:i/>
        </w:rPr>
        <w:t>СТУДЕНТЫ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1150"/>
        <w:gridCol w:w="774"/>
        <w:gridCol w:w="1294"/>
        <w:gridCol w:w="1418"/>
      </w:tblGrid>
      <w:tr w:rsidR="005A6CD5" w:rsidRPr="00F7338E" w:rsidTr="00F213DF">
        <w:tc>
          <w:tcPr>
            <w:tcW w:w="5923" w:type="dxa"/>
            <w:gridSpan w:val="5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ОТЧИСЛЕННЫЕ СТУДЕНТЫ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1150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77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202053</w:t>
            </w:r>
          </w:p>
        </w:tc>
        <w:tc>
          <w:tcPr>
            <w:tcW w:w="115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Микроскопов</w:t>
            </w:r>
          </w:p>
        </w:tc>
        <w:tc>
          <w:tcPr>
            <w:tcW w:w="77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Артемий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212082</w:t>
            </w:r>
          </w:p>
        </w:tc>
        <w:tc>
          <w:tcPr>
            <w:tcW w:w="115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</w:t>
            </w:r>
          </w:p>
        </w:tc>
        <w:tc>
          <w:tcPr>
            <w:tcW w:w="77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</w:tr>
    </w:tbl>
    <w:p w:rsidR="005A6CD5" w:rsidRPr="00DC12B8" w:rsidRDefault="00F213DF" w:rsidP="005A6CD5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=СТУДЕНТЫ∪ОТЧИСЛЕННЫЕ СТУДЕНТЫ</m:t>
          </m:r>
        </m:oMath>
      </m:oMathPara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701"/>
        <w:gridCol w:w="1701"/>
        <w:gridCol w:w="1780"/>
        <w:gridCol w:w="1418"/>
      </w:tblGrid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</w:tr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212102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</w:t>
            </w:r>
          </w:p>
        </w:tc>
      </w:tr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</w:tr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202053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Микроскопов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Артемий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rPr>
          <w:cantSplit/>
          <w:tblHeader/>
        </w:trPr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212082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</w:tr>
    </w:tbl>
    <w:p w:rsidR="005A6CD5" w:rsidRDefault="005A6CD5" w:rsidP="005A6CD5">
      <w:pPr>
        <w:pStyle w:val="3"/>
        <w:numPr>
          <w:ilvl w:val="0"/>
          <w:numId w:val="7"/>
        </w:numPr>
        <w:ind w:left="851" w:hanging="425"/>
      </w:pPr>
      <w:r w:rsidRPr="00A701BE">
        <w:lastRenderedPageBreak/>
        <w:t>Разность</w:t>
      </w:r>
    </w:p>
    <w:p w:rsidR="005A6CD5" w:rsidRDefault="005A6CD5" w:rsidP="005A6CD5">
      <w:pPr>
        <w:ind w:firstLine="426"/>
        <w:jc w:val="both"/>
      </w:pPr>
      <w:r>
        <w:t>Операция вычитания позволяет выяснить, какие из строк первой таблицы отсутствуют во второй таблице. Как и в случае сложения, разность работает только с отношениями, совместимыми по объединению (с одинаковой структурой).</w:t>
      </w:r>
    </w:p>
    <w:p w:rsidR="005A6CD5" w:rsidRPr="0095101C" w:rsidRDefault="00F213DF" w:rsidP="005A6CD5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=R-S</m:t>
          </m:r>
        </m:oMath>
      </m:oMathPara>
    </w:p>
    <w:p w:rsidR="005A6CD5" w:rsidRDefault="005A6CD5" w:rsidP="005A6CD5">
      <w:pPr>
        <w:pStyle w:val="4"/>
        <w:spacing w:before="240"/>
        <w:ind w:left="426"/>
        <w:rPr>
          <w:rFonts w:eastAsiaTheme="minorEastAsia"/>
        </w:rPr>
      </w:pPr>
      <w:r w:rsidRPr="00303E1C">
        <w:rPr>
          <w:rFonts w:eastAsiaTheme="minorEastAsia"/>
        </w:rPr>
        <w:t>Пример</w:t>
      </w:r>
    </w:p>
    <w:p w:rsidR="005A6CD5" w:rsidRDefault="005A6CD5" w:rsidP="005A6CD5">
      <w:r>
        <w:rPr>
          <w:lang w:val="en-US"/>
        </w:rPr>
        <w:t xml:space="preserve">R – </w:t>
      </w:r>
      <w:proofErr w:type="gramStart"/>
      <w:r>
        <w:t>таблица</w:t>
      </w:r>
      <w:proofErr w:type="gramEnd"/>
      <w:r>
        <w:t xml:space="preserve"> </w:t>
      </w:r>
      <w:r w:rsidRPr="000C084C">
        <w:rPr>
          <w:i/>
        </w:rPr>
        <w:t>СТУДЕНТЫ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894"/>
        <w:gridCol w:w="1294"/>
        <w:gridCol w:w="1418"/>
      </w:tblGrid>
      <w:tr w:rsidR="005A6CD5" w:rsidRPr="00F7338E" w:rsidTr="00F213DF">
        <w:tc>
          <w:tcPr>
            <w:tcW w:w="5774" w:type="dxa"/>
            <w:gridSpan w:val="5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СТУДЕНТЫ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</w:tr>
    </w:tbl>
    <w:p w:rsidR="005A6CD5" w:rsidRPr="00C4030C" w:rsidRDefault="005A6CD5" w:rsidP="005A6CD5">
      <w:pPr>
        <w:rPr>
          <w:b/>
        </w:rPr>
      </w:pPr>
      <w:r>
        <w:rPr>
          <w:lang w:val="en-US"/>
        </w:rPr>
        <w:t xml:space="preserve">S – </w:t>
      </w:r>
      <w:proofErr w:type="gramStart"/>
      <w:r>
        <w:t>таблица</w:t>
      </w:r>
      <w:proofErr w:type="gramEnd"/>
      <w:r>
        <w:t xml:space="preserve"> </w:t>
      </w:r>
      <w:r w:rsidRPr="00C4030C">
        <w:rPr>
          <w:i/>
        </w:rPr>
        <w:t xml:space="preserve">СТУДЕНТЫ, ПОЛУЧАЮЩИЕ </w:t>
      </w:r>
      <w:r w:rsidRPr="00463630">
        <w:rPr>
          <w:i/>
        </w:rPr>
        <w:t>СТИПЕНДИЮ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793"/>
        <w:gridCol w:w="499"/>
        <w:gridCol w:w="861"/>
        <w:gridCol w:w="1418"/>
      </w:tblGrid>
      <w:tr w:rsidR="005A6CD5" w:rsidRPr="00F7338E" w:rsidTr="00F213DF">
        <w:tc>
          <w:tcPr>
            <w:tcW w:w="4858" w:type="dxa"/>
            <w:gridSpan w:val="5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СТУДЕНТЫ, ПОЛУЧАЮЩИЕ СТИПЕНДИЮ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793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499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86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79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499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86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79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499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86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</w:tbl>
    <w:p w:rsidR="005A6CD5" w:rsidRPr="00C4030C" w:rsidRDefault="00F213DF" w:rsidP="005A6CD5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=СТУДЕНТЫ-СТУДЕНТЫ,ПОЛУЧАЮЩИЕ СТИПЕНДИЮ</m:t>
          </m:r>
        </m:oMath>
      </m:oMathPara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894"/>
        <w:gridCol w:w="1294"/>
        <w:gridCol w:w="1418"/>
      </w:tblGrid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</w:tr>
    </w:tbl>
    <w:p w:rsidR="005A6CD5" w:rsidRDefault="005A6CD5" w:rsidP="005A6CD5">
      <w:pPr>
        <w:pStyle w:val="3"/>
        <w:numPr>
          <w:ilvl w:val="0"/>
          <w:numId w:val="7"/>
        </w:numPr>
        <w:ind w:left="851" w:hanging="425"/>
      </w:pPr>
      <w:r>
        <w:t>Пересечение</w:t>
      </w:r>
    </w:p>
    <w:p w:rsidR="005A6CD5" w:rsidRDefault="005A6CD5" w:rsidP="005A6CD5">
      <w:pPr>
        <w:ind w:firstLine="426"/>
        <w:jc w:val="both"/>
      </w:pPr>
      <w:r>
        <w:t>Операция пересечения может проводиться с таблицами, совместимыми по объединению (с одинаковой структурой), действие позволяет выявить строки, общие для двух таблиц.</w:t>
      </w:r>
    </w:p>
    <w:p w:rsidR="005A6CD5" w:rsidRPr="0095101C" w:rsidRDefault="00F213DF" w:rsidP="005A6CD5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=R∩S</m:t>
          </m:r>
        </m:oMath>
      </m:oMathPara>
    </w:p>
    <w:p w:rsidR="005A6CD5" w:rsidRDefault="005A6CD5" w:rsidP="005A6CD5">
      <w:pPr>
        <w:pStyle w:val="4"/>
        <w:spacing w:before="240"/>
        <w:ind w:left="426"/>
        <w:rPr>
          <w:rFonts w:eastAsiaTheme="minorEastAsia"/>
        </w:rPr>
      </w:pPr>
      <w:r w:rsidRPr="00303E1C">
        <w:rPr>
          <w:rFonts w:eastAsiaTheme="minorEastAsia"/>
        </w:rPr>
        <w:t>Пример</w:t>
      </w:r>
    </w:p>
    <w:p w:rsidR="005A6CD5" w:rsidRDefault="005A6CD5" w:rsidP="005A6CD5">
      <w:r>
        <w:rPr>
          <w:lang w:val="en-US"/>
        </w:rPr>
        <w:t xml:space="preserve">R – </w:t>
      </w:r>
      <w:proofErr w:type="gramStart"/>
      <w:r>
        <w:t>таблица</w:t>
      </w:r>
      <w:proofErr w:type="gramEnd"/>
      <w:r>
        <w:t xml:space="preserve"> </w:t>
      </w:r>
      <w:r w:rsidRPr="000C084C">
        <w:rPr>
          <w:i/>
        </w:rPr>
        <w:t>СТУДЕНТЫ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701"/>
        <w:gridCol w:w="1701"/>
        <w:gridCol w:w="1780"/>
        <w:gridCol w:w="1418"/>
      </w:tblGrid>
      <w:tr w:rsidR="005A6CD5" w:rsidRPr="00F7338E" w:rsidTr="00F213DF">
        <w:tc>
          <w:tcPr>
            <w:tcW w:w="8585" w:type="dxa"/>
            <w:gridSpan w:val="5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СТУДЕНТЫ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212102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</w:tr>
    </w:tbl>
    <w:p w:rsidR="005A6CD5" w:rsidRPr="00C4030C" w:rsidRDefault="005A6CD5" w:rsidP="005A6CD5">
      <w:pPr>
        <w:rPr>
          <w:i/>
        </w:rPr>
      </w:pPr>
      <w:r>
        <w:rPr>
          <w:lang w:val="en-US"/>
        </w:rPr>
        <w:lastRenderedPageBreak/>
        <w:t xml:space="preserve">S – </w:t>
      </w:r>
      <w:proofErr w:type="gramStart"/>
      <w:r>
        <w:t>таблица</w:t>
      </w:r>
      <w:proofErr w:type="gramEnd"/>
      <w:r>
        <w:t xml:space="preserve"> </w:t>
      </w:r>
      <w:r w:rsidRPr="00C4030C">
        <w:rPr>
          <w:i/>
        </w:rPr>
        <w:t>СТУДЕНТЫ, ПОЛУЧАЮЩИЕ СТИПЕНДИЮ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701"/>
        <w:gridCol w:w="1701"/>
        <w:gridCol w:w="1780"/>
        <w:gridCol w:w="1418"/>
      </w:tblGrid>
      <w:tr w:rsidR="005A6CD5" w:rsidRPr="00F7338E" w:rsidTr="00F213DF">
        <w:tc>
          <w:tcPr>
            <w:tcW w:w="8585" w:type="dxa"/>
            <w:gridSpan w:val="5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СТУДЕНТЫ, ПОЛУЧАЮЩИЕ СТИПЕНДИЮ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</w:tbl>
    <w:p w:rsidR="005A6CD5" w:rsidRPr="00C4030C" w:rsidRDefault="00F213DF" w:rsidP="005A6CD5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=СТУДЕНТЫ∩СТУДЕНТЫ,ПОЛУЧАЮЩИЕ СТИПЕНДИЮ</m:t>
          </m:r>
        </m:oMath>
      </m:oMathPara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701"/>
        <w:gridCol w:w="1701"/>
        <w:gridCol w:w="1780"/>
        <w:gridCol w:w="1418"/>
      </w:tblGrid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</w:tr>
      <w:tr w:rsidR="005A6CD5" w:rsidRPr="00F7338E" w:rsidTr="00F213DF">
        <w:tc>
          <w:tcPr>
            <w:tcW w:w="1985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170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780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</w:tr>
    </w:tbl>
    <w:p w:rsidR="005A6CD5" w:rsidRDefault="005A6CD5" w:rsidP="005A6CD5">
      <w:pPr>
        <w:pStyle w:val="3"/>
        <w:numPr>
          <w:ilvl w:val="0"/>
          <w:numId w:val="7"/>
        </w:numPr>
        <w:ind w:left="851" w:hanging="425"/>
      </w:pPr>
      <w:r>
        <w:t>Деление</w:t>
      </w:r>
    </w:p>
    <w:p w:rsidR="005A6CD5" w:rsidRDefault="005A6CD5" w:rsidP="005A6CD5">
      <w:pPr>
        <w:ind w:firstLine="426"/>
        <w:jc w:val="both"/>
      </w:pPr>
      <w:r>
        <w:t>Операция деления:</w:t>
      </w:r>
    </w:p>
    <w:p w:rsidR="005A6CD5" w:rsidRPr="00682179" w:rsidRDefault="005A6CD5" w:rsidP="005A6CD5">
      <w:pPr>
        <w:pStyle w:val="a6"/>
        <w:numPr>
          <w:ilvl w:val="0"/>
          <w:numId w:val="6"/>
        </w:numPr>
        <w:ind w:left="851" w:hanging="425"/>
        <w:rPr>
          <w:rFonts w:eastAsiaTheme="minorEastAsia"/>
        </w:rPr>
      </w:pPr>
      <w:r>
        <w:t>результат деления</w:t>
      </w:r>
      <w:r w:rsidRPr="00AA6C77">
        <w:t xml:space="preserve"> </w:t>
      </w:r>
      <w:r>
        <w:rPr>
          <w:lang w:val="en-US"/>
        </w:rPr>
        <w:t>R</w:t>
      </w:r>
      <w:r w:rsidRPr="00AA6C77">
        <w:t>’</w:t>
      </w:r>
      <w:r>
        <w:t xml:space="preserve"> исходной таблицы </w:t>
      </w:r>
      <w:r w:rsidRPr="00682179">
        <w:rPr>
          <w:lang w:val="en-US"/>
        </w:rPr>
        <w:t>R</w:t>
      </w:r>
      <w:r w:rsidRPr="00682179">
        <w:t xml:space="preserve"> </w:t>
      </w:r>
      <w:r>
        <w:t xml:space="preserve">на таблицу-делитель </w:t>
      </w:r>
      <w:r w:rsidRPr="00682179">
        <w:rPr>
          <w:lang w:val="en-US"/>
        </w:rPr>
        <w:t>S</w:t>
      </w:r>
      <w:r>
        <w:t xml:space="preserve"> будет содержать столбцы, отсутствующие в делителе</w:t>
      </w:r>
      <w:r w:rsidRPr="00AA6C77">
        <w:t xml:space="preserve"> </w:t>
      </w:r>
      <w:r>
        <w:rPr>
          <w:lang w:val="en-US"/>
        </w:rPr>
        <w:t>S</w:t>
      </w:r>
    </w:p>
    <w:p w:rsidR="005A6CD5" w:rsidRPr="00AA6C77" w:rsidRDefault="005A6CD5" w:rsidP="005A6CD5">
      <w:pPr>
        <w:pStyle w:val="a6"/>
        <w:numPr>
          <w:ilvl w:val="0"/>
          <w:numId w:val="6"/>
        </w:numPr>
        <w:ind w:left="851" w:hanging="425"/>
      </w:pPr>
      <w:r>
        <w:t xml:space="preserve">в качестве строк в результат </w:t>
      </w:r>
      <w:r w:rsidRPr="00682179">
        <w:rPr>
          <w:lang w:val="en-US"/>
        </w:rPr>
        <w:t>R</w:t>
      </w:r>
      <w:r w:rsidRPr="00682179">
        <w:t>’</w:t>
      </w:r>
      <w:r>
        <w:t xml:space="preserve"> войдут только те записи из делителя </w:t>
      </w:r>
      <w:r w:rsidRPr="00682179">
        <w:rPr>
          <w:lang w:val="en-US"/>
        </w:rPr>
        <w:t>S</w:t>
      </w:r>
      <w:r>
        <w:t xml:space="preserve">, что при декартовом произведении результата на делитель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×S</m:t>
        </m:r>
      </m:oMath>
      <w:r w:rsidRPr="00682179">
        <w:rPr>
          <w:rFonts w:eastAsiaTheme="minorEastAsia"/>
        </w:rPr>
        <w:t xml:space="preserve"> содержатся в делимом </w:t>
      </w:r>
      <w:r w:rsidRPr="00682179">
        <w:rPr>
          <w:rFonts w:eastAsiaTheme="minorEastAsia"/>
          <w:lang w:val="en-US"/>
        </w:rPr>
        <w:t>R</w:t>
      </w:r>
    </w:p>
    <w:p w:rsidR="005A6CD5" w:rsidRPr="00AA6C77" w:rsidRDefault="00F213DF" w:rsidP="005A6CD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=R</m:t>
          </m:r>
          <m: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</w:rPr>
            <m:t>S</m:t>
          </m:r>
        </m:oMath>
      </m:oMathPara>
    </w:p>
    <w:p w:rsidR="005A6CD5" w:rsidRDefault="005A6CD5" w:rsidP="005A6CD5">
      <w:pPr>
        <w:pStyle w:val="4"/>
        <w:spacing w:before="240"/>
        <w:ind w:left="426"/>
        <w:rPr>
          <w:rFonts w:eastAsiaTheme="minorEastAsia"/>
        </w:rPr>
      </w:pPr>
      <w:r w:rsidRPr="00303E1C">
        <w:rPr>
          <w:rFonts w:eastAsiaTheme="minorEastAsia"/>
        </w:rPr>
        <w:t>Пример</w:t>
      </w:r>
    </w:p>
    <w:p w:rsidR="005A6CD5" w:rsidRPr="00547D20" w:rsidRDefault="005A6CD5" w:rsidP="005A6CD5">
      <w:pPr>
        <w:rPr>
          <w:rFonts w:eastAsiaTheme="minorEastAsia"/>
        </w:rPr>
      </w:pPr>
      <w:r w:rsidRPr="009F038D">
        <w:rPr>
          <w:rFonts w:eastAsiaTheme="minorEastAsia"/>
          <w:lang w:val="en-US"/>
        </w:rPr>
        <w:t xml:space="preserve">R – </w:t>
      </w:r>
      <w:proofErr w:type="spellStart"/>
      <w:proofErr w:type="gramStart"/>
      <w:r w:rsidRPr="009F038D">
        <w:rPr>
          <w:rFonts w:eastAsiaTheme="minorEastAsia"/>
          <w:lang w:val="en-US"/>
        </w:rPr>
        <w:t>таблица</w:t>
      </w:r>
      <w:proofErr w:type="spellEnd"/>
      <w:proofErr w:type="gramEnd"/>
      <w:r w:rsidRPr="009F038D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УСПЕВАЕМОСТЬ</w:t>
      </w:r>
    </w:p>
    <w:tbl>
      <w:tblPr>
        <w:tblStyle w:val="a8"/>
        <w:tblW w:w="93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894"/>
        <w:gridCol w:w="1294"/>
        <w:gridCol w:w="804"/>
        <w:gridCol w:w="2541"/>
        <w:gridCol w:w="1613"/>
      </w:tblGrid>
      <w:tr w:rsidR="005A6CD5" w:rsidRPr="00F7338E" w:rsidTr="00F213DF">
        <w:tc>
          <w:tcPr>
            <w:tcW w:w="9314" w:type="dxa"/>
            <w:gridSpan w:val="7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rFonts w:eastAsiaTheme="minorEastAsia"/>
                <w:b/>
                <w:sz w:val="16"/>
                <w:szCs w:val="16"/>
              </w:rPr>
            </w:pPr>
            <w:r w:rsidRPr="00F7338E">
              <w:rPr>
                <w:rFonts w:eastAsiaTheme="minorEastAsia"/>
                <w:b/>
                <w:sz w:val="16"/>
                <w:szCs w:val="16"/>
              </w:rPr>
              <w:t>УСПЕВАЕМОСТЬ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Предмет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Оценка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отлично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Информационная безопасность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отлично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ООП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зачёт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отлично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ООП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зачёт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хорошо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хорошо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удовлетворительно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хорошо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удовлетворительно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отлично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Информационная безопасность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отлично</w:t>
            </w:r>
          </w:p>
        </w:tc>
      </w:tr>
      <w:tr w:rsidR="005A6CD5" w:rsidRPr="00F7338E" w:rsidTr="00F213DF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80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  <w:tc>
          <w:tcPr>
            <w:tcW w:w="254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ООП</w:t>
            </w:r>
          </w:p>
        </w:tc>
        <w:tc>
          <w:tcPr>
            <w:tcW w:w="1613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зачёт</w:t>
            </w:r>
          </w:p>
        </w:tc>
      </w:tr>
    </w:tbl>
    <w:p w:rsidR="005A6CD5" w:rsidRPr="008F6CDE" w:rsidRDefault="005A6CD5" w:rsidP="005A6CD5">
      <w:pPr>
        <w:rPr>
          <w:rFonts w:eastAsiaTheme="minorEastAsia"/>
          <w:i/>
        </w:rPr>
      </w:pPr>
      <w:r>
        <w:rPr>
          <w:rFonts w:eastAsiaTheme="minorEastAsia"/>
          <w:lang w:val="en-US"/>
        </w:rPr>
        <w:t>S</w:t>
      </w:r>
      <w:r w:rsidRPr="009F038D">
        <w:rPr>
          <w:rFonts w:eastAsiaTheme="minorEastAsia"/>
        </w:rPr>
        <w:t xml:space="preserve"> – </w:t>
      </w:r>
      <w:proofErr w:type="gramStart"/>
      <w:r>
        <w:rPr>
          <w:rFonts w:eastAsiaTheme="minorEastAsia"/>
        </w:rPr>
        <w:t>таблица</w:t>
      </w:r>
      <w:proofErr w:type="gramEnd"/>
      <w:r>
        <w:rPr>
          <w:rFonts w:eastAsiaTheme="minorEastAsia"/>
        </w:rPr>
        <w:t xml:space="preserve"> УСЛОВИЯ ДЛЯ ПОВЫШЕННОЙ СТИПЕНДИИ</w:t>
      </w:r>
    </w:p>
    <w:tbl>
      <w:tblPr>
        <w:tblStyle w:val="a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1"/>
        <w:gridCol w:w="738"/>
      </w:tblGrid>
      <w:tr w:rsidR="005A6CD5" w:rsidRPr="000D553B" w:rsidTr="00F213DF">
        <w:trPr>
          <w:cantSplit/>
          <w:tblHeader/>
        </w:trPr>
        <w:tc>
          <w:tcPr>
            <w:tcW w:w="2541" w:type="dxa"/>
          </w:tcPr>
          <w:p w:rsidR="005A6CD5" w:rsidRPr="000D553B" w:rsidRDefault="005A6CD5" w:rsidP="00F213DF">
            <w:pPr>
              <w:spacing w:before="0" w:after="0"/>
              <w:rPr>
                <w:rFonts w:eastAsiaTheme="minorEastAsia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sz w:val="16"/>
                <w:szCs w:val="16"/>
              </w:rPr>
              <w:t>Предмет</w:t>
            </w:r>
          </w:p>
        </w:tc>
        <w:tc>
          <w:tcPr>
            <w:tcW w:w="738" w:type="dxa"/>
          </w:tcPr>
          <w:p w:rsidR="005A6CD5" w:rsidRPr="000D553B" w:rsidRDefault="005A6CD5" w:rsidP="00F213DF">
            <w:pPr>
              <w:spacing w:before="0" w:after="0"/>
              <w:rPr>
                <w:rFonts w:eastAsiaTheme="minorEastAsia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sz w:val="16"/>
                <w:szCs w:val="16"/>
              </w:rPr>
              <w:t>Оценка</w:t>
            </w:r>
          </w:p>
        </w:tc>
      </w:tr>
      <w:tr w:rsidR="005A6CD5" w:rsidRPr="000D553B" w:rsidTr="00F213DF">
        <w:trPr>
          <w:cantSplit/>
          <w:tblHeader/>
        </w:trPr>
        <w:tc>
          <w:tcPr>
            <w:tcW w:w="2541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rFonts w:eastAsiaTheme="minorEastAsia"/>
                <w:sz w:val="16"/>
                <w:szCs w:val="16"/>
              </w:rPr>
              <w:t>Математический анализ</w:t>
            </w:r>
          </w:p>
        </w:tc>
        <w:tc>
          <w:tcPr>
            <w:tcW w:w="738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отлично</w:t>
            </w:r>
          </w:p>
        </w:tc>
      </w:tr>
      <w:tr w:rsidR="005A6CD5" w:rsidRPr="000D553B" w:rsidTr="00F213DF">
        <w:trPr>
          <w:cantSplit/>
          <w:tblHeader/>
        </w:trPr>
        <w:tc>
          <w:tcPr>
            <w:tcW w:w="2541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Информационная безопасность</w:t>
            </w:r>
          </w:p>
        </w:tc>
        <w:tc>
          <w:tcPr>
            <w:tcW w:w="738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отлично</w:t>
            </w:r>
          </w:p>
        </w:tc>
      </w:tr>
      <w:tr w:rsidR="005A6CD5" w:rsidRPr="000D553B" w:rsidTr="00F213DF">
        <w:trPr>
          <w:cantSplit/>
          <w:tblHeader/>
        </w:trPr>
        <w:tc>
          <w:tcPr>
            <w:tcW w:w="2541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ООП</w:t>
            </w:r>
          </w:p>
        </w:tc>
        <w:tc>
          <w:tcPr>
            <w:tcW w:w="738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зачёт</w:t>
            </w:r>
          </w:p>
        </w:tc>
      </w:tr>
    </w:tbl>
    <w:p w:rsidR="005A6CD5" w:rsidRPr="009F038D" w:rsidRDefault="00F213DF" w:rsidP="005A6CD5">
      <w:pPr>
        <w:jc w:val="both"/>
        <w:rPr>
          <w:rFonts w:eastAsiaTheme="minorEastAsia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=УСПЕВАЕМОСТЬ</m:t>
          </m:r>
          <m:r>
            <w:rPr>
              <w:rFonts w:ascii="Cambria Math" w:hAnsi="Cambria Math"/>
              <w:lang w:val="en-US"/>
            </w:rPr>
            <m:t>/УСЛОВИЯ ДЛЯ ПОВЫШЕННОЙ СТИПЕНДИИ</m:t>
          </m:r>
        </m:oMath>
      </m:oMathPara>
    </w:p>
    <w:tbl>
      <w:tblPr>
        <w:tblStyle w:val="a8"/>
        <w:tblW w:w="51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894"/>
        <w:gridCol w:w="1294"/>
        <w:gridCol w:w="804"/>
      </w:tblGrid>
      <w:tr w:rsidR="005A6CD5" w:rsidRPr="000D553B" w:rsidTr="00F213DF">
        <w:tc>
          <w:tcPr>
            <w:tcW w:w="1287" w:type="dxa"/>
          </w:tcPr>
          <w:p w:rsidR="005A6CD5" w:rsidRPr="000D553B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0D553B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0D553B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0D553B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894" w:type="dxa"/>
          </w:tcPr>
          <w:p w:rsidR="005A6CD5" w:rsidRPr="000D553B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0D553B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0D553B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0D553B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804" w:type="dxa"/>
          </w:tcPr>
          <w:p w:rsidR="005A6CD5" w:rsidRPr="000D553B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0D553B">
              <w:rPr>
                <w:b/>
                <w:sz w:val="16"/>
                <w:szCs w:val="16"/>
              </w:rPr>
              <w:t>Номер группы</w:t>
            </w:r>
          </w:p>
        </w:tc>
      </w:tr>
      <w:tr w:rsidR="005A6CD5" w:rsidRPr="000D553B" w:rsidTr="00F213DF">
        <w:tc>
          <w:tcPr>
            <w:tcW w:w="1287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Потап</w:t>
            </w:r>
          </w:p>
        </w:tc>
        <w:tc>
          <w:tcPr>
            <w:tcW w:w="894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Степанович</w:t>
            </w:r>
          </w:p>
        </w:tc>
        <w:tc>
          <w:tcPr>
            <w:tcW w:w="804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20205</w:t>
            </w:r>
          </w:p>
        </w:tc>
      </w:tr>
      <w:tr w:rsidR="005A6CD5" w:rsidRPr="000D553B" w:rsidTr="00F213DF">
        <w:tc>
          <w:tcPr>
            <w:tcW w:w="1287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Иванов</w:t>
            </w:r>
          </w:p>
        </w:tc>
        <w:tc>
          <w:tcPr>
            <w:tcW w:w="894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Иванович</w:t>
            </w:r>
          </w:p>
        </w:tc>
        <w:tc>
          <w:tcPr>
            <w:tcW w:w="804" w:type="dxa"/>
          </w:tcPr>
          <w:p w:rsidR="005A6CD5" w:rsidRPr="000D553B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0D553B">
              <w:rPr>
                <w:sz w:val="16"/>
                <w:szCs w:val="16"/>
              </w:rPr>
              <w:t>22202</w:t>
            </w:r>
          </w:p>
        </w:tc>
      </w:tr>
    </w:tbl>
    <w:p w:rsidR="005A6CD5" w:rsidRDefault="005A6CD5" w:rsidP="005A6CD5">
      <w:pPr>
        <w:pStyle w:val="3"/>
        <w:numPr>
          <w:ilvl w:val="0"/>
          <w:numId w:val="7"/>
        </w:numPr>
        <w:ind w:left="851" w:hanging="425"/>
      </w:pPr>
      <w:r>
        <w:lastRenderedPageBreak/>
        <w:t>Соединение</w:t>
      </w:r>
    </w:p>
    <w:p w:rsidR="005A6CD5" w:rsidRDefault="005A6CD5" w:rsidP="005A6CD5">
      <w:pPr>
        <w:ind w:firstLine="426"/>
        <w:jc w:val="both"/>
      </w:pPr>
      <w:r>
        <w:t>Существует несколько способов соединения отношений, и все они основаны на декартовом произведении, только теперь после перемножения строк двух таблиц на результат накладываются различные дополнительные ограничения:</w:t>
      </w:r>
    </w:p>
    <w:p w:rsidR="005A6CD5" w:rsidRPr="004F464D" w:rsidRDefault="005A6CD5" w:rsidP="005A6CD5">
      <w:pPr>
        <w:pStyle w:val="a6"/>
        <w:numPr>
          <w:ilvl w:val="0"/>
          <w:numId w:val="8"/>
        </w:numPr>
        <w:jc w:val="both"/>
      </w:pPr>
      <w:r>
        <w:t>естественное соединение</w:t>
      </w:r>
    </w:p>
    <w:p w:rsidR="005A6CD5" w:rsidRDefault="00F213DF" w:rsidP="005A6CD5">
      <w:pPr>
        <w:pStyle w:val="a6"/>
        <w:jc w:val="both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=R⊳⊲S</m:t>
        </m:r>
      </m:oMath>
      <w:r w:rsidR="005A6CD5">
        <w:rPr>
          <w:rFonts w:eastAsiaTheme="minorEastAsia"/>
        </w:rPr>
        <w:t xml:space="preserve"> </w:t>
      </w:r>
    </w:p>
    <w:p w:rsidR="005A6CD5" w:rsidRDefault="005A6CD5" w:rsidP="005A6CD5">
      <w:pPr>
        <w:pStyle w:val="a6"/>
        <w:numPr>
          <w:ilvl w:val="0"/>
          <w:numId w:val="8"/>
        </w:numPr>
        <w:jc w:val="both"/>
      </w:pPr>
      <w:r>
        <w:t>внешнее соединение</w:t>
      </w:r>
    </w:p>
    <w:p w:rsidR="005A6CD5" w:rsidRDefault="00F213DF" w:rsidP="005A6CD5">
      <w:pPr>
        <w:pStyle w:val="a6"/>
        <w:jc w:val="both"/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=R⊃⊲S</m:t>
        </m:r>
      </m:oMath>
      <w:r w:rsidR="005A6CD5">
        <w:rPr>
          <w:rFonts w:eastAsiaTheme="minorEastAsia"/>
          <w:lang w:val="en-US"/>
        </w:rPr>
        <w:t xml:space="preserve"> (</w:t>
      </w:r>
      <w:proofErr w:type="gramStart"/>
      <w:r w:rsidR="005A6CD5">
        <w:rPr>
          <w:rFonts w:eastAsiaTheme="minorEastAsia"/>
        </w:rPr>
        <w:t>левое</w:t>
      </w:r>
      <w:proofErr w:type="gramEnd"/>
      <w:r w:rsidR="005A6CD5">
        <w:rPr>
          <w:rFonts w:eastAsiaTheme="minorEastAsia"/>
          <w:lang w:val="en-US"/>
        </w:rPr>
        <w:t>)</w:t>
      </w:r>
    </w:p>
    <w:p w:rsidR="005A6CD5" w:rsidRPr="004F464D" w:rsidRDefault="00F213DF" w:rsidP="005A6CD5">
      <w:pPr>
        <w:pStyle w:val="a6"/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=R⊳⊂S</m:t>
        </m:r>
      </m:oMath>
      <w:r w:rsidR="005A6CD5">
        <w:rPr>
          <w:rFonts w:eastAsiaTheme="minorEastAsia"/>
        </w:rPr>
        <w:t xml:space="preserve"> (правое)</w:t>
      </w:r>
    </w:p>
    <w:p w:rsidR="005A6CD5" w:rsidRDefault="005A6CD5" w:rsidP="005A6CD5">
      <w:pPr>
        <w:pStyle w:val="a6"/>
        <w:numPr>
          <w:ilvl w:val="0"/>
          <w:numId w:val="8"/>
        </w:numPr>
        <w:jc w:val="both"/>
      </w:pPr>
      <w:proofErr w:type="spellStart"/>
      <w:r>
        <w:t>тета</w:t>
      </w:r>
      <w:proofErr w:type="spellEnd"/>
      <w:r>
        <w:t>-соединение</w:t>
      </w:r>
    </w:p>
    <w:p w:rsidR="005A6CD5" w:rsidRPr="004F464D" w:rsidRDefault="00F213DF" w:rsidP="005A6CD5">
      <w:pPr>
        <w:pStyle w:val="a6"/>
        <w:jc w:val="both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⊳⊲</m:t>
            </m: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</w:rPr>
          <m:t>S</m:t>
        </m:r>
      </m:oMath>
      <w:r w:rsidR="005A6CD5">
        <w:rPr>
          <w:rFonts w:eastAsiaTheme="minorEastAsia"/>
        </w:rPr>
        <w:t xml:space="preserve"> , где </w:t>
      </w:r>
      <w:r w:rsidR="005A6CD5">
        <w:rPr>
          <w:rFonts w:eastAsiaTheme="minorEastAsia"/>
          <w:lang w:val="en-US"/>
        </w:rPr>
        <w:t>F</w:t>
      </w:r>
      <w:r w:rsidR="005A6CD5" w:rsidRPr="004F464D">
        <w:rPr>
          <w:rFonts w:eastAsiaTheme="minorEastAsia"/>
        </w:rPr>
        <w:t xml:space="preserve"> </w:t>
      </w:r>
      <w:r w:rsidR="005A6CD5">
        <w:rPr>
          <w:rFonts w:eastAsiaTheme="minorEastAsia"/>
        </w:rPr>
        <w:t>–</w:t>
      </w:r>
      <w:r w:rsidR="005A6CD5" w:rsidRPr="004F464D">
        <w:rPr>
          <w:rFonts w:eastAsiaTheme="minorEastAsia"/>
        </w:rPr>
        <w:t xml:space="preserve"> </w:t>
      </w:r>
      <w:r w:rsidR="005A6CD5">
        <w:rPr>
          <w:rFonts w:eastAsiaTheme="minorEastAsia"/>
        </w:rPr>
        <w:t>предикат (сравнивает значения в столбцах таблиц, по которым происходит соединение), может использовать оператор сравнения</w:t>
      </w:r>
      <w:proofErr w:type="gramStart"/>
      <w:r w:rsidR="005A6CD5">
        <w:rPr>
          <w:rFonts w:eastAsiaTheme="minorEastAsia"/>
        </w:rPr>
        <w:t xml:space="preserve"> (</w:t>
      </w:r>
      <w:r w:rsidR="005A6CD5" w:rsidRPr="005D234B">
        <w:rPr>
          <w:rFonts w:eastAsiaTheme="minorEastAsia"/>
        </w:rPr>
        <w:t>!</w:t>
      </w:r>
      <w:r w:rsidR="005A6CD5">
        <w:rPr>
          <w:rFonts w:eastAsiaTheme="minorEastAsia"/>
        </w:rPr>
        <w:t xml:space="preserve">=, &lt;, &gt;, &lt;=, </w:t>
      </w:r>
      <w:r w:rsidR="005A6CD5" w:rsidRPr="005D234B">
        <w:rPr>
          <w:rFonts w:eastAsiaTheme="minorEastAsia"/>
        </w:rPr>
        <w:t>&gt;=</w:t>
      </w:r>
      <w:r w:rsidR="005A6CD5">
        <w:rPr>
          <w:rFonts w:eastAsiaTheme="minorEastAsia"/>
        </w:rPr>
        <w:t>.)</w:t>
      </w:r>
      <w:proofErr w:type="gramEnd"/>
    </w:p>
    <w:p w:rsidR="005A6CD5" w:rsidRPr="00BE6F68" w:rsidRDefault="005A6CD5" w:rsidP="005A6CD5">
      <w:pPr>
        <w:ind w:firstLine="426"/>
        <w:jc w:val="both"/>
      </w:pPr>
      <w:r w:rsidRPr="00BE6F68">
        <w:t>Таблицы соединяются по общему столбцу.</w:t>
      </w:r>
    </w:p>
    <w:p w:rsidR="005A6CD5" w:rsidRDefault="005A6CD5" w:rsidP="005A6CD5">
      <w:pPr>
        <w:pStyle w:val="4"/>
        <w:spacing w:before="240"/>
        <w:ind w:left="426"/>
        <w:rPr>
          <w:rFonts w:eastAsiaTheme="minorEastAsia"/>
        </w:rPr>
      </w:pPr>
      <w:r w:rsidRPr="00303E1C">
        <w:rPr>
          <w:rFonts w:eastAsiaTheme="minorEastAsia"/>
        </w:rPr>
        <w:t>Пример</w:t>
      </w:r>
    </w:p>
    <w:p w:rsidR="005A6CD5" w:rsidRDefault="005A6CD5" w:rsidP="005A6CD5">
      <w:r>
        <w:rPr>
          <w:lang w:val="en-US"/>
        </w:rPr>
        <w:t>R</w:t>
      </w:r>
      <w:r w:rsidRPr="005D234B">
        <w:t xml:space="preserve"> – </w:t>
      </w:r>
      <w:proofErr w:type="gramStart"/>
      <w:r>
        <w:t>таблица</w:t>
      </w:r>
      <w:proofErr w:type="gramEnd"/>
      <w:r>
        <w:t xml:space="preserve"> </w:t>
      </w:r>
      <w:r w:rsidRPr="000C084C">
        <w:rPr>
          <w:i/>
        </w:rPr>
        <w:t>СТУДЕНТЫ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931"/>
        <w:gridCol w:w="1294"/>
        <w:gridCol w:w="1418"/>
      </w:tblGrid>
      <w:tr w:rsidR="005A6CD5" w:rsidRPr="00F7338E" w:rsidTr="00180A18">
        <w:tc>
          <w:tcPr>
            <w:tcW w:w="5811" w:type="dxa"/>
            <w:gridSpan w:val="5"/>
            <w:shd w:val="clear" w:color="auto" w:fill="DAEEF3" w:themeFill="accent5" w:themeFillTint="33"/>
          </w:tcPr>
          <w:p w:rsidR="005A6CD5" w:rsidRPr="00F7338E" w:rsidRDefault="005A6CD5" w:rsidP="00F213DF">
            <w:pPr>
              <w:keepNext/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СТУДЕНТЫ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931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Группа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1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Смирнова</w:t>
            </w:r>
          </w:p>
        </w:tc>
        <w:tc>
          <w:tcPr>
            <w:tcW w:w="93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1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93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Васильевич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3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</w:t>
            </w:r>
          </w:p>
        </w:tc>
        <w:tc>
          <w:tcPr>
            <w:tcW w:w="93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Петрович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4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Серов</w:t>
            </w:r>
          </w:p>
        </w:tc>
        <w:tc>
          <w:tcPr>
            <w:tcW w:w="93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Сергеевич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4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Степанович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5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Иванович</w:t>
            </w: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6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232011</w:t>
            </w:r>
          </w:p>
        </w:tc>
        <w:tc>
          <w:tcPr>
            <w:tcW w:w="88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F7338E">
              <w:rPr>
                <w:sz w:val="16"/>
                <w:szCs w:val="16"/>
              </w:rPr>
              <w:t>Паркова</w:t>
            </w:r>
            <w:proofErr w:type="spellEnd"/>
          </w:p>
        </w:tc>
        <w:tc>
          <w:tcPr>
            <w:tcW w:w="931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Маргарита</w:t>
            </w:r>
          </w:p>
        </w:tc>
        <w:tc>
          <w:tcPr>
            <w:tcW w:w="1294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5A6CD5" w:rsidRPr="00F7338E" w:rsidRDefault="005A6CD5" w:rsidP="00F213DF">
            <w:pPr>
              <w:spacing w:before="0" w:after="0"/>
              <w:rPr>
                <w:sz w:val="16"/>
                <w:szCs w:val="16"/>
              </w:rPr>
            </w:pPr>
          </w:p>
        </w:tc>
      </w:tr>
    </w:tbl>
    <w:p w:rsidR="005A6CD5" w:rsidRPr="00550EBB" w:rsidRDefault="005A6CD5" w:rsidP="005A6CD5">
      <w:r>
        <w:rPr>
          <w:lang w:val="en-US"/>
        </w:rPr>
        <w:t xml:space="preserve">S – </w:t>
      </w:r>
      <w:proofErr w:type="gramStart"/>
      <w:r>
        <w:t>таблица</w:t>
      </w:r>
      <w:proofErr w:type="gramEnd"/>
      <w:r>
        <w:t xml:space="preserve"> </w:t>
      </w:r>
      <w:r>
        <w:rPr>
          <w:i/>
        </w:rPr>
        <w:t>ГРУППЫ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1172"/>
        <w:gridCol w:w="1384"/>
      </w:tblGrid>
      <w:tr w:rsidR="005A6CD5" w:rsidRPr="00F7338E" w:rsidTr="00180A18">
        <w:tc>
          <w:tcPr>
            <w:tcW w:w="3843" w:type="dxa"/>
            <w:gridSpan w:val="3"/>
            <w:shd w:val="clear" w:color="auto" w:fill="DAEEF3" w:themeFill="accent5" w:themeFillTint="33"/>
            <w:vAlign w:val="center"/>
          </w:tcPr>
          <w:p w:rsidR="005A6CD5" w:rsidRPr="00F7338E" w:rsidRDefault="005A6CD5" w:rsidP="00180A18">
            <w:pPr>
              <w:spacing w:before="0" w:after="0"/>
              <w:jc w:val="center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ГРУППЫ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1172" w:type="dxa"/>
          </w:tcPr>
          <w:p w:rsidR="005A6CD5" w:rsidRPr="00F7338E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Номер группы</w:t>
            </w:r>
          </w:p>
        </w:tc>
        <w:tc>
          <w:tcPr>
            <w:tcW w:w="1384" w:type="dxa"/>
          </w:tcPr>
          <w:p w:rsidR="005A6CD5" w:rsidRPr="00F7338E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F7338E">
              <w:rPr>
                <w:b/>
                <w:sz w:val="16"/>
                <w:szCs w:val="16"/>
              </w:rPr>
              <w:t>Год образования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1</w:t>
            </w:r>
          </w:p>
        </w:tc>
        <w:tc>
          <w:tcPr>
            <w:tcW w:w="1172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2020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</w:t>
            </w:r>
          </w:p>
        </w:tc>
        <w:tc>
          <w:tcPr>
            <w:tcW w:w="1172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21208</w:t>
            </w:r>
          </w:p>
        </w:tc>
        <w:tc>
          <w:tcPr>
            <w:tcW w:w="1384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2021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3</w:t>
            </w:r>
          </w:p>
        </w:tc>
        <w:tc>
          <w:tcPr>
            <w:tcW w:w="1172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21209</w:t>
            </w:r>
          </w:p>
        </w:tc>
        <w:tc>
          <w:tcPr>
            <w:tcW w:w="1384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2021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4</w:t>
            </w:r>
          </w:p>
        </w:tc>
        <w:tc>
          <w:tcPr>
            <w:tcW w:w="1172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21210</w:t>
            </w:r>
          </w:p>
        </w:tc>
        <w:tc>
          <w:tcPr>
            <w:tcW w:w="1384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2021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5</w:t>
            </w:r>
          </w:p>
        </w:tc>
        <w:tc>
          <w:tcPr>
            <w:tcW w:w="1172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22201</w:t>
            </w:r>
          </w:p>
        </w:tc>
        <w:tc>
          <w:tcPr>
            <w:tcW w:w="1384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2022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6</w:t>
            </w:r>
          </w:p>
        </w:tc>
        <w:tc>
          <w:tcPr>
            <w:tcW w:w="1172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22202</w:t>
            </w:r>
          </w:p>
        </w:tc>
        <w:tc>
          <w:tcPr>
            <w:tcW w:w="1384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2022</w:t>
            </w:r>
          </w:p>
        </w:tc>
      </w:tr>
      <w:tr w:rsidR="005A6CD5" w:rsidRPr="00F7338E" w:rsidTr="00180A18">
        <w:tc>
          <w:tcPr>
            <w:tcW w:w="1287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7</w:t>
            </w:r>
          </w:p>
        </w:tc>
        <w:tc>
          <w:tcPr>
            <w:tcW w:w="1172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22301</w:t>
            </w:r>
          </w:p>
        </w:tc>
        <w:tc>
          <w:tcPr>
            <w:tcW w:w="1384" w:type="dxa"/>
          </w:tcPr>
          <w:p w:rsidR="005A6CD5" w:rsidRPr="00F7338E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F7338E">
              <w:rPr>
                <w:sz w:val="16"/>
                <w:szCs w:val="16"/>
              </w:rPr>
              <w:t>2023</w:t>
            </w:r>
          </w:p>
        </w:tc>
      </w:tr>
    </w:tbl>
    <w:p w:rsidR="005A6CD5" w:rsidRDefault="005A6CD5" w:rsidP="005A6CD5">
      <w:r>
        <w:t>Естественное соединение (</w:t>
      </w:r>
      <w:proofErr w:type="spellStart"/>
      <w:r>
        <w:t>СТУДЕНТЫ</w:t>
      </w:r>
      <w:proofErr w:type="gramStart"/>
      <w:r>
        <w:t>.Г</w:t>
      </w:r>
      <w:proofErr w:type="gramEnd"/>
      <w:r>
        <w:t>руппа</w:t>
      </w:r>
      <w:proofErr w:type="spellEnd"/>
      <w:r>
        <w:t xml:space="preserve"> = </w:t>
      </w:r>
      <w:proofErr w:type="spellStart"/>
      <w:r>
        <w:t>ГРУППЫ</w:t>
      </w:r>
      <w:r w:rsidRPr="00377A9C">
        <w:t>.</w:t>
      </w:r>
      <w:r>
        <w:t>Идентификатор</w:t>
      </w:r>
      <w:proofErr w:type="spellEnd"/>
      <w:r>
        <w:t>)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931"/>
        <w:gridCol w:w="1294"/>
        <w:gridCol w:w="629"/>
        <w:gridCol w:w="1208"/>
        <w:gridCol w:w="1172"/>
        <w:gridCol w:w="1384"/>
      </w:tblGrid>
      <w:tr w:rsidR="005A6CD5" w:rsidRPr="00377A9C" w:rsidTr="00180A18">
        <w:trPr>
          <w:cantSplit/>
          <w:tblHeader/>
        </w:trPr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Группа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Номер группы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Год образования</w:t>
            </w:r>
          </w:p>
        </w:tc>
      </w:tr>
      <w:tr w:rsidR="005A6CD5" w:rsidRPr="00377A9C" w:rsidTr="00180A18">
        <w:trPr>
          <w:cantSplit/>
          <w:tblHeader/>
        </w:trPr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Степанович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180A18">
        <w:trPr>
          <w:cantSplit/>
          <w:tblHeader/>
        </w:trPr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Смирнова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180A18">
        <w:trPr>
          <w:cantSplit/>
          <w:tblHeader/>
        </w:trPr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377A9C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Васильевич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180A18">
        <w:trPr>
          <w:cantSplit/>
          <w:tblHeader/>
        </w:trPr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3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180A18">
        <w:trPr>
          <w:cantSplit/>
          <w:tblHeader/>
        </w:trPr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180A18">
        <w:trPr>
          <w:cantSplit/>
          <w:tblHeader/>
        </w:trPr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Сергеевич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180A18">
        <w:trPr>
          <w:cantSplit/>
          <w:tblHeader/>
        </w:trPr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Степанович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5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2022</w:t>
            </w:r>
          </w:p>
        </w:tc>
      </w:tr>
      <w:tr w:rsidR="005A6CD5" w:rsidRPr="00377A9C" w:rsidTr="00180A18">
        <w:trPr>
          <w:cantSplit/>
          <w:tblHeader/>
        </w:trPr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6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2022</w:t>
            </w:r>
          </w:p>
        </w:tc>
      </w:tr>
    </w:tbl>
    <w:p w:rsidR="005A6CD5" w:rsidRDefault="005A6CD5" w:rsidP="005A6CD5">
      <w:r>
        <w:t>Правое внешнее соединение (</w:t>
      </w:r>
      <w:proofErr w:type="spellStart"/>
      <w:r>
        <w:t>СТУДЕНТЫ</w:t>
      </w:r>
      <w:proofErr w:type="gramStart"/>
      <w:r>
        <w:t>.Г</w:t>
      </w:r>
      <w:proofErr w:type="gramEnd"/>
      <w:r>
        <w:t>руппа</w:t>
      </w:r>
      <w:proofErr w:type="spellEnd"/>
      <w:r>
        <w:t xml:space="preserve"> = </w:t>
      </w:r>
      <w:proofErr w:type="spellStart"/>
      <w:r>
        <w:t>ГРУППЫ</w:t>
      </w:r>
      <w:r w:rsidRPr="00377A9C">
        <w:t>.</w:t>
      </w:r>
      <w:r>
        <w:t>Идентификатор</w:t>
      </w:r>
      <w:proofErr w:type="spellEnd"/>
      <w:r>
        <w:t>)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931"/>
        <w:gridCol w:w="1294"/>
        <w:gridCol w:w="629"/>
        <w:gridCol w:w="1208"/>
        <w:gridCol w:w="1172"/>
        <w:gridCol w:w="1384"/>
      </w:tblGrid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Группа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Номер группы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Год образования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Степанович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Смирнова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lastRenderedPageBreak/>
              <w:t>212081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377A9C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Васильевич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3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Сергеевич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Степанович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5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2022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6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2022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22301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2023</w:t>
            </w:r>
          </w:p>
        </w:tc>
      </w:tr>
    </w:tbl>
    <w:p w:rsidR="005A6CD5" w:rsidRDefault="005A6CD5" w:rsidP="005A6CD5">
      <w:r>
        <w:t>Левое внешнее соединение (</w:t>
      </w:r>
      <w:proofErr w:type="spellStart"/>
      <w:r>
        <w:t>СТУДЕНТЫ</w:t>
      </w:r>
      <w:proofErr w:type="gramStart"/>
      <w:r>
        <w:t>.Г</w:t>
      </w:r>
      <w:proofErr w:type="gramEnd"/>
      <w:r>
        <w:t>руппа</w:t>
      </w:r>
      <w:proofErr w:type="spellEnd"/>
      <w:r>
        <w:t xml:space="preserve"> = </w:t>
      </w:r>
      <w:proofErr w:type="spellStart"/>
      <w:r>
        <w:t>ГРУППЫ</w:t>
      </w:r>
      <w:r w:rsidRPr="00377A9C">
        <w:t>.</w:t>
      </w:r>
      <w:r>
        <w:t>Идентификатор</w:t>
      </w:r>
      <w:proofErr w:type="spellEnd"/>
      <w:r>
        <w:t>)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931"/>
        <w:gridCol w:w="1294"/>
        <w:gridCol w:w="629"/>
        <w:gridCol w:w="1208"/>
        <w:gridCol w:w="1172"/>
        <w:gridCol w:w="1384"/>
      </w:tblGrid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Группа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Номер группы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Год образования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Дмитрий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Степанович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202052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Смирнова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Серафима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Александровна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377A9C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Васильевич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3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3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4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Сергеевич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4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Степанович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5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5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2022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6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6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2022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232011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377A9C">
              <w:rPr>
                <w:sz w:val="16"/>
                <w:szCs w:val="16"/>
              </w:rPr>
              <w:t>Паркова</w:t>
            </w:r>
            <w:proofErr w:type="spellEnd"/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Маргарита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</w:p>
        </w:tc>
      </w:tr>
    </w:tbl>
    <w:p w:rsidR="005A6CD5" w:rsidRPr="009F6F1A" w:rsidRDefault="005A6CD5" w:rsidP="005A6CD5">
      <w:proofErr w:type="spellStart"/>
      <w:r>
        <w:t>Тета</w:t>
      </w:r>
      <w:proofErr w:type="spellEnd"/>
      <w:r>
        <w:t xml:space="preserve">-соединение определяет отношение, содержащее строки из декартового произведения </w:t>
      </w:r>
      <w:r>
        <w:rPr>
          <w:lang w:val="en-US"/>
        </w:rPr>
        <w:t>R</w:t>
      </w:r>
      <w:r w:rsidRPr="00090846">
        <w:t xml:space="preserve"> </w:t>
      </w:r>
      <w:r>
        <w:t xml:space="preserve">и </w:t>
      </w:r>
      <w:r>
        <w:rPr>
          <w:lang w:val="en-US"/>
        </w:rPr>
        <w:t>S</w:t>
      </w:r>
      <w:r>
        <w:t>, где на значения столбцов, по которым происходит соединение, накладывается условие сравнения</w:t>
      </w:r>
      <w:proofErr w:type="gramStart"/>
      <w:r w:rsidRPr="005D234B">
        <w:t xml:space="preserve"> (!=</w:t>
      </w:r>
      <w:r>
        <w:t xml:space="preserve">, </w:t>
      </w:r>
      <w:r w:rsidRPr="005D234B">
        <w:t>&lt;</w:t>
      </w:r>
      <w:r>
        <w:t xml:space="preserve">, </w:t>
      </w:r>
      <w:r w:rsidRPr="005D234B">
        <w:t>&gt;</w:t>
      </w:r>
      <w:r>
        <w:t xml:space="preserve">, </w:t>
      </w:r>
      <w:r w:rsidRPr="005D234B">
        <w:t>&lt;=</w:t>
      </w:r>
      <w:r>
        <w:t xml:space="preserve">, </w:t>
      </w:r>
      <w:r w:rsidRPr="005D234B">
        <w:t>&gt;=)</w:t>
      </w:r>
      <w:r w:rsidRPr="009F6F1A">
        <w:t>.</w:t>
      </w:r>
      <w:proofErr w:type="gramEnd"/>
    </w:p>
    <w:p w:rsidR="005A6CD5" w:rsidRDefault="005A6CD5" w:rsidP="005A6CD5">
      <w:proofErr w:type="spellStart"/>
      <w:r>
        <w:t>Тета</w:t>
      </w:r>
      <w:proofErr w:type="spellEnd"/>
      <w:r>
        <w:t>-соединение (</w:t>
      </w:r>
      <w:proofErr w:type="spellStart"/>
      <w:r>
        <w:t>СТУДЕНТЫ</w:t>
      </w:r>
      <w:proofErr w:type="gramStart"/>
      <w:r>
        <w:t>.Г</w:t>
      </w:r>
      <w:proofErr w:type="gramEnd"/>
      <w:r>
        <w:t>руппа</w:t>
      </w:r>
      <w:proofErr w:type="spellEnd"/>
      <w:r>
        <w:t xml:space="preserve"> </w:t>
      </w:r>
      <w:r w:rsidRPr="003E60A6">
        <w:t>&gt;</w:t>
      </w:r>
      <w:r>
        <w:t xml:space="preserve"> </w:t>
      </w:r>
      <w:proofErr w:type="spellStart"/>
      <w:r>
        <w:t>ГРУППЫ</w:t>
      </w:r>
      <w:r w:rsidRPr="00377A9C">
        <w:t>.</w:t>
      </w:r>
      <w:r>
        <w:t>Идентификатор</w:t>
      </w:r>
      <w:proofErr w:type="spellEnd"/>
      <w:r>
        <w:t>)</w:t>
      </w:r>
    </w:p>
    <w:tbl>
      <w:tblPr>
        <w:tblStyle w:val="a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881"/>
        <w:gridCol w:w="931"/>
        <w:gridCol w:w="1294"/>
        <w:gridCol w:w="629"/>
        <w:gridCol w:w="1208"/>
        <w:gridCol w:w="1172"/>
        <w:gridCol w:w="1384"/>
      </w:tblGrid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Фамилия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Имя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Отчество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Группа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Идентификатор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Номер группы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b/>
                <w:sz w:val="16"/>
                <w:szCs w:val="16"/>
              </w:rPr>
            </w:pPr>
            <w:r w:rsidRPr="00377A9C">
              <w:rPr>
                <w:b/>
                <w:sz w:val="16"/>
                <w:szCs w:val="16"/>
              </w:rPr>
              <w:t>Год образования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proofErr w:type="spellStart"/>
            <w:r w:rsidRPr="00377A9C">
              <w:rPr>
                <w:sz w:val="16"/>
                <w:szCs w:val="16"/>
              </w:rPr>
              <w:t>Базин</w:t>
            </w:r>
            <w:proofErr w:type="spellEnd"/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Василий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Васильевич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Петрович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Сергеевич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Сергеевич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212102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Сергей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Сергеевич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Степанович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Степанович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Степанович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Потап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Михаил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Степанович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20205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2020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21208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21209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21210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2021</w:t>
            </w:r>
          </w:p>
        </w:tc>
      </w:tr>
      <w:tr w:rsidR="005A6CD5" w:rsidRPr="00377A9C" w:rsidTr="00F213DF">
        <w:tc>
          <w:tcPr>
            <w:tcW w:w="1287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222021</w:t>
            </w:r>
          </w:p>
        </w:tc>
        <w:tc>
          <w:tcPr>
            <w:tcW w:w="88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</w:t>
            </w:r>
          </w:p>
        </w:tc>
        <w:tc>
          <w:tcPr>
            <w:tcW w:w="931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</w:t>
            </w:r>
          </w:p>
        </w:tc>
        <w:tc>
          <w:tcPr>
            <w:tcW w:w="129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Иванович</w:t>
            </w:r>
          </w:p>
        </w:tc>
        <w:tc>
          <w:tcPr>
            <w:tcW w:w="629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1208" w:type="dxa"/>
            <w:shd w:val="clear" w:color="auto" w:fill="DAEEF3" w:themeFill="accent5" w:themeFillTint="33"/>
          </w:tcPr>
          <w:p w:rsidR="005A6CD5" w:rsidRPr="003E60A6" w:rsidRDefault="005A6CD5" w:rsidP="00180A18">
            <w:pPr>
              <w:spacing w:before="0"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172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22201</w:t>
            </w:r>
          </w:p>
        </w:tc>
        <w:tc>
          <w:tcPr>
            <w:tcW w:w="1384" w:type="dxa"/>
          </w:tcPr>
          <w:p w:rsidR="005A6CD5" w:rsidRPr="00377A9C" w:rsidRDefault="005A6CD5" w:rsidP="00180A18">
            <w:pPr>
              <w:spacing w:before="0" w:after="0"/>
              <w:rPr>
                <w:sz w:val="16"/>
                <w:szCs w:val="16"/>
              </w:rPr>
            </w:pPr>
            <w:r w:rsidRPr="00377A9C">
              <w:rPr>
                <w:sz w:val="16"/>
                <w:szCs w:val="16"/>
              </w:rPr>
              <w:t>2022</w:t>
            </w:r>
          </w:p>
        </w:tc>
      </w:tr>
    </w:tbl>
    <w:p w:rsidR="005A6CD5" w:rsidRDefault="005A6CD5" w:rsidP="005A6CD5">
      <w:pPr>
        <w:rPr>
          <w:rFonts w:eastAsiaTheme="majorEastAsia" w:cstheme="majorBidi"/>
          <w:color w:val="365F91" w:themeColor="accent1" w:themeShade="BF"/>
          <w:sz w:val="28"/>
          <w:szCs w:val="26"/>
        </w:rPr>
        <w:sectPr w:rsidR="005A6C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A6CD5" w:rsidRPr="005A6CD5" w:rsidRDefault="005A6CD5" w:rsidP="005A6CD5">
      <w:pPr>
        <w:pStyle w:val="2"/>
        <w:keepLines/>
        <w:spacing w:before="360" w:after="0"/>
        <w:ind w:left="425"/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</w:pPr>
      <w:r w:rsidRPr="005A6CD5"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  <w:lastRenderedPageBreak/>
        <w:t>Упражнения для самостоятельной работы</w:t>
      </w:r>
    </w:p>
    <w:p w:rsidR="005A6CD5" w:rsidRPr="005F4899" w:rsidRDefault="005A6CD5" w:rsidP="005A6CD5">
      <w:r>
        <w:t>Даны следующие таблицы.</w:t>
      </w:r>
    </w:p>
    <w:p w:rsidR="005A6CD5" w:rsidRPr="00972884" w:rsidRDefault="005A6CD5" w:rsidP="005A6CD5">
      <w:pPr>
        <w:rPr>
          <w:szCs w:val="24"/>
        </w:rPr>
      </w:pPr>
      <w:r w:rsidRPr="00972884">
        <w:rPr>
          <w:rFonts w:eastAsia="Times New Roman" w:cs="Calibri Light"/>
          <w:bCs/>
          <w:color w:val="000000"/>
          <w:szCs w:val="24"/>
          <w:lang w:eastAsia="ru-RU"/>
        </w:rPr>
        <w:t>Места работы техники (</w:t>
      </w:r>
      <w:r w:rsidRPr="00972884">
        <w:rPr>
          <w:rFonts w:eastAsia="Times New Roman" w:cs="Calibri Light"/>
          <w:bCs/>
          <w:color w:val="000000"/>
          <w:szCs w:val="24"/>
          <w:lang w:val="en-US" w:eastAsia="ru-RU"/>
        </w:rPr>
        <w:t>WORKPLACE</w:t>
      </w:r>
      <w:r w:rsidRPr="00972884">
        <w:rPr>
          <w:rFonts w:eastAsia="Times New Roman" w:cs="Calibri Light"/>
          <w:bCs/>
          <w:color w:val="000000"/>
          <w:szCs w:val="24"/>
          <w:lang w:eastAsia="ru-RU"/>
        </w:rPr>
        <w:t xml:space="preserve">). Обозначим как </w:t>
      </w:r>
      <w:r w:rsidRPr="00972884">
        <w:rPr>
          <w:rFonts w:eastAsia="Times New Roman" w:cs="Calibri Light"/>
          <w:bCs/>
          <w:color w:val="000000"/>
          <w:szCs w:val="24"/>
          <w:lang w:val="en-US" w:eastAsia="ru-RU"/>
        </w:rPr>
        <w:t>W</w:t>
      </w:r>
      <w:r>
        <w:rPr>
          <w:rFonts w:eastAsia="Times New Roman" w:cs="Calibri Light"/>
          <w:bCs/>
          <w:color w:val="000000"/>
          <w:szCs w:val="24"/>
          <w:lang w:eastAsia="ru-RU"/>
        </w:rPr>
        <w:t>.</w:t>
      </w:r>
    </w:p>
    <w:tbl>
      <w:tblPr>
        <w:tblW w:w="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"/>
        <w:gridCol w:w="2687"/>
        <w:gridCol w:w="1172"/>
        <w:gridCol w:w="1085"/>
      </w:tblGrid>
      <w:tr w:rsidR="005A6CD5" w:rsidRPr="00972884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CITY</w:t>
            </w:r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DISCOUNT</w:t>
            </w:r>
          </w:p>
        </w:tc>
      </w:tr>
      <w:tr w:rsidR="005A6CD5" w:rsidRPr="00972884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Zavod</w:t>
            </w:r>
            <w:proofErr w:type="spellEnd"/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Metallmash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Tomsk</w:t>
            </w:r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</w:tr>
      <w:tr w:rsidR="005A6CD5" w:rsidRPr="00972884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2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Fabrika</w:t>
            </w:r>
            <w:proofErr w:type="spellEnd"/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Nova-</w:t>
            </w:r>
            <w:proofErr w:type="spellStart"/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Shveja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Kemerovo</w:t>
            </w:r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2</w:t>
            </w:r>
          </w:p>
        </w:tc>
      </w:tr>
      <w:tr w:rsidR="005A6CD5" w:rsidRPr="00972884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Fabrika</w:t>
            </w:r>
            <w:proofErr w:type="spellEnd"/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Buben-duben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Barnaul</w:t>
            </w:r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5</w:t>
            </w:r>
          </w:p>
        </w:tc>
      </w:tr>
      <w:tr w:rsidR="005A6CD5" w:rsidRPr="006E3D6A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972884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972884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OAO Res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pekt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5A6CD5" w:rsidRPr="006E3D6A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5A6CD5" w:rsidRPr="006E3D6A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5A6CD5" w:rsidRPr="006E3D6A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Zlostnyjj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chiter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5A6CD5" w:rsidRPr="006E3D6A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5A6CD5" w:rsidRPr="006E3D6A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5A6CD5" w:rsidRPr="006E3D6A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Nochnojj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klub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Diskokhauz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5A6CD5" w:rsidRPr="006E3D6A" w:rsidTr="00180A18">
        <w:trPr>
          <w:trHeight w:val="276"/>
        </w:trPr>
        <w:tc>
          <w:tcPr>
            <w:tcW w:w="39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2687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Mebel`naja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fabrika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Derevo-forevo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</w:tr>
    </w:tbl>
    <w:p w:rsidR="005A6CD5" w:rsidRPr="00972884" w:rsidRDefault="005A6CD5" w:rsidP="005A6CD5">
      <w:pPr>
        <w:rPr>
          <w:rFonts w:eastAsia="Times New Roman" w:cs="Calibri Light"/>
          <w:bCs/>
          <w:color w:val="000000"/>
          <w:szCs w:val="24"/>
          <w:lang w:eastAsia="ru-RU"/>
        </w:rPr>
      </w:pPr>
      <w:proofErr w:type="spellStart"/>
      <w:r w:rsidRPr="00972884">
        <w:rPr>
          <w:rFonts w:eastAsia="Times New Roman" w:cs="Calibri Light"/>
          <w:bCs/>
          <w:color w:val="000000"/>
          <w:szCs w:val="24"/>
          <w:lang w:eastAsia="ru-RU"/>
        </w:rPr>
        <w:t>Автотпредприятия</w:t>
      </w:r>
      <w:proofErr w:type="spellEnd"/>
      <w:r w:rsidRPr="00972884">
        <w:rPr>
          <w:rFonts w:eastAsia="Times New Roman" w:cs="Calibri Light"/>
          <w:bCs/>
          <w:color w:val="000000"/>
          <w:szCs w:val="24"/>
          <w:lang w:eastAsia="ru-RU"/>
        </w:rPr>
        <w:t xml:space="preserve"> (A</w:t>
      </w:r>
      <w:r w:rsidRPr="00972884">
        <w:rPr>
          <w:rFonts w:eastAsia="Times New Roman" w:cs="Calibri Light"/>
          <w:bCs/>
          <w:color w:val="000000"/>
          <w:szCs w:val="24"/>
          <w:lang w:val="en-US" w:eastAsia="ru-RU"/>
        </w:rPr>
        <w:t>UTOENTERPRISE</w:t>
      </w:r>
      <w:r w:rsidRPr="00972884">
        <w:rPr>
          <w:rFonts w:eastAsia="Times New Roman" w:cs="Calibri Light"/>
          <w:bCs/>
          <w:color w:val="000000"/>
          <w:szCs w:val="24"/>
          <w:lang w:eastAsia="ru-RU"/>
        </w:rPr>
        <w:t>). Обозначим как A</w:t>
      </w:r>
      <w:r>
        <w:rPr>
          <w:rFonts w:eastAsia="Times New Roman" w:cs="Calibri Light"/>
          <w:bCs/>
          <w:color w:val="000000"/>
          <w:szCs w:val="24"/>
          <w:lang w:eastAsia="ru-RU"/>
        </w:rPr>
        <w:t>.</w:t>
      </w:r>
    </w:p>
    <w:tbl>
      <w:tblPr>
        <w:tblW w:w="4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"/>
        <w:gridCol w:w="1718"/>
        <w:gridCol w:w="1172"/>
        <w:gridCol w:w="1304"/>
      </w:tblGrid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ID</w:t>
            </w:r>
          </w:p>
        </w:tc>
        <w:tc>
          <w:tcPr>
            <w:tcW w:w="1718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NAME</w:t>
            </w:r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LOCATION</w:t>
            </w:r>
          </w:p>
        </w:tc>
        <w:tc>
          <w:tcPr>
            <w:tcW w:w="130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COMMISSION</w:t>
            </w:r>
          </w:p>
        </w:tc>
      </w:tr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718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30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718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30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718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30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718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30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718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30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</w:tbl>
    <w:p w:rsidR="005A6CD5" w:rsidRPr="00972884" w:rsidRDefault="005A6CD5" w:rsidP="005A6CD5">
      <w:pPr>
        <w:rPr>
          <w:rFonts w:eastAsia="Times New Roman" w:cs="Calibri Light"/>
          <w:bCs/>
          <w:color w:val="000000"/>
          <w:szCs w:val="24"/>
          <w:lang w:eastAsia="ru-RU"/>
        </w:rPr>
      </w:pPr>
      <w:r w:rsidRPr="00972884">
        <w:rPr>
          <w:rFonts w:eastAsia="Times New Roman" w:cs="Calibri Light"/>
          <w:bCs/>
          <w:color w:val="000000"/>
          <w:szCs w:val="24"/>
          <w:lang w:eastAsia="ru-RU"/>
        </w:rPr>
        <w:t>Техника (M</w:t>
      </w:r>
      <w:r w:rsidRPr="00972884">
        <w:rPr>
          <w:rFonts w:eastAsia="Times New Roman" w:cs="Calibri Light"/>
          <w:bCs/>
          <w:color w:val="000000"/>
          <w:szCs w:val="24"/>
          <w:lang w:val="en-US" w:eastAsia="ru-RU"/>
        </w:rPr>
        <w:t>ACHINERY</w:t>
      </w:r>
      <w:r w:rsidRPr="00972884">
        <w:rPr>
          <w:rFonts w:eastAsia="Times New Roman" w:cs="Calibri Light"/>
          <w:bCs/>
          <w:color w:val="000000"/>
          <w:szCs w:val="24"/>
          <w:lang w:eastAsia="ru-RU"/>
        </w:rPr>
        <w:t>). Обозначим как M</w:t>
      </w:r>
      <w:r>
        <w:rPr>
          <w:rFonts w:eastAsia="Times New Roman" w:cs="Calibri Light"/>
          <w:bCs/>
          <w:color w:val="000000"/>
          <w:szCs w:val="24"/>
          <w:lang w:eastAsia="ru-RU"/>
        </w:rPr>
        <w:t>.</w:t>
      </w:r>
    </w:p>
    <w:tbl>
      <w:tblPr>
        <w:tblW w:w="5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"/>
        <w:gridCol w:w="1224"/>
        <w:gridCol w:w="1172"/>
        <w:gridCol w:w="1486"/>
        <w:gridCol w:w="1002"/>
      </w:tblGrid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ID</w:t>
            </w:r>
          </w:p>
        </w:tc>
        <w:tc>
          <w:tcPr>
            <w:tcW w:w="122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TYPE</w:t>
            </w:r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ADDRESS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MAX_QUANTITY</w:t>
            </w:r>
          </w:p>
        </w:tc>
        <w:tc>
          <w:tcPr>
            <w:tcW w:w="100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PRICE</w:t>
            </w:r>
          </w:p>
        </w:tc>
      </w:tr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2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00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2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00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</w:tr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2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00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</w:tr>
      <w:tr w:rsidR="005A6CD5" w:rsidRPr="006E3D6A" w:rsidTr="00F213DF">
        <w:trPr>
          <w:trHeight w:val="276"/>
        </w:trPr>
        <w:tc>
          <w:tcPr>
            <w:tcW w:w="365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24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117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002" w:type="dxa"/>
            <w:shd w:val="clear" w:color="auto" w:fill="auto"/>
            <w:noWrap/>
            <w:vAlign w:val="bottom"/>
            <w:hideMark/>
          </w:tcPr>
          <w:p w:rsidR="005A6CD5" w:rsidRPr="006E3D6A" w:rsidRDefault="005A6CD5" w:rsidP="00F213DF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3D6A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</w:tbl>
    <w:p w:rsidR="005A6CD5" w:rsidRPr="00972884" w:rsidRDefault="005A6CD5" w:rsidP="005A6CD5">
      <w:pPr>
        <w:rPr>
          <w:rFonts w:eastAsia="Times New Roman" w:cs="Calibri Light"/>
          <w:bCs/>
          <w:color w:val="000000"/>
          <w:szCs w:val="24"/>
          <w:lang w:eastAsia="ru-RU"/>
        </w:rPr>
      </w:pPr>
      <w:r w:rsidRPr="00972884">
        <w:rPr>
          <w:rFonts w:eastAsia="Times New Roman" w:cs="Calibri Light"/>
          <w:bCs/>
          <w:color w:val="000000"/>
          <w:szCs w:val="24"/>
          <w:lang w:eastAsia="ru-RU"/>
        </w:rPr>
        <w:t>Заказы (</w:t>
      </w:r>
      <w:r w:rsidRPr="00972884">
        <w:rPr>
          <w:rFonts w:eastAsia="Times New Roman" w:cs="Calibri Light"/>
          <w:bCs/>
          <w:color w:val="000000"/>
          <w:szCs w:val="24"/>
          <w:lang w:val="en-US" w:eastAsia="ru-RU"/>
        </w:rPr>
        <w:t>ORDER</w:t>
      </w:r>
      <w:r w:rsidRPr="00972884">
        <w:rPr>
          <w:rFonts w:eastAsia="Times New Roman" w:cs="Calibri Light"/>
          <w:bCs/>
          <w:color w:val="000000"/>
          <w:szCs w:val="24"/>
          <w:lang w:eastAsia="ru-RU"/>
        </w:rPr>
        <w:t>). Обозначим как O</w:t>
      </w:r>
      <w:r>
        <w:rPr>
          <w:rFonts w:eastAsia="Times New Roman" w:cs="Calibri Light"/>
          <w:bCs/>
          <w:color w:val="000000"/>
          <w:szCs w:val="24"/>
          <w:lang w:eastAsia="ru-RU"/>
        </w:rPr>
        <w:t>.</w:t>
      </w:r>
    </w:p>
    <w:tbl>
      <w:tblPr>
        <w:tblW w:w="9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065"/>
        <w:gridCol w:w="1249"/>
        <w:gridCol w:w="1636"/>
        <w:gridCol w:w="1217"/>
        <w:gridCol w:w="1805"/>
        <w:gridCol w:w="875"/>
      </w:tblGrid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ORDER_NUMBER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ORDER_DATE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WORKPLACE_ID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AUTOENTERPRISE_ID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MACHINERY_ID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MACHINERY_COUNT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PAYMENT</w:t>
            </w:r>
          </w:p>
        </w:tc>
        <w:bookmarkStart w:id="0" w:name="_GoBack"/>
        <w:bookmarkEnd w:id="0"/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05.05.2002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07.05.2002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4000.00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12.05.2002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5030.00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03.06.2002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12540.00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07.06.2002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18.06.2002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4500.00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25.06.2002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15700.00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03.07.2002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15.07.2002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5430.00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05.08.2002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23900.00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12.08.2002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17300.00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16.08.2002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9460.00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25.08.2002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35400.00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lastRenderedPageBreak/>
              <w:t>14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15.09.2002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32090.00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07.10.2002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15000.00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21.10.2002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14300.00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03.11.2002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6400.00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13.11.2002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35800.00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17.11.2002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56000.00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24.11.2002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29900.00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29.11.2002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120030.00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02.12.2002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53000.00</w:t>
            </w:r>
          </w:p>
        </w:tc>
      </w:tr>
      <w:tr w:rsidR="005A6CD5" w:rsidRPr="006E4741" w:rsidTr="00180A18">
        <w:trPr>
          <w:trHeight w:val="276"/>
        </w:trPr>
        <w:tc>
          <w:tcPr>
            <w:tcW w:w="1311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05.12.2002</w:t>
            </w:r>
          </w:p>
        </w:tc>
        <w:tc>
          <w:tcPr>
            <w:tcW w:w="1249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:rsidR="005A6CD5" w:rsidRPr="006E4741" w:rsidRDefault="005A6CD5" w:rsidP="00180A1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 w:rsidRPr="006E4741"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80500.00</w:t>
            </w:r>
          </w:p>
        </w:tc>
      </w:tr>
    </w:tbl>
    <w:p w:rsidR="005A6CD5" w:rsidRDefault="005A6CD5" w:rsidP="005A6CD5">
      <w:pPr>
        <w:jc w:val="both"/>
      </w:pPr>
      <w:r>
        <w:t>Напишите последовательность применения операци</w:t>
      </w:r>
      <w:r w:rsidR="00180A18">
        <w:t>й реляционной алгебры, способную</w:t>
      </w:r>
      <w:r>
        <w:t xml:space="preserve"> дать ответ на перечисленные ниже запросы. На каждом этапе укажите получаемый результат в виде таблиц.</w:t>
      </w:r>
    </w:p>
    <w:p w:rsidR="005A6CD5" w:rsidRDefault="005A6CD5" w:rsidP="005A6CD5">
      <w:pPr>
        <w:pStyle w:val="a6"/>
        <w:numPr>
          <w:ilvl w:val="0"/>
          <w:numId w:val="9"/>
        </w:numPr>
        <w:spacing w:before="0"/>
        <w:ind w:left="426" w:hanging="426"/>
        <w:contextualSpacing w:val="0"/>
        <w:jc w:val="both"/>
      </w:pPr>
      <w:r>
        <w:t>Определить все различные места работы техники и размеры льгот для них. Вывести название организации, адрес, льготу.</w:t>
      </w:r>
    </w:p>
    <w:p w:rsidR="005A6CD5" w:rsidRDefault="005A6CD5" w:rsidP="005A6CD5">
      <w:pPr>
        <w:pStyle w:val="a6"/>
        <w:numPr>
          <w:ilvl w:val="0"/>
          <w:numId w:val="9"/>
        </w:numPr>
        <w:spacing w:before="0"/>
        <w:ind w:left="426" w:hanging="426"/>
        <w:contextualSpacing w:val="0"/>
        <w:jc w:val="both"/>
      </w:pPr>
      <w:r>
        <w:t>Определить автопредприятия, которые предоставляли технику на работу в другие населенные пункты для организаций с размером льгот от 3% и выше. Вывести названия автопредприятий, названия этих организаций и место их расположения.</w:t>
      </w:r>
    </w:p>
    <w:p w:rsidR="005A6CD5" w:rsidRDefault="005A6CD5" w:rsidP="005A6CD5">
      <w:pPr>
        <w:pStyle w:val="a6"/>
        <w:numPr>
          <w:ilvl w:val="0"/>
          <w:numId w:val="9"/>
        </w:numPr>
        <w:spacing w:before="0"/>
        <w:ind w:left="426" w:hanging="426"/>
        <w:contextualSpacing w:val="0"/>
        <w:jc w:val="both"/>
      </w:pPr>
      <w:r>
        <w:t xml:space="preserve">Определить такие места работы, в которых не работала техника, размещенная в городе </w:t>
      </w:r>
      <w:r>
        <w:rPr>
          <w:i/>
          <w:lang w:val="en-US"/>
        </w:rPr>
        <w:t>Novosibirsk</w:t>
      </w:r>
      <w:r>
        <w:t>. Вывести информацию о технике (вид, город) и местах работы (название организации, город).</w:t>
      </w:r>
    </w:p>
    <w:p w:rsidR="005A6CD5" w:rsidRDefault="005A6CD5" w:rsidP="005A6CD5">
      <w:pPr>
        <w:pStyle w:val="a6"/>
        <w:numPr>
          <w:ilvl w:val="0"/>
          <w:numId w:val="9"/>
        </w:numPr>
        <w:spacing w:before="0"/>
        <w:ind w:left="426" w:hanging="426"/>
        <w:contextualSpacing w:val="0"/>
        <w:jc w:val="both"/>
      </w:pPr>
      <w:r>
        <w:t>Определить автопредприятия, имевшие заказы в период с 20 июня 2002 г. по 1 августа 2002 г. Вывести их названия:</w:t>
      </w:r>
    </w:p>
    <w:p w:rsidR="005A6CD5" w:rsidRDefault="005A6CD5" w:rsidP="005A6CD5">
      <w:pPr>
        <w:pStyle w:val="a6"/>
        <w:numPr>
          <w:ilvl w:val="1"/>
          <w:numId w:val="9"/>
        </w:numPr>
        <w:spacing w:before="0"/>
        <w:contextualSpacing w:val="0"/>
        <w:jc w:val="both"/>
      </w:pPr>
      <w:r>
        <w:t xml:space="preserve">дополнив этот список названием автопредприятия </w:t>
      </w:r>
      <w:r w:rsidRPr="00A56560">
        <w:t>“</w:t>
      </w:r>
      <w:r w:rsidRPr="00463630">
        <w:rPr>
          <w:lang w:val="en-US"/>
        </w:rPr>
        <w:t>OOO</w:t>
      </w:r>
      <w:r w:rsidRPr="00A56560">
        <w:t xml:space="preserve"> </w:t>
      </w:r>
      <w:proofErr w:type="spellStart"/>
      <w:r w:rsidRPr="00463630">
        <w:rPr>
          <w:lang w:val="en-US"/>
        </w:rPr>
        <w:t>Detali</w:t>
      </w:r>
      <w:proofErr w:type="spellEnd"/>
      <w:r w:rsidRPr="00A56560">
        <w:t>”, “</w:t>
      </w:r>
      <w:proofErr w:type="spellStart"/>
      <w:r w:rsidRPr="00463630">
        <w:rPr>
          <w:lang w:val="en-US"/>
        </w:rPr>
        <w:t>Rul</w:t>
      </w:r>
      <w:proofErr w:type="spellEnd"/>
      <w:r w:rsidRPr="00A56560">
        <w:t>”</w:t>
      </w:r>
    </w:p>
    <w:p w:rsidR="005A6CD5" w:rsidRDefault="005A6CD5" w:rsidP="005A6CD5">
      <w:pPr>
        <w:pStyle w:val="a6"/>
        <w:numPr>
          <w:ilvl w:val="1"/>
          <w:numId w:val="9"/>
        </w:numPr>
        <w:spacing w:before="0"/>
        <w:contextualSpacing w:val="0"/>
        <w:jc w:val="both"/>
      </w:pPr>
      <w:r>
        <w:t xml:space="preserve">которые есть в списке </w:t>
      </w:r>
      <w:r w:rsidRPr="00A56560">
        <w:t>“</w:t>
      </w:r>
      <w:r w:rsidRPr="00463630">
        <w:t>OOO</w:t>
      </w:r>
      <w:r w:rsidRPr="00A56560">
        <w:t xml:space="preserve"> </w:t>
      </w:r>
      <w:proofErr w:type="spellStart"/>
      <w:r w:rsidRPr="00463630">
        <w:t>Detali</w:t>
      </w:r>
      <w:proofErr w:type="spellEnd"/>
      <w:r w:rsidRPr="00A56560">
        <w:t>”, “</w:t>
      </w:r>
      <w:proofErr w:type="spellStart"/>
      <w:r w:rsidRPr="00463630">
        <w:t>Rul</w:t>
      </w:r>
      <w:proofErr w:type="spellEnd"/>
      <w:r w:rsidRPr="00A56560">
        <w:t>”</w:t>
      </w:r>
    </w:p>
    <w:p w:rsidR="005A6CD5" w:rsidRDefault="005A6CD5" w:rsidP="005A6CD5">
      <w:pPr>
        <w:pStyle w:val="a6"/>
        <w:numPr>
          <w:ilvl w:val="1"/>
          <w:numId w:val="9"/>
        </w:numPr>
        <w:spacing w:before="0"/>
        <w:contextualSpacing w:val="0"/>
        <w:jc w:val="both"/>
      </w:pPr>
      <w:r>
        <w:t xml:space="preserve">которые отсутствуют в списке </w:t>
      </w:r>
      <w:r w:rsidRPr="00A56560">
        <w:t>“</w:t>
      </w:r>
      <w:r w:rsidRPr="00463630">
        <w:t>OOO</w:t>
      </w:r>
      <w:r w:rsidRPr="00A56560">
        <w:t xml:space="preserve"> </w:t>
      </w:r>
      <w:proofErr w:type="spellStart"/>
      <w:r w:rsidRPr="00463630">
        <w:t>Detali</w:t>
      </w:r>
      <w:proofErr w:type="spellEnd"/>
      <w:r w:rsidRPr="00A56560">
        <w:t>”, “</w:t>
      </w:r>
      <w:proofErr w:type="spellStart"/>
      <w:r w:rsidRPr="00463630">
        <w:t>Rul</w:t>
      </w:r>
      <w:proofErr w:type="spellEnd"/>
      <w:r w:rsidRPr="00A56560">
        <w:t>”</w:t>
      </w:r>
    </w:p>
    <w:p w:rsidR="005A6CD5" w:rsidRDefault="005A6CD5" w:rsidP="005A6CD5">
      <w:pPr>
        <w:pStyle w:val="a6"/>
        <w:numPr>
          <w:ilvl w:val="0"/>
          <w:numId w:val="9"/>
        </w:numPr>
        <w:spacing w:before="0"/>
        <w:ind w:left="426" w:hanging="426"/>
        <w:contextualSpacing w:val="0"/>
        <w:jc w:val="both"/>
      </w:pPr>
      <w:r>
        <w:t xml:space="preserve">Вывести даты и стоимости заказов автопредприятия </w:t>
      </w:r>
      <w:r w:rsidRPr="001D08E8">
        <w:t>“</w:t>
      </w:r>
      <w:r w:rsidRPr="009E19A8">
        <w:t>AVTO-</w:t>
      </w:r>
      <w:proofErr w:type="spellStart"/>
      <w:r w:rsidRPr="009E19A8">
        <w:t>uslugi</w:t>
      </w:r>
      <w:proofErr w:type="spellEnd"/>
      <w:r w:rsidRPr="001D08E8">
        <w:t>”</w:t>
      </w:r>
      <w:r>
        <w:t xml:space="preserve"> в том случае, если оно заказывало все единицы техники:</w:t>
      </w:r>
    </w:p>
    <w:p w:rsidR="005A6CD5" w:rsidRDefault="005A6CD5" w:rsidP="005A6CD5">
      <w:pPr>
        <w:pStyle w:val="a6"/>
        <w:numPr>
          <w:ilvl w:val="1"/>
          <w:numId w:val="9"/>
        </w:numPr>
        <w:spacing w:before="0"/>
        <w:contextualSpacing w:val="0"/>
        <w:jc w:val="both"/>
      </w:pPr>
      <w:r>
        <w:t>в период с 01 мая 2002 г. по 31 октября 2002 г</w:t>
      </w:r>
    </w:p>
    <w:p w:rsidR="00EB4274" w:rsidRDefault="005A6CD5" w:rsidP="00180A18">
      <w:pPr>
        <w:pStyle w:val="a6"/>
        <w:numPr>
          <w:ilvl w:val="1"/>
          <w:numId w:val="9"/>
        </w:numPr>
        <w:spacing w:before="0"/>
        <w:contextualSpacing w:val="0"/>
        <w:jc w:val="both"/>
      </w:pPr>
      <w:r>
        <w:t>в период с 01 ноября 2002 г. по 30 ноября 2002 г</w:t>
      </w:r>
    </w:p>
    <w:sectPr w:rsidR="00EB4274" w:rsidSect="00F21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D6FA5"/>
    <w:multiLevelType w:val="hybridMultilevel"/>
    <w:tmpl w:val="A578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CB3C08"/>
    <w:multiLevelType w:val="multilevel"/>
    <w:tmpl w:val="7BAE6346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2">
    <w:nsid w:val="30FD25B2"/>
    <w:multiLevelType w:val="hybridMultilevel"/>
    <w:tmpl w:val="D132F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875711"/>
    <w:multiLevelType w:val="hybridMultilevel"/>
    <w:tmpl w:val="6CF0B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ED160E"/>
    <w:multiLevelType w:val="hybridMultilevel"/>
    <w:tmpl w:val="9A263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236C8D"/>
    <w:multiLevelType w:val="multilevel"/>
    <w:tmpl w:val="3CCA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1460D1"/>
    <w:multiLevelType w:val="hybridMultilevel"/>
    <w:tmpl w:val="0180F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A27C21"/>
    <w:multiLevelType w:val="hybridMultilevel"/>
    <w:tmpl w:val="56BA7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82042E"/>
    <w:multiLevelType w:val="hybridMultilevel"/>
    <w:tmpl w:val="A822C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585E8C"/>
    <w:multiLevelType w:val="hybridMultilevel"/>
    <w:tmpl w:val="022498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4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CD5"/>
    <w:rsid w:val="00180A18"/>
    <w:rsid w:val="001F2A13"/>
    <w:rsid w:val="00310DB6"/>
    <w:rsid w:val="00490BDB"/>
    <w:rsid w:val="00496F79"/>
    <w:rsid w:val="005A6CD5"/>
    <w:rsid w:val="005C4950"/>
    <w:rsid w:val="0071631B"/>
    <w:rsid w:val="00835033"/>
    <w:rsid w:val="00D1353A"/>
    <w:rsid w:val="00DD2158"/>
    <w:rsid w:val="00EB4274"/>
    <w:rsid w:val="00F2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 Light" w:eastAsiaTheme="minorHAnsi" w:hAnsi="Calibri Light" w:cstheme="minorBidi"/>
        <w:sz w:val="24"/>
        <w:szCs w:val="22"/>
        <w:lang w:val="ru-RU" w:eastAsia="ru-RU" w:bidi="ar-SA"/>
      </w:rPr>
    </w:rPrDefault>
    <w:pPrDefault>
      <w:pPr>
        <w:spacing w:before="120" w:line="360" w:lineRule="auto"/>
        <w:ind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6CD5"/>
    <w:pPr>
      <w:spacing w:before="240" w:after="120" w:line="240" w:lineRule="auto"/>
      <w:ind w:firstLine="0"/>
    </w:pPr>
    <w:rPr>
      <w:rFonts w:ascii="Roboto" w:hAnsi="Roboto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D2158"/>
    <w:pPr>
      <w:keepNext/>
      <w:spacing w:before="360"/>
      <w:outlineLvl w:val="0"/>
    </w:pPr>
    <w:rPr>
      <w:rFonts w:eastAsiaTheme="majorEastAsia" w:cs="Arial"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4950"/>
    <w:pPr>
      <w:keepNext/>
      <w:spacing w:after="60"/>
      <w:outlineLvl w:val="1"/>
    </w:pPr>
    <w:rPr>
      <w:rFonts w:asciiTheme="majorHAnsi" w:eastAsiaTheme="majorEastAsia" w:hAnsiTheme="majorHAnsi" w:cstheme="majorBidi"/>
      <w:b/>
      <w:bCs/>
      <w:i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5A6CD5"/>
    <w:pPr>
      <w:keepNext/>
      <w:keepLines/>
      <w:spacing w:after="0"/>
      <w:ind w:left="851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A6CD5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158"/>
    <w:rPr>
      <w:rFonts w:eastAsiaTheme="majorEastAsia" w:cs="Arial"/>
      <w:bCs/>
      <w:kern w:val="32"/>
      <w:sz w:val="32"/>
      <w:szCs w:val="32"/>
    </w:rPr>
  </w:style>
  <w:style w:type="paragraph" w:styleId="a3">
    <w:name w:val="Title"/>
    <w:basedOn w:val="a"/>
    <w:link w:val="a4"/>
    <w:uiPriority w:val="10"/>
    <w:qFormat/>
    <w:rsid w:val="00DD2158"/>
    <w:pPr>
      <w:spacing w:before="6000" w:after="6000"/>
      <w:jc w:val="center"/>
      <w:outlineLvl w:val="0"/>
    </w:pPr>
    <w:rPr>
      <w:rFonts w:eastAsiaTheme="majorEastAsia" w:cstheme="majorBidi"/>
      <w:bCs/>
      <w:kern w:val="28"/>
      <w:sz w:val="40"/>
      <w:szCs w:val="32"/>
    </w:rPr>
  </w:style>
  <w:style w:type="character" w:customStyle="1" w:styleId="a4">
    <w:name w:val="Название Знак"/>
    <w:basedOn w:val="a0"/>
    <w:link w:val="a3"/>
    <w:uiPriority w:val="10"/>
    <w:rsid w:val="00DD2158"/>
    <w:rPr>
      <w:rFonts w:eastAsiaTheme="majorEastAsia" w:cstheme="majorBidi"/>
      <w:bCs/>
      <w:kern w:val="28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5C495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30">
    <w:name w:val="Заголовок 3 Знак"/>
    <w:basedOn w:val="a0"/>
    <w:link w:val="3"/>
    <w:uiPriority w:val="9"/>
    <w:rsid w:val="005A6CD5"/>
    <w:rPr>
      <w:rFonts w:ascii="Roboto" w:eastAsiaTheme="majorEastAsia" w:hAnsi="Roboto" w:cstheme="majorBidi"/>
      <w:color w:val="243F60" w:themeColor="accent1" w:themeShade="7F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5A6CD5"/>
    <w:rPr>
      <w:rFonts w:ascii="Roboto" w:eastAsiaTheme="majorEastAsia" w:hAnsi="Roboto" w:cstheme="majorBidi"/>
      <w:i/>
      <w:iCs/>
      <w:color w:val="365F91" w:themeColor="accent1" w:themeShade="BF"/>
      <w:lang w:eastAsia="en-US"/>
    </w:rPr>
  </w:style>
  <w:style w:type="paragraph" w:styleId="a5">
    <w:name w:val="No Spacing"/>
    <w:uiPriority w:val="1"/>
    <w:qFormat/>
    <w:rsid w:val="005A6CD5"/>
    <w:pPr>
      <w:spacing w:before="0" w:line="240" w:lineRule="auto"/>
      <w:ind w:firstLine="0"/>
    </w:pPr>
    <w:rPr>
      <w:rFonts w:ascii="Roboto" w:hAnsi="Roboto"/>
      <w:lang w:eastAsia="en-US"/>
    </w:rPr>
  </w:style>
  <w:style w:type="paragraph" w:styleId="a6">
    <w:name w:val="List Paragraph"/>
    <w:basedOn w:val="a"/>
    <w:uiPriority w:val="34"/>
    <w:qFormat/>
    <w:rsid w:val="005A6CD5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5A6CD5"/>
    <w:rPr>
      <w:color w:val="808080"/>
    </w:rPr>
  </w:style>
  <w:style w:type="table" w:styleId="a8">
    <w:name w:val="Table Grid"/>
    <w:basedOn w:val="a1"/>
    <w:uiPriority w:val="39"/>
    <w:rsid w:val="005A6CD5"/>
    <w:pPr>
      <w:spacing w:before="0" w:line="240" w:lineRule="auto"/>
      <w:ind w:firstLine="0"/>
    </w:pPr>
    <w:rPr>
      <w:rFonts w:ascii="Roboto" w:hAnsi="Robo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A6CD5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 Light" w:eastAsiaTheme="minorHAnsi" w:hAnsi="Calibri Light" w:cstheme="minorBidi"/>
        <w:sz w:val="24"/>
        <w:szCs w:val="22"/>
        <w:lang w:val="ru-RU" w:eastAsia="ru-RU" w:bidi="ar-SA"/>
      </w:rPr>
    </w:rPrDefault>
    <w:pPrDefault>
      <w:pPr>
        <w:spacing w:before="120" w:line="360" w:lineRule="auto"/>
        <w:ind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6CD5"/>
    <w:pPr>
      <w:spacing w:before="240" w:after="120" w:line="240" w:lineRule="auto"/>
      <w:ind w:firstLine="0"/>
    </w:pPr>
    <w:rPr>
      <w:rFonts w:ascii="Roboto" w:hAnsi="Roboto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D2158"/>
    <w:pPr>
      <w:keepNext/>
      <w:spacing w:before="360"/>
      <w:outlineLvl w:val="0"/>
    </w:pPr>
    <w:rPr>
      <w:rFonts w:eastAsiaTheme="majorEastAsia" w:cs="Arial"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4950"/>
    <w:pPr>
      <w:keepNext/>
      <w:spacing w:after="60"/>
      <w:outlineLvl w:val="1"/>
    </w:pPr>
    <w:rPr>
      <w:rFonts w:asciiTheme="majorHAnsi" w:eastAsiaTheme="majorEastAsia" w:hAnsiTheme="majorHAnsi" w:cstheme="majorBidi"/>
      <w:b/>
      <w:bCs/>
      <w:i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5A6CD5"/>
    <w:pPr>
      <w:keepNext/>
      <w:keepLines/>
      <w:spacing w:after="0"/>
      <w:ind w:left="851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A6CD5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158"/>
    <w:rPr>
      <w:rFonts w:eastAsiaTheme="majorEastAsia" w:cs="Arial"/>
      <w:bCs/>
      <w:kern w:val="32"/>
      <w:sz w:val="32"/>
      <w:szCs w:val="32"/>
    </w:rPr>
  </w:style>
  <w:style w:type="paragraph" w:styleId="a3">
    <w:name w:val="Title"/>
    <w:basedOn w:val="a"/>
    <w:link w:val="a4"/>
    <w:uiPriority w:val="10"/>
    <w:qFormat/>
    <w:rsid w:val="00DD2158"/>
    <w:pPr>
      <w:spacing w:before="6000" w:after="6000"/>
      <w:jc w:val="center"/>
      <w:outlineLvl w:val="0"/>
    </w:pPr>
    <w:rPr>
      <w:rFonts w:eastAsiaTheme="majorEastAsia" w:cstheme="majorBidi"/>
      <w:bCs/>
      <w:kern w:val="28"/>
      <w:sz w:val="40"/>
      <w:szCs w:val="32"/>
    </w:rPr>
  </w:style>
  <w:style w:type="character" w:customStyle="1" w:styleId="a4">
    <w:name w:val="Название Знак"/>
    <w:basedOn w:val="a0"/>
    <w:link w:val="a3"/>
    <w:uiPriority w:val="10"/>
    <w:rsid w:val="00DD2158"/>
    <w:rPr>
      <w:rFonts w:eastAsiaTheme="majorEastAsia" w:cstheme="majorBidi"/>
      <w:bCs/>
      <w:kern w:val="28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5C495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30">
    <w:name w:val="Заголовок 3 Знак"/>
    <w:basedOn w:val="a0"/>
    <w:link w:val="3"/>
    <w:uiPriority w:val="9"/>
    <w:rsid w:val="005A6CD5"/>
    <w:rPr>
      <w:rFonts w:ascii="Roboto" w:eastAsiaTheme="majorEastAsia" w:hAnsi="Roboto" w:cstheme="majorBidi"/>
      <w:color w:val="243F60" w:themeColor="accent1" w:themeShade="7F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5A6CD5"/>
    <w:rPr>
      <w:rFonts w:ascii="Roboto" w:eastAsiaTheme="majorEastAsia" w:hAnsi="Roboto" w:cstheme="majorBidi"/>
      <w:i/>
      <w:iCs/>
      <w:color w:val="365F91" w:themeColor="accent1" w:themeShade="BF"/>
      <w:lang w:eastAsia="en-US"/>
    </w:rPr>
  </w:style>
  <w:style w:type="paragraph" w:styleId="a5">
    <w:name w:val="No Spacing"/>
    <w:uiPriority w:val="1"/>
    <w:qFormat/>
    <w:rsid w:val="005A6CD5"/>
    <w:pPr>
      <w:spacing w:before="0" w:line="240" w:lineRule="auto"/>
      <w:ind w:firstLine="0"/>
    </w:pPr>
    <w:rPr>
      <w:rFonts w:ascii="Roboto" w:hAnsi="Roboto"/>
      <w:lang w:eastAsia="en-US"/>
    </w:rPr>
  </w:style>
  <w:style w:type="paragraph" w:styleId="a6">
    <w:name w:val="List Paragraph"/>
    <w:basedOn w:val="a"/>
    <w:uiPriority w:val="34"/>
    <w:qFormat/>
    <w:rsid w:val="005A6CD5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5A6CD5"/>
    <w:rPr>
      <w:color w:val="808080"/>
    </w:rPr>
  </w:style>
  <w:style w:type="table" w:styleId="a8">
    <w:name w:val="Table Grid"/>
    <w:basedOn w:val="a1"/>
    <w:uiPriority w:val="39"/>
    <w:rsid w:val="005A6CD5"/>
    <w:pPr>
      <w:spacing w:before="0" w:line="240" w:lineRule="auto"/>
      <w:ind w:firstLine="0"/>
    </w:pPr>
    <w:rPr>
      <w:rFonts w:ascii="Roboto" w:hAnsi="Robo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A6CD5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2636</Words>
  <Characters>15028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Вершинина Елена Игоревна</cp:lastModifiedBy>
  <cp:revision>3</cp:revision>
  <dcterms:created xsi:type="dcterms:W3CDTF">2025-08-10T13:16:00Z</dcterms:created>
  <dcterms:modified xsi:type="dcterms:W3CDTF">2025-08-10T14:05:00Z</dcterms:modified>
</cp:coreProperties>
</file>