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E5" w:rsidRPr="00404FDC" w:rsidRDefault="00404FDC" w:rsidP="00404FDC">
      <w:pPr>
        <w:jc w:val="center"/>
        <w:rPr>
          <w:b/>
          <w:sz w:val="32"/>
          <w:szCs w:val="32"/>
        </w:rPr>
      </w:pPr>
      <w:r w:rsidRPr="00404FDC">
        <w:rPr>
          <w:b/>
          <w:sz w:val="32"/>
          <w:szCs w:val="32"/>
        </w:rPr>
        <w:t>Unit-3 (Responsibility and Rights)</w:t>
      </w:r>
    </w:p>
    <w:p w:rsidR="00404FDC" w:rsidRDefault="00404FDC" w:rsidP="00404FDC">
      <w:pPr>
        <w:jc w:val="center"/>
        <w:rPr>
          <w:b/>
          <w:sz w:val="32"/>
          <w:szCs w:val="32"/>
        </w:rPr>
      </w:pPr>
      <w:r w:rsidRPr="00404FDC">
        <w:rPr>
          <w:b/>
          <w:sz w:val="32"/>
          <w:szCs w:val="32"/>
        </w:rPr>
        <w:t>Assignment -3</w:t>
      </w:r>
    </w:p>
    <w:p w:rsidR="00404FDC" w:rsidRDefault="00404FDC">
      <w:pPr>
        <w:rPr>
          <w:b/>
          <w:sz w:val="32"/>
          <w:szCs w:val="32"/>
        </w:rPr>
      </w:pP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Collegiality? What are different aspects of Collegiality? Describe in brief.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Loyalty? Differentiate between Attitude Loyalty and Agency Loyalty with examples.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Institutional authority is within organization, Expertise authority is within staff. Justify with brief explanation.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Collective Bargaining? Brief out benefits and disadvantages of Collective Bargaining.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 the steps in Collective Bargaining in brief.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 out the moral principles of confidentiality. Describe different types of confidentiality.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Conflict of Interest? How it arises? Describe various situations that may generate conflict of interest.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Describe various </w:t>
      </w:r>
      <w:proofErr w:type="gramStart"/>
      <w:r>
        <w:rPr>
          <w:sz w:val="32"/>
          <w:szCs w:val="32"/>
        </w:rPr>
        <w:t>types</w:t>
      </w:r>
      <w:proofErr w:type="gramEnd"/>
      <w:r>
        <w:rPr>
          <w:sz w:val="32"/>
          <w:szCs w:val="32"/>
        </w:rPr>
        <w:t xml:space="preserve"> occupational crime with example.</w:t>
      </w:r>
    </w:p>
    <w:p w:rsidR="00404FDC" w:rsidRDefault="00404FDC" w:rsidP="00404F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Professional Rights? Describe in brief.</w:t>
      </w:r>
    </w:p>
    <w:p w:rsidR="00404FDC" w:rsidRPr="003F63BE" w:rsidRDefault="003F63BE" w:rsidP="003F63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Distinguish between Human Rights and Employee Rights.</w:t>
      </w:r>
      <w:bookmarkStart w:id="0" w:name="_GoBack"/>
      <w:bookmarkEnd w:id="0"/>
    </w:p>
    <w:sectPr w:rsidR="00404FDC" w:rsidRPr="003F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0C9"/>
    <w:multiLevelType w:val="hybridMultilevel"/>
    <w:tmpl w:val="AB7A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DC"/>
    <w:rsid w:val="00326F7E"/>
    <w:rsid w:val="003F63BE"/>
    <w:rsid w:val="00404FDC"/>
    <w:rsid w:val="0046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SRINIVAS</dc:creator>
  <cp:lastModifiedBy>P SRINIVAS</cp:lastModifiedBy>
  <cp:revision>1</cp:revision>
  <dcterms:created xsi:type="dcterms:W3CDTF">2020-04-05T04:18:00Z</dcterms:created>
  <dcterms:modified xsi:type="dcterms:W3CDTF">2020-04-05T04:30:00Z</dcterms:modified>
</cp:coreProperties>
</file>