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jc w:val="left"/>
      </w:pPr>
      <w:r>
        <w:rPr>
          <w:rFonts w:ascii="Courier New" w:cs="Courier New" w:eastAsia="Courier New" w:hAnsi="Courier New"/>
          <w:b/>
          <w:bCs/>
          <w:color w:val="6B7280"/>
          <w:sz w:val="20"/>
          <w:szCs w:val="20"/>
        </w:rPr>
        <w:t xml:space="preserve">SYSTEM ARCHITECTURE</w:t>
      </w:r>
    </w:p>
    <w:p>
      <w:pPr>
        <w:spacing w:before="80" w:after="0"/>
      </w:pPr>
      <w:r>
        <w:t xml:space="preserve"/>
      </w:r>
    </w:p>
    <w:p>
      <w:r>
        <w:rPr>
          <w:rFonts w:ascii="Arial" w:cs="Arial" w:eastAsia="Arial" w:hAnsi="Arial"/>
          <w:b/>
          <w:bCs/>
          <w:color w:val="111827"/>
          <w:sz w:val="60"/>
          <w:szCs w:val="60"/>
        </w:rPr>
        <w:t xml:space="preserve">Blinkist Clone</w:t>
      </w:r>
    </w:p>
    <w:p>
      <w:r>
        <w:rPr>
          <w:rFonts w:ascii="Arial" w:cs="Arial" w:eastAsia="Arial" w:hAnsi="Arial"/>
          <w:color w:val="6B7280"/>
          <w:sz w:val="28"/>
          <w:szCs w:val="28"/>
        </w:rPr>
        <w:t xml:space="preserve">Architecture &amp; Technical Design Document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color w:val="1E40AF"/>
                <w:sz w:val="20"/>
                <w:szCs w:val="20"/>
              </w:rPr>
              <w:t xml:space="preserve">Version 1.0 — MVP  |  4-Repo Architecture  |  Firebase Auth + Supabase Data</w:t>
            </w:r>
          </w:p>
        </w:tc>
      </w:tr>
    </w:tbl>
    <w:p>
      <w:pPr>
        <w:spacing w:before="600" w:after="0"/>
      </w:pPr>
      <w:r>
        <w:t xml:space="preserve"/>
      </w:r>
    </w:p>
    <w:p>
      <w:r>
        <w:br w:type="page"/>
      </w:r>
    </w:p>
    <w:p>
      <w:pPr>
        <w:pStyle w:val="Heading1"/>
        <w:spacing w:before="360" w:after="120"/>
      </w:pPr>
      <w:r>
        <w:rPr>
          <w:rFonts w:ascii="Arial" w:cs="Arial" w:eastAsia="Arial" w:hAnsi="Arial"/>
          <w:b/>
          <w:bCs/>
          <w:color w:val="111827"/>
          <w:sz w:val="32"/>
          <w:szCs w:val="32"/>
        </w:rPr>
        <w:t xml:space="preserve">1. Overview</w:t>
      </w:r>
    </w:p>
    <w:p>
      <w:pPr>
        <w:spacing w:before="60" w:after="100"/>
      </w:pPr>
      <w:r>
        <w:rPr>
          <w:rFonts w:ascii="Arial" w:cs="Arial" w:eastAsia="Arial" w:hAnsi="Arial"/>
          <w:color w:val="374151"/>
          <w:sz w:val="22"/>
          <w:szCs w:val="22"/>
        </w:rPr>
        <w:t xml:space="preserve">This document defines the technical architecture for a Blinkist-style mobile and web application that delivers AI-generated book summaries with audio playback. The system is split across four Git repositories with clear separation of concerns.</w:t>
      </w:r>
    </w:p>
    <w:p>
      <w:pPr>
        <w:spacing w:before="80" w:after="0"/>
      </w:pPr>
      <w:r>
        <w:t xml:space="preserve"/>
      </w:r>
    </w:p>
    <w:p>
      <w:pPr>
        <w:pStyle w:val="Heading2"/>
        <w:spacing w:before="280" w:after="100"/>
      </w:pPr>
      <w:r>
        <w:rPr>
          <w:rFonts w:ascii="Arial" w:cs="Arial" w:eastAsia="Arial" w:hAnsi="Arial"/>
          <w:b/>
          <w:bCs/>
          <w:color w:val="111827"/>
          <w:sz w:val="26"/>
          <w:szCs w:val="26"/>
        </w:rPr>
        <w:t xml:space="preserve">1.1 Design Principles</w:t>
      </w:r>
    </w:p>
    <w:p>
      <w:pPr>
        <w:pStyle w:val="ListParagraph"/>
        <w:numPr>
          <w:ilvl w:val="0"/>
          <w:numId w:val="2"/>
        </w:numPr>
        <w:spacing w:before="40" w:after="40"/>
      </w:pPr>
      <w:r>
        <w:rPr>
          <w:rFonts w:ascii="Arial" w:cs="Arial" w:eastAsia="Arial" w:hAnsi="Arial"/>
          <w:color w:val="374151"/>
          <w:sz w:val="22"/>
          <w:szCs w:val="22"/>
        </w:rPr>
        <w:t xml:space="preserve">Firebase handles authentication only — no Supabase Auth</w:t>
      </w:r>
    </w:p>
    <w:p>
      <w:pPr>
        <w:pStyle w:val="ListParagraph"/>
        <w:numPr>
          <w:ilvl w:val="0"/>
          <w:numId w:val="2"/>
        </w:numPr>
        <w:spacing w:before="40" w:after="40"/>
      </w:pPr>
      <w:r>
        <w:rPr>
          <w:rFonts w:ascii="Arial" w:cs="Arial" w:eastAsia="Arial" w:hAnsi="Arial"/>
          <w:color w:val="374151"/>
          <w:sz w:val="22"/>
          <w:szCs w:val="22"/>
        </w:rPr>
        <w:t xml:space="preserve">Supabase stores all application data, referenced by firebase_uid</w:t>
      </w:r>
    </w:p>
    <w:p>
      <w:pPr>
        <w:pStyle w:val="ListParagraph"/>
        <w:numPr>
          <w:ilvl w:val="0"/>
          <w:numId w:val="2"/>
        </w:numPr>
        <w:spacing w:before="40" w:after="40"/>
      </w:pPr>
      <w:r>
        <w:rPr>
          <w:rFonts w:ascii="Arial" w:cs="Arial" w:eastAsia="Arial" w:hAnsi="Arial"/>
          <w:color w:val="374151"/>
          <w:sz w:val="22"/>
          <w:szCs w:val="22"/>
        </w:rPr>
        <w:t xml:space="preserve">Backend API acts as the single trusted gateway — clients never query Supabase directly</w:t>
      </w:r>
    </w:p>
    <w:p>
      <w:pPr>
        <w:pStyle w:val="ListParagraph"/>
        <w:numPr>
          <w:ilvl w:val="0"/>
          <w:numId w:val="2"/>
        </w:numPr>
        <w:spacing w:before="40" w:after="40"/>
      </w:pPr>
      <w:r>
        <w:rPr>
          <w:rFonts w:ascii="Arial" w:cs="Arial" w:eastAsia="Arial" w:hAnsi="Arial"/>
          <w:color w:val="374151"/>
          <w:sz w:val="22"/>
          <w:szCs w:val="22"/>
        </w:rPr>
        <w:t xml:space="preserve">Scripts repo is an offline pipeline — runs on demand or on a schedule, not a live service</w:t>
      </w:r>
    </w:p>
    <w:p>
      <w:pPr>
        <w:pStyle w:val="ListParagraph"/>
        <w:numPr>
          <w:ilvl w:val="0"/>
          <w:numId w:val="2"/>
        </w:numPr>
        <w:spacing w:before="40" w:after="40"/>
      </w:pPr>
      <w:r>
        <w:rPr>
          <w:rFonts w:ascii="Arial" w:cs="Arial" w:eastAsia="Arial" w:hAnsi="Arial"/>
          <w:color w:val="374151"/>
          <w:sz w:val="22"/>
          <w:szCs w:val="22"/>
        </w:rPr>
        <w:t xml:space="preserve">Mobile and Web share the same backend API</w:t>
      </w:r>
    </w:p>
    <w:p>
      <w:pPr>
        <w:spacing w:before="120" w:after="0"/>
      </w:pPr>
      <w:r>
        <w:t xml:space="preserve"/>
      </w:r>
    </w:p>
    <w:p>
      <w:pPr>
        <w:pStyle w:val="Heading1"/>
        <w:spacing w:before="360" w:after="120"/>
      </w:pPr>
      <w:r>
        <w:rPr>
          <w:rFonts w:ascii="Arial" w:cs="Arial" w:eastAsia="Arial" w:hAnsi="Arial"/>
          <w:b/>
          <w:bCs/>
          <w:color w:val="111827"/>
          <w:sz w:val="32"/>
          <w:szCs w:val="32"/>
        </w:rPr>
        <w:t xml:space="preserve">2. Repository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Repo</w:t>
            </w:r>
          </w:p>
        </w:tc>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Purpose</w:t>
            </w:r>
          </w:p>
        </w:tc>
        <w:tc>
          <w:tcPr>
            <w:tcW w:type="dxa" w:w="2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Tech Stack</w:t>
            </w:r>
          </w:p>
        </w:tc>
        <w:tc>
          <w:tcPr>
            <w:tcW w:type="dxa" w:w="29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Deploy</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repo-1</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Mobile app — iOS &amp; Android reading and listening experience. Full native control, no Expo.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React Native CLI, TypeScript, React Navigation, Zustand, CocoaPods, Gradle</w:t>
            </w:r>
          </w:p>
        </w:tc>
        <w:tc>
          <w:tcPr>
            <w:tcW w:type="dxa" w:w="2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Fastlane → App Store &amp; Play Store</w:t>
            </w:r>
          </w:p>
        </w:tc>
      </w:tr>
      <w:tr>
        <w:tc>
          <w:tcPr>
            <w:tcW w:type="dxa" w:w="1400"/>
            <w:tcBorders>
              <w:top w:val="single" w:color="E5E7EB" w:sz="1"/>
              <w:left w:val="single" w:color="E5E7EB" w:sz="1"/>
              <w:bottom w:val="single" w:color="E5E7EB" w:sz="1"/>
              <w:right w:val="single" w:color="E5E7EB" w:sz="1"/>
            </w:tcBorders>
            <w:shd w:fill="FFEDD5" w:val="clear"/>
            <w:tcMar>
              <w:top w:type="dxa" w:w="80"/>
              <w:left w:type="dxa" w:w="120"/>
              <w:bottom w:type="dxa" w:w="80"/>
              <w:right w:type="dxa" w:w="120"/>
            </w:tcMar>
          </w:tcPr>
          <w:p>
            <w:r>
              <w:rPr>
                <w:rFonts w:ascii="Courier New" w:cs="Courier New" w:eastAsia="Courier New" w:hAnsi="Courier New"/>
                <w:b/>
                <w:bCs/>
                <w:color w:val="C2410C"/>
                <w:sz w:val="18"/>
                <w:szCs w:val="18"/>
              </w:rPr>
              <w:t xml:space="preserve">repo-2</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Backend REST API — auth verification, business logic, data access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Node.js, Express, TypeScript, Firebase Admin</w:t>
            </w:r>
          </w:p>
        </w:tc>
        <w:tc>
          <w:tcPr>
            <w:tcW w:type="dxa" w:w="2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Railway or Render</w:t>
            </w:r>
          </w:p>
        </w:tc>
      </w:tr>
      <w:tr>
        <w:tc>
          <w:tcPr>
            <w:tcW w:type="dxa" w:w="14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Courier New" w:cs="Courier New" w:eastAsia="Courier New" w:hAnsi="Courier New"/>
                <w:b/>
                <w:bCs/>
                <w:color w:val="15803D"/>
                <w:sz w:val="18"/>
                <w:szCs w:val="18"/>
              </w:rPr>
              <w:t xml:space="preserve">repo-3</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Web app — browser-based reading, account management, marketing</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Next.js 14, TypeScript, Tailwind CSS, React Query</w:t>
            </w:r>
          </w:p>
        </w:tc>
        <w:tc>
          <w:tcPr>
            <w:tcW w:type="dxa" w:w="2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Vercel</w:t>
            </w:r>
          </w:p>
        </w:tc>
      </w:tr>
      <w:tr>
        <w:tc>
          <w:tcPr>
            <w:tcW w:type="dxa" w:w="1400"/>
            <w:tcBorders>
              <w:top w:val="single" w:color="E5E7EB" w:sz="1"/>
              <w:left w:val="single" w:color="E5E7EB" w:sz="1"/>
              <w:bottom w:val="single" w:color="E5E7EB" w:sz="1"/>
              <w:right w:val="single" w:color="E5E7EB" w:sz="1"/>
            </w:tcBorders>
            <w:shd w:fill="FCE7F3" w:val="clear"/>
            <w:tcMar>
              <w:top w:type="dxa" w:w="80"/>
              <w:left w:type="dxa" w:w="120"/>
              <w:bottom w:type="dxa" w:w="80"/>
              <w:right w:type="dxa" w:w="120"/>
            </w:tcMar>
          </w:tcPr>
          <w:p>
            <w:r>
              <w:rPr>
                <w:rFonts w:ascii="Courier New" w:cs="Courier New" w:eastAsia="Courier New" w:hAnsi="Courier New"/>
                <w:b/>
                <w:bCs/>
                <w:color w:val="BE185D"/>
                <w:sz w:val="18"/>
                <w:szCs w:val="18"/>
              </w:rPr>
              <w:t xml:space="preserve">repo-4</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Content pipeline — fetch, summarize, generate audio, seed database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Node.js, OpenAI API, ElevenLabs API, Google Books API</w:t>
            </w:r>
          </w:p>
        </w:tc>
        <w:tc>
          <w:tcPr>
            <w:tcW w:type="dxa" w:w="2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Run locally or GitHub Actions cron</w:t>
            </w:r>
          </w:p>
        </w:tc>
      </w:tr>
    </w:tbl>
    <w:p>
      <w:pPr>
        <w:spacing w:before="120" w:after="0"/>
      </w:pPr>
      <w:r>
        <w:t xml:space="preserve"/>
      </w:r>
    </w:p>
    <w:p>
      <w:pPr>
        <w:pStyle w:val="Heading1"/>
        <w:spacing w:before="360" w:after="120"/>
      </w:pPr>
      <w:r>
        <w:rPr>
          <w:rFonts w:ascii="Arial" w:cs="Arial" w:eastAsia="Arial" w:hAnsi="Arial"/>
          <w:b/>
          <w:bCs/>
          <w:color w:val="111827"/>
          <w:sz w:val="32"/>
          <w:szCs w:val="32"/>
        </w:rPr>
        <w:t xml:space="preserve">3. Authentication Architecture</w:t>
      </w:r>
    </w:p>
    <w:p>
      <w:pPr>
        <w:spacing w:before="60" w:after="100"/>
      </w:pPr>
      <w:r>
        <w:rPr>
          <w:rFonts w:ascii="Arial" w:cs="Arial" w:eastAsia="Arial" w:hAnsi="Arial"/>
          <w:color w:val="374151"/>
          <w:sz w:val="22"/>
          <w:szCs w:val="22"/>
        </w:rPr>
        <w:t xml:space="preserve">Firebase Authentication is the sole identity provider. It issues a JWT (ID token) after login. Every API request from clients includes this token in the Authorization header. The backend verifies it using the Firebase Admin SDK before any data operation.</w:t>
      </w:r>
    </w:p>
    <w:p>
      <w:pPr>
        <w:spacing w:before="80" w:after="0"/>
      </w:pPr>
      <w:r>
        <w:t xml:space="preserve"/>
      </w:r>
    </w:p>
    <w:p>
      <w:pPr>
        <w:spacing w:before="200" w:after="80"/>
      </w:pPr>
      <w:r>
        <w:rPr>
          <w:rFonts w:ascii="Arial" w:cs="Arial" w:eastAsia="Arial" w:hAnsi="Arial"/>
          <w:b/>
          <w:bCs/>
          <w:color w:val="374151"/>
          <w:sz w:val="22"/>
          <w:szCs w:val="22"/>
        </w:rPr>
        <w:t xml:space="preserve">3.1 Auth Flow</w:t>
      </w:r>
    </w:p>
    <w:p>
      <w:pPr>
        <w:pStyle w:val="ListParagraph"/>
        <w:numPr>
          <w:ilvl w:val="0"/>
          <w:numId w:val="2"/>
        </w:numPr>
        <w:spacing w:before="40" w:after="40"/>
      </w:pPr>
      <w:r>
        <w:rPr>
          <w:rFonts w:ascii="Arial" w:cs="Arial" w:eastAsia="Arial" w:hAnsi="Arial"/>
          <w:color w:val="374151"/>
          <w:sz w:val="22"/>
          <w:szCs w:val="22"/>
        </w:rPr>
        <w:t xml:space="preserve">User signs in on Mobile or Web via Firebase SDK (email, Google, or Apple)</w:t>
      </w:r>
    </w:p>
    <w:p>
      <w:pPr>
        <w:pStyle w:val="ListParagraph"/>
        <w:numPr>
          <w:ilvl w:val="0"/>
          <w:numId w:val="2"/>
        </w:numPr>
        <w:spacing w:before="40" w:after="40"/>
      </w:pPr>
      <w:r>
        <w:rPr>
          <w:rFonts w:ascii="Arial" w:cs="Arial" w:eastAsia="Arial" w:hAnsi="Arial"/>
          <w:color w:val="374151"/>
          <w:sz w:val="22"/>
          <w:szCs w:val="22"/>
        </w:rPr>
        <w:t xml:space="preserve">Firebase returns a signed ID Token (JWT)</w:t>
      </w:r>
    </w:p>
    <w:p>
      <w:pPr>
        <w:pStyle w:val="ListParagraph"/>
        <w:numPr>
          <w:ilvl w:val="0"/>
          <w:numId w:val="2"/>
        </w:numPr>
        <w:spacing w:before="40" w:after="40"/>
      </w:pPr>
      <w:r>
        <w:rPr>
          <w:rFonts w:ascii="Arial" w:cs="Arial" w:eastAsia="Arial" w:hAnsi="Arial"/>
          <w:color w:val="374151"/>
          <w:sz w:val="22"/>
          <w:szCs w:val="22"/>
        </w:rPr>
        <w:t xml:space="preserve">Client sends token in header: Authorization: Bearer &lt;token&gt;</w:t>
      </w:r>
    </w:p>
    <w:p>
      <w:pPr>
        <w:pStyle w:val="ListParagraph"/>
        <w:numPr>
          <w:ilvl w:val="0"/>
          <w:numId w:val="2"/>
        </w:numPr>
        <w:spacing w:before="40" w:after="40"/>
      </w:pPr>
      <w:r>
        <w:rPr>
          <w:rFonts w:ascii="Arial" w:cs="Arial" w:eastAsia="Arial" w:hAnsi="Arial"/>
          <w:color w:val="374151"/>
          <w:sz w:val="22"/>
          <w:szCs w:val="22"/>
        </w:rPr>
        <w:t xml:space="preserve">Backend calls admin.auth().verifyIdToken(token) — extracts firebase_uid</w:t>
      </w:r>
    </w:p>
    <w:p>
      <w:pPr>
        <w:pStyle w:val="ListParagraph"/>
        <w:numPr>
          <w:ilvl w:val="0"/>
          <w:numId w:val="2"/>
        </w:numPr>
        <w:spacing w:before="40" w:after="40"/>
      </w:pPr>
      <w:r>
        <w:rPr>
          <w:rFonts w:ascii="Arial" w:cs="Arial" w:eastAsia="Arial" w:hAnsi="Arial"/>
          <w:color w:val="374151"/>
          <w:sz w:val="22"/>
          <w:szCs w:val="22"/>
        </w:rPr>
        <w:t xml:space="preserve">Backend uses firebase_uid to query Supabase tables</w:t>
      </w:r>
    </w:p>
    <w:p>
      <w:pPr>
        <w:pStyle w:val="ListParagraph"/>
        <w:numPr>
          <w:ilvl w:val="0"/>
          <w:numId w:val="2"/>
        </w:numPr>
        <w:spacing w:before="40" w:after="40"/>
      </w:pPr>
      <w:r>
        <w:rPr>
          <w:rFonts w:ascii="Arial" w:cs="Arial" w:eastAsia="Arial" w:hAnsi="Arial"/>
          <w:color w:val="374151"/>
          <w:sz w:val="22"/>
          <w:szCs w:val="22"/>
        </w:rPr>
        <w:t xml:space="preserve">Client receives response data</w:t>
      </w:r>
    </w:p>
    <w:p>
      <w:pPr>
        <w:spacing w:before="80" w:after="0"/>
      </w:pPr>
      <w:r>
        <w:t xml:space="preserve"/>
      </w:r>
    </w:p>
    <w:p>
      <w:pPr>
        <w:spacing w:before="200" w:after="80"/>
      </w:pPr>
      <w:r>
        <w:rPr>
          <w:rFonts w:ascii="Arial" w:cs="Arial" w:eastAsia="Arial" w:hAnsi="Arial"/>
          <w:b/>
          <w:bCs/>
          <w:color w:val="374151"/>
          <w:sz w:val="22"/>
          <w:szCs w:val="22"/>
        </w:rPr>
        <w:t xml:space="preserve">3.2 Supported Sign-In Methods</w:t>
      </w:r>
    </w:p>
    <w:p>
      <w:pPr>
        <w:pStyle w:val="ListParagraph"/>
        <w:numPr>
          <w:ilvl w:val="0"/>
          <w:numId w:val="2"/>
        </w:numPr>
        <w:spacing w:before="40" w:after="40"/>
      </w:pPr>
      <w:r>
        <w:rPr>
          <w:rFonts w:ascii="Arial" w:cs="Arial" w:eastAsia="Arial" w:hAnsi="Arial"/>
          <w:color w:val="374151"/>
          <w:sz w:val="22"/>
          <w:szCs w:val="22"/>
        </w:rPr>
        <w:t xml:space="preserve">Email &amp; Password — standard registration/login</w:t>
      </w:r>
    </w:p>
    <w:p>
      <w:pPr>
        <w:pStyle w:val="ListParagraph"/>
        <w:numPr>
          <w:ilvl w:val="0"/>
          <w:numId w:val="2"/>
        </w:numPr>
        <w:spacing w:before="40" w:after="40"/>
      </w:pPr>
      <w:r>
        <w:rPr>
          <w:rFonts w:ascii="Arial" w:cs="Arial" w:eastAsia="Arial" w:hAnsi="Arial"/>
          <w:color w:val="374151"/>
          <w:sz w:val="22"/>
          <w:szCs w:val="22"/>
        </w:rPr>
        <w:t xml:space="preserve">Sign in with Google — OAuth 2.0 via Firebase</w:t>
      </w:r>
    </w:p>
    <w:p>
      <w:pPr>
        <w:pStyle w:val="ListParagraph"/>
        <w:numPr>
          <w:ilvl w:val="0"/>
          <w:numId w:val="2"/>
        </w:numPr>
        <w:spacing w:before="40" w:after="40"/>
      </w:pPr>
      <w:r>
        <w:rPr>
          <w:rFonts w:ascii="Arial" w:cs="Arial" w:eastAsia="Arial" w:hAnsi="Arial"/>
          <w:color w:val="374151"/>
          <w:sz w:val="22"/>
          <w:szCs w:val="22"/>
        </w:rPr>
        <w:t xml:space="preserve">Sign in with Apple — required for iOS App Store compliance</w:t>
      </w:r>
    </w:p>
    <w:p>
      <w:pPr>
        <w:spacing w:before="80" w:after="0"/>
      </w:pPr>
      <w:r>
        <w:t xml:space="preserve"/>
      </w:r>
    </w:p>
    <w:p>
      <w:pPr>
        <w:spacing w:before="200" w:after="80"/>
      </w:pPr>
      <w:r>
        <w:rPr>
          <w:rFonts w:ascii="Arial" w:cs="Arial" w:eastAsia="Arial" w:hAnsi="Arial"/>
          <w:b/>
          <w:bCs/>
          <w:color w:val="374151"/>
          <w:sz w:val="22"/>
          <w:szCs w:val="22"/>
        </w:rPr>
        <w:t xml:space="preserve">3.3 Key Design Note</w:t>
      </w:r>
    </w:p>
    <w:p>
      <w:pPr>
        <w:spacing w:before="60" w:after="100"/>
      </w:pPr>
      <w:r>
        <w:rPr>
          <w:rFonts w:ascii="Arial" w:cs="Arial" w:eastAsia="Arial" w:hAnsi="Arial"/>
          <w:color w:val="374151"/>
          <w:sz w:val="22"/>
          <w:szCs w:val="22"/>
        </w:rPr>
        <w:t xml:space="preserve">Supabase tables store a firebase_uid TEXT column instead of using Supabase's native auth.users UUID. This decouples the identity provider from the data store and allows swapping Firebase for another provider in the future without migrating user data.</w:t>
      </w:r>
    </w:p>
    <w:p>
      <w:pPr>
        <w:spacing w:before="120" w:after="0"/>
      </w:pPr>
      <w:r>
        <w:t xml:space="preserve"/>
      </w:r>
    </w:p>
    <w:p>
      <w:pPr>
        <w:pStyle w:val="Heading1"/>
        <w:spacing w:before="360" w:after="120"/>
      </w:pPr>
      <w:r>
        <w:rPr>
          <w:rFonts w:ascii="Arial" w:cs="Arial" w:eastAsia="Arial" w:hAnsi="Arial"/>
          <w:b/>
          <w:bCs/>
          <w:color w:val="111827"/>
          <w:sz w:val="32"/>
          <w:szCs w:val="32"/>
        </w:rPr>
        <w:t xml:space="preserve">4. Data Layer — Supabase</w:t>
      </w:r>
    </w:p>
    <w:p>
      <w:pPr>
        <w:spacing w:before="60" w:after="100"/>
      </w:pPr>
      <w:r>
        <w:rPr>
          <w:rFonts w:ascii="Arial" w:cs="Arial" w:eastAsia="Arial" w:hAnsi="Arial"/>
          <w:color w:val="374151"/>
          <w:sz w:val="22"/>
          <w:szCs w:val="22"/>
        </w:rPr>
        <w:t xml:space="preserve">All application data lives in a single Supabase (PostgreSQL) project. Row Level Security (RLS) is enabled on user tables but enforced primarily at the backend level, since clients go through the API and not directly to Supabase.</w:t>
      </w:r>
    </w:p>
    <w:p>
      <w:pPr>
        <w:spacing w:before="80" w:after="0"/>
      </w:pPr>
      <w:r>
        <w:t xml:space="preserve"/>
      </w:r>
    </w:p>
    <w:p>
      <w:pPr>
        <w:spacing w:before="200" w:after="80"/>
      </w:pPr>
      <w:r>
        <w:rPr>
          <w:rFonts w:ascii="Arial" w:cs="Arial" w:eastAsia="Arial" w:hAnsi="Arial"/>
          <w:b/>
          <w:bCs/>
          <w:color w:val="374151"/>
          <w:sz w:val="22"/>
          <w:szCs w:val="22"/>
        </w:rPr>
        <w:t xml:space="preserve">4.1 Core Tables</w:t>
      </w:r>
    </w:p>
    <w:p>
      <w:pPr>
        <w:pStyle w:val="ListParagraph"/>
        <w:numPr>
          <w:ilvl w:val="0"/>
          <w:numId w:val="2"/>
        </w:numPr>
        <w:spacing w:before="40" w:after="40"/>
      </w:pPr>
      <w:r>
        <w:rPr>
          <w:rFonts w:ascii="Arial" w:cs="Arial" w:eastAsia="Arial" w:hAnsi="Arial"/>
          <w:color w:val="374151"/>
          <w:sz w:val="22"/>
          <w:szCs w:val="22"/>
        </w:rPr>
        <w:t xml:space="preserve">books — title, author, cover_image_url, category, tags, description, read_time_minutes, is_published</w:t>
      </w:r>
    </w:p>
    <w:p>
      <w:pPr>
        <w:pStyle w:val="ListParagraph"/>
        <w:numPr>
          <w:ilvl w:val="0"/>
          <w:numId w:val="2"/>
        </w:numPr>
        <w:spacing w:before="40" w:after="40"/>
      </w:pPr>
      <w:r>
        <w:rPr>
          <w:rFonts w:ascii="Arial" w:cs="Arial" w:eastAsia="Arial" w:hAnsi="Arial"/>
          <w:color w:val="374151"/>
          <w:sz w:val="22"/>
          <w:szCs w:val="22"/>
        </w:rPr>
        <w:t xml:space="preserve">summaries — book_id (FK), chapter_number, title, content, audio_url, duration_seconds</w:t>
      </w:r>
    </w:p>
    <w:p>
      <w:pPr>
        <w:pStyle w:val="ListParagraph"/>
        <w:numPr>
          <w:ilvl w:val="0"/>
          <w:numId w:val="2"/>
        </w:numPr>
        <w:spacing w:before="40" w:after="40"/>
      </w:pPr>
      <w:r>
        <w:rPr>
          <w:rFonts w:ascii="Arial" w:cs="Arial" w:eastAsia="Arial" w:hAnsi="Arial"/>
          <w:color w:val="374151"/>
          <w:sz w:val="22"/>
          <w:szCs w:val="22"/>
        </w:rPr>
        <w:t xml:space="preserve">user_library — user_id (firebase_uid), book_id (FK), saved_at</w:t>
      </w:r>
    </w:p>
    <w:p>
      <w:pPr>
        <w:pStyle w:val="ListParagraph"/>
        <w:numPr>
          <w:ilvl w:val="0"/>
          <w:numId w:val="2"/>
        </w:numPr>
        <w:spacing w:before="40" w:after="40"/>
      </w:pPr>
      <w:r>
        <w:rPr>
          <w:rFonts w:ascii="Arial" w:cs="Arial" w:eastAsia="Arial" w:hAnsi="Arial"/>
          <w:color w:val="374151"/>
          <w:sz w:val="22"/>
          <w:szCs w:val="22"/>
        </w:rPr>
        <w:t xml:space="preserve">progress — user_id (firebase_uid), book_id (FK), last_chapter_id, chapters_completed, total_chapters, completed, mode ('read' | 'listen')</w:t>
      </w:r>
    </w:p>
    <w:p>
      <w:pPr>
        <w:spacing w:before="80" w:after="0"/>
      </w:pPr>
      <w:r>
        <w:t xml:space="preserve"/>
      </w:r>
    </w:p>
    <w:p>
      <w:pPr>
        <w:spacing w:before="200" w:after="80"/>
      </w:pPr>
      <w:r>
        <w:rPr>
          <w:rFonts w:ascii="Arial" w:cs="Arial" w:eastAsia="Arial" w:hAnsi="Arial"/>
          <w:b/>
          <w:bCs/>
          <w:color w:val="374151"/>
          <w:sz w:val="22"/>
          <w:szCs w:val="22"/>
        </w:rPr>
        <w:t xml:space="preserve">4.2 Supabase Storage</w:t>
      </w:r>
    </w:p>
    <w:p>
      <w:pPr>
        <w:pStyle w:val="ListParagraph"/>
        <w:numPr>
          <w:ilvl w:val="0"/>
          <w:numId w:val="2"/>
        </w:numPr>
        <w:spacing w:before="40" w:after="40"/>
      </w:pPr>
      <w:r>
        <w:rPr>
          <w:rFonts w:ascii="Arial" w:cs="Arial" w:eastAsia="Arial" w:hAnsi="Arial"/>
          <w:color w:val="374151"/>
          <w:sz w:val="22"/>
          <w:szCs w:val="22"/>
        </w:rPr>
        <w:t xml:space="preserve">Bucket: audio-summaries — stores MP3 files generated by ElevenLabs</w:t>
      </w:r>
    </w:p>
    <w:p>
      <w:pPr>
        <w:pStyle w:val="ListParagraph"/>
        <w:numPr>
          <w:ilvl w:val="0"/>
          <w:numId w:val="2"/>
        </w:numPr>
        <w:spacing w:before="40" w:after="40"/>
      </w:pPr>
      <w:r>
        <w:rPr>
          <w:rFonts w:ascii="Arial" w:cs="Arial" w:eastAsia="Arial" w:hAnsi="Arial"/>
          <w:color w:val="374151"/>
          <w:sz w:val="22"/>
          <w:szCs w:val="22"/>
        </w:rPr>
        <w:t xml:space="preserve">Bucket: book-covers — stores cover images fetched from Google Books</w:t>
      </w:r>
    </w:p>
    <w:p>
      <w:pPr>
        <w:pStyle w:val="ListParagraph"/>
        <w:numPr>
          <w:ilvl w:val="0"/>
          <w:numId w:val="2"/>
        </w:numPr>
        <w:spacing w:before="40" w:after="40"/>
      </w:pPr>
      <w:r>
        <w:rPr>
          <w:rFonts w:ascii="Arial" w:cs="Arial" w:eastAsia="Arial" w:hAnsi="Arial"/>
          <w:color w:val="374151"/>
          <w:sz w:val="22"/>
          <w:szCs w:val="22"/>
        </w:rPr>
        <w:t xml:space="preserve">URLs stored in summaries.audio_url and books.cover_image_url columns</w:t>
      </w:r>
    </w:p>
    <w:p>
      <w:pPr>
        <w:spacing w:before="120" w:after="0"/>
      </w:pPr>
      <w:r>
        <w:t xml:space="preserve"/>
      </w:r>
    </w:p>
    <w:p>
      <w:pPr>
        <w:pStyle w:val="Heading1"/>
        <w:spacing w:before="360" w:after="120"/>
      </w:pPr>
      <w:r>
        <w:rPr>
          <w:rFonts w:ascii="Arial" w:cs="Arial" w:eastAsia="Arial" w:hAnsi="Arial"/>
          <w:b/>
          <w:bCs/>
          <w:color w:val="111827"/>
          <w:sz w:val="32"/>
          <w:szCs w:val="32"/>
        </w:rPr>
        <w:t xml:space="preserve">5. Backend API — repo-2</w:t>
      </w:r>
    </w:p>
    <w:p>
      <w:pPr>
        <w:spacing w:before="60" w:after="100"/>
      </w:pPr>
      <w:r>
        <w:rPr>
          <w:rFonts w:ascii="Arial" w:cs="Arial" w:eastAsia="Arial" w:hAnsi="Arial"/>
          <w:color w:val="374151"/>
          <w:sz w:val="22"/>
          <w:szCs w:val="22"/>
        </w:rPr>
        <w:t xml:space="preserve">The Node.js / Express backend is the single entry point for all client data operations. It validates Firebase tokens on every request, applies business logic, and queries Supabase.</w:t>
      </w:r>
    </w:p>
    <w:p>
      <w:pPr>
        <w:spacing w:before="80" w:after="0"/>
      </w:pPr>
      <w:r>
        <w:t xml:space="preserve"/>
      </w:r>
    </w:p>
    <w:p>
      <w:pPr>
        <w:spacing w:before="200" w:after="80"/>
      </w:pPr>
      <w:r>
        <w:rPr>
          <w:rFonts w:ascii="Arial" w:cs="Arial" w:eastAsia="Arial" w:hAnsi="Arial"/>
          <w:b/>
          <w:bCs/>
          <w:color w:val="374151"/>
          <w:sz w:val="22"/>
          <w:szCs w:val="22"/>
        </w:rPr>
        <w:t xml:space="preserve">5.1 Middleware</w:t>
      </w:r>
    </w:p>
    <w:p>
      <w:pPr>
        <w:pStyle w:val="ListParagraph"/>
        <w:numPr>
          <w:ilvl w:val="0"/>
          <w:numId w:val="2"/>
        </w:numPr>
        <w:spacing w:before="40" w:after="40"/>
      </w:pPr>
      <w:r>
        <w:rPr>
          <w:rFonts w:ascii="Arial" w:cs="Arial" w:eastAsia="Arial" w:hAnsi="Arial"/>
          <w:color w:val="374151"/>
          <w:sz w:val="22"/>
          <w:szCs w:val="22"/>
        </w:rPr>
        <w:t xml:space="preserve">verifyFirebaseToken — validates JWT, attaches firebase_uid to req.user</w:t>
      </w:r>
    </w:p>
    <w:p>
      <w:pPr>
        <w:pStyle w:val="ListParagraph"/>
        <w:numPr>
          <w:ilvl w:val="0"/>
          <w:numId w:val="2"/>
        </w:numPr>
        <w:spacing w:before="40" w:after="40"/>
      </w:pPr>
      <w:r>
        <w:rPr>
          <w:rFonts w:ascii="Arial" w:cs="Arial" w:eastAsia="Arial" w:hAnsi="Arial"/>
          <w:color w:val="374151"/>
          <w:sz w:val="22"/>
          <w:szCs w:val="22"/>
        </w:rPr>
        <w:t xml:space="preserve">rateLimiter — express-rate-limit to prevent abuse</w:t>
      </w:r>
    </w:p>
    <w:p>
      <w:pPr>
        <w:pStyle w:val="ListParagraph"/>
        <w:numPr>
          <w:ilvl w:val="0"/>
          <w:numId w:val="2"/>
        </w:numPr>
        <w:spacing w:before="40" w:after="40"/>
      </w:pPr>
      <w:r>
        <w:rPr>
          <w:rFonts w:ascii="Arial" w:cs="Arial" w:eastAsia="Arial" w:hAnsi="Arial"/>
          <w:color w:val="374151"/>
          <w:sz w:val="22"/>
          <w:szCs w:val="22"/>
        </w:rPr>
        <w:t xml:space="preserve">cors — whitelist mobile app and web domain</w:t>
      </w:r>
    </w:p>
    <w:p>
      <w:pPr>
        <w:pStyle w:val="ListParagraph"/>
        <w:numPr>
          <w:ilvl w:val="0"/>
          <w:numId w:val="2"/>
        </w:numPr>
        <w:spacing w:before="40" w:after="40"/>
      </w:pPr>
      <w:r>
        <w:rPr>
          <w:rFonts w:ascii="Arial" w:cs="Arial" w:eastAsia="Arial" w:hAnsi="Arial"/>
          <w:color w:val="374151"/>
          <w:sz w:val="22"/>
          <w:szCs w:val="22"/>
        </w:rPr>
        <w:t xml:space="preserve">errorHandler — consistent JSON error responses</w:t>
      </w:r>
    </w:p>
    <w:p>
      <w:pPr>
        <w:spacing w:before="80" w:after="0"/>
      </w:pPr>
      <w:r>
        <w:t xml:space="preserve"/>
      </w:r>
    </w:p>
    <w:p>
      <w:pPr>
        <w:spacing w:before="200" w:after="80"/>
      </w:pPr>
      <w:r>
        <w:rPr>
          <w:rFonts w:ascii="Arial" w:cs="Arial" w:eastAsia="Arial" w:hAnsi="Arial"/>
          <w:b/>
          <w:bCs/>
          <w:color w:val="374151"/>
          <w:sz w:val="22"/>
          <w:szCs w:val="22"/>
        </w:rPr>
        <w:t xml:space="preserve">5.2 API Endpoints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Method</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Endpoint</w:t>
            </w:r>
          </w:p>
        </w:tc>
        <w:tc>
          <w:tcPr>
            <w:tcW w:type="dxa" w:w="5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Description</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GET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/books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List all published books. Supports ?category=, ?search=, ?page=, ?limit=</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GET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/books/:id</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Single book with full metadata</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GET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/books/:id/summaries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All summary chapters for a book, ordered by chapter_number</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GET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/categories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All available categories with book counts</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GET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/user/library</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Authenticated user's saved books</w:t>
            </w:r>
          </w:p>
        </w:tc>
      </w:tr>
      <w:tr>
        <w:tc>
          <w:tcPr>
            <w:tcW w:type="dxa" w:w="16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POST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/user/library/:bookId</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Save a book to user's library</w:t>
            </w:r>
          </w:p>
        </w:tc>
      </w:tr>
      <w:tr>
        <w:tc>
          <w:tcPr>
            <w:tcW w:type="dxa" w:w="1600"/>
            <w:tcBorders>
              <w:top w:val="single" w:color="E5E7EB" w:sz="1"/>
              <w:left w:val="single" w:color="E5E7EB" w:sz="1"/>
              <w:bottom w:val="single" w:color="E5E7EB" w:sz="1"/>
              <w:right w:val="single" w:color="E5E7EB" w:sz="1"/>
            </w:tcBorders>
            <w:shd w:fill="FFF1F2" w:val="clear"/>
            <w:tcMar>
              <w:top w:type="dxa" w:w="80"/>
              <w:left w:type="dxa" w:w="120"/>
              <w:bottom w:type="dxa" w:w="80"/>
              <w:right w:type="dxa" w:w="120"/>
            </w:tcMar>
          </w:tcPr>
          <w:p>
            <w:r>
              <w:rPr>
                <w:rFonts w:ascii="Courier New" w:cs="Courier New" w:eastAsia="Courier New" w:hAnsi="Courier New"/>
                <w:b/>
                <w:bCs/>
                <w:color w:val="BE123C"/>
                <w:sz w:val="18"/>
                <w:szCs w:val="18"/>
              </w:rPr>
              <w:t xml:space="preserve">DELETE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/user/library/:bookId</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Remove a book from user's library</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GET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/user/progress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All progress records for authenticated user</w:t>
            </w:r>
          </w:p>
        </w:tc>
      </w:tr>
      <w:tr>
        <w:tc>
          <w:tcPr>
            <w:tcW w:type="dxa" w:w="16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POST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111827"/>
                <w:sz w:val="18"/>
                <w:szCs w:val="18"/>
              </w:rPr>
              <w:t xml:space="preserve">/user/progress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Upsert reading/listening progress for a book</w:t>
            </w:r>
          </w:p>
        </w:tc>
      </w:tr>
    </w:tbl>
    <w:p>
      <w:pPr>
        <w:spacing w:before="120" w:after="0"/>
      </w:pPr>
      <w:r>
        <w:t xml:space="preserve"/>
      </w:r>
    </w:p>
    <w:p>
      <w:pPr>
        <w:pStyle w:val="Heading1"/>
        <w:spacing w:before="360" w:after="120"/>
      </w:pPr>
      <w:r>
        <w:rPr>
          <w:rFonts w:ascii="Arial" w:cs="Arial" w:eastAsia="Arial" w:hAnsi="Arial"/>
          <w:b/>
          <w:bCs/>
          <w:color w:val="111827"/>
          <w:sz w:val="32"/>
          <w:szCs w:val="32"/>
        </w:rPr>
        <w:t xml:space="preserve">6. Mobile App — repo-1</w:t>
      </w:r>
    </w:p>
    <w:p>
      <w:pPr>
        <w:spacing w:before="80" w:after="0"/>
      </w:pPr>
      <w:r>
        <w:t xml:space="preserve"/>
      </w:r>
    </w:p>
    <w:p>
      <w:pPr>
        <w:spacing w:before="200" w:after="80"/>
      </w:pPr>
      <w:r>
        <w:rPr>
          <w:rFonts w:ascii="Arial" w:cs="Arial" w:eastAsia="Arial" w:hAnsi="Arial"/>
          <w:b/>
          <w:bCs/>
          <w:color w:val="374151"/>
          <w:sz w:val="22"/>
          <w:szCs w:val="22"/>
        </w:rPr>
        <w:t xml:space="preserve">6.1 Key Libraries</w:t>
      </w:r>
    </w:p>
    <w:p>
      <w:pPr>
        <w:pStyle w:val="ListParagraph"/>
        <w:numPr>
          <w:ilvl w:val="0"/>
          <w:numId w:val="2"/>
        </w:numPr>
        <w:spacing w:before="40" w:after="40"/>
      </w:pPr>
      <w:r>
        <w:rPr>
          <w:rFonts w:ascii="Arial" w:cs="Arial" w:eastAsia="Arial" w:hAnsi="Arial"/>
          <w:color w:val="374151"/>
          <w:sz w:val="22"/>
          <w:szCs w:val="22"/>
        </w:rPr>
        <w:t xml:space="preserve">react-native CLI — bare native project, full control over iOS (Xcode) and Android (Gradle) build configs</w:t>
      </w:r>
    </w:p>
    <w:p>
      <w:pPr>
        <w:pStyle w:val="ListParagraph"/>
        <w:numPr>
          <w:ilvl w:val="0"/>
          <w:numId w:val="2"/>
        </w:numPr>
        <w:spacing w:before="40" w:after="40"/>
      </w:pPr>
      <w:r>
        <w:rPr>
          <w:rFonts w:ascii="Arial" w:cs="Arial" w:eastAsia="Arial" w:hAnsi="Arial"/>
          <w:color w:val="374151"/>
          <w:sz w:val="22"/>
          <w:szCs w:val="22"/>
        </w:rPr>
        <w:t xml:space="preserve">react-navigation — tab + stack navigation (no Expo dependency)</w:t>
      </w:r>
    </w:p>
    <w:p>
      <w:pPr>
        <w:pStyle w:val="ListParagraph"/>
        <w:numPr>
          <w:ilvl w:val="0"/>
          <w:numId w:val="2"/>
        </w:numPr>
        <w:spacing w:before="40" w:after="40"/>
      </w:pPr>
      <w:r>
        <w:rPr>
          <w:rFonts w:ascii="Arial" w:cs="Arial" w:eastAsia="Arial" w:hAnsi="Arial"/>
          <w:color w:val="374151"/>
          <w:sz w:val="22"/>
          <w:szCs w:val="22"/>
        </w:rPr>
        <w:t xml:space="preserve">zustand — lightweight global state (auth, player, library)</w:t>
      </w:r>
    </w:p>
    <w:p>
      <w:pPr>
        <w:pStyle w:val="ListParagraph"/>
        <w:numPr>
          <w:ilvl w:val="0"/>
          <w:numId w:val="2"/>
        </w:numPr>
        <w:spacing w:before="40" w:after="40"/>
      </w:pPr>
      <w:r>
        <w:rPr>
          <w:rFonts w:ascii="Arial" w:cs="Arial" w:eastAsia="Arial" w:hAnsi="Arial"/>
          <w:color w:val="374151"/>
          <w:sz w:val="22"/>
          <w:szCs w:val="22"/>
        </w:rPr>
        <w:t xml:space="preserve">react-native-track-player — background audio with lock screen controls</w:t>
      </w:r>
    </w:p>
    <w:p>
      <w:pPr>
        <w:pStyle w:val="ListParagraph"/>
        <w:numPr>
          <w:ilvl w:val="0"/>
          <w:numId w:val="2"/>
        </w:numPr>
        <w:spacing w:before="40" w:after="40"/>
      </w:pPr>
      <w:r>
        <w:rPr>
          <w:rFonts w:ascii="Arial" w:cs="Arial" w:eastAsia="Arial" w:hAnsi="Arial"/>
          <w:color w:val="374151"/>
          <w:sz w:val="22"/>
          <w:szCs w:val="22"/>
        </w:rPr>
        <w:t xml:space="preserve">axios — HTTP client with Firebase token interceptor</w:t>
      </w:r>
    </w:p>
    <w:p>
      <w:pPr>
        <w:pStyle w:val="ListParagraph"/>
        <w:numPr>
          <w:ilvl w:val="0"/>
          <w:numId w:val="2"/>
        </w:numPr>
        <w:spacing w:before="40" w:after="40"/>
      </w:pPr>
      <w:r>
        <w:rPr>
          <w:rFonts w:ascii="Arial" w:cs="Arial" w:eastAsia="Arial" w:hAnsi="Arial"/>
          <w:color w:val="374151"/>
          <w:sz w:val="22"/>
          <w:szCs w:val="22"/>
        </w:rPr>
        <w:t xml:space="preserve">@react-native-firebase/app + @react-native-firebase/auth — native Firebase SDK (iOS &amp; Android)</w:t>
      </w:r>
    </w:p>
    <w:p>
      <w:pPr>
        <w:pStyle w:val="ListParagraph"/>
        <w:numPr>
          <w:ilvl w:val="0"/>
          <w:numId w:val="2"/>
        </w:numPr>
        <w:spacing w:before="40" w:after="40"/>
      </w:pPr>
      <w:r>
        <w:rPr>
          <w:rFonts w:ascii="Arial" w:cs="Arial" w:eastAsia="Arial" w:hAnsi="Arial"/>
          <w:color w:val="374151"/>
          <w:sz w:val="22"/>
          <w:szCs w:val="22"/>
        </w:rPr>
        <w:t xml:space="preserve">react-native-keychain — secure token storage (replaces AsyncStorage for sensitive data)</w:t>
      </w:r>
    </w:p>
    <w:p>
      <w:pPr>
        <w:pStyle w:val="ListParagraph"/>
        <w:numPr>
          <w:ilvl w:val="0"/>
          <w:numId w:val="2"/>
        </w:numPr>
        <w:spacing w:before="40" w:after="40"/>
      </w:pPr>
      <w:r>
        <w:rPr>
          <w:rFonts w:ascii="Arial" w:cs="Arial" w:eastAsia="Arial" w:hAnsi="Arial"/>
          <w:color w:val="374151"/>
          <w:sz w:val="22"/>
          <w:szCs w:val="22"/>
        </w:rPr>
        <w:t xml:space="preserve">react-native-vector-icons — icon sets without Expo's icon library</w:t>
      </w:r>
    </w:p>
    <w:p>
      <w:pPr>
        <w:pStyle w:val="ListParagraph"/>
        <w:numPr>
          <w:ilvl w:val="0"/>
          <w:numId w:val="2"/>
        </w:numPr>
        <w:spacing w:before="40" w:after="40"/>
      </w:pPr>
      <w:r>
        <w:rPr>
          <w:rFonts w:ascii="Arial" w:cs="Arial" w:eastAsia="Arial" w:hAnsi="Arial"/>
          <w:color w:val="374151"/>
          <w:sz w:val="22"/>
          <w:szCs w:val="22"/>
        </w:rPr>
        <w:t xml:space="preserve">fastlane — automate build signing, TestFlight uploads, and Play Store deploys</w:t>
      </w:r>
    </w:p>
    <w:p>
      <w:pPr>
        <w:spacing w:before="80" w:after="0"/>
      </w:pPr>
      <w:r>
        <w:t xml:space="preserve"/>
      </w:r>
    </w:p>
    <w:p>
      <w:pPr>
        <w:spacing w:before="200" w:after="80"/>
      </w:pPr>
      <w:r>
        <w:rPr>
          <w:rFonts w:ascii="Arial" w:cs="Arial" w:eastAsia="Arial" w:hAnsi="Arial"/>
          <w:b/>
          <w:bCs/>
          <w:color w:val="374151"/>
          <w:sz w:val="22"/>
          <w:szCs w:val="22"/>
        </w:rPr>
        <w:t xml:space="preserve">6.2 Screen Structure</w:t>
      </w:r>
    </w:p>
    <w:p>
      <w:pPr>
        <w:pStyle w:val="ListParagraph"/>
        <w:numPr>
          <w:ilvl w:val="0"/>
          <w:numId w:val="2"/>
        </w:numPr>
        <w:spacing w:before="40" w:after="40"/>
      </w:pPr>
      <w:r>
        <w:rPr>
          <w:rFonts w:ascii="Arial" w:cs="Arial" w:eastAsia="Arial" w:hAnsi="Arial"/>
          <w:color w:val="374151"/>
          <w:sz w:val="22"/>
          <w:szCs w:val="22"/>
        </w:rPr>
        <w:t xml:space="preserve">(Tabs) Discover — browse and search books by category</w:t>
      </w:r>
    </w:p>
    <w:p>
      <w:pPr>
        <w:pStyle w:val="ListParagraph"/>
        <w:numPr>
          <w:ilvl w:val="0"/>
          <w:numId w:val="2"/>
        </w:numPr>
        <w:spacing w:before="40" w:after="40"/>
      </w:pPr>
      <w:r>
        <w:rPr>
          <w:rFonts w:ascii="Arial" w:cs="Arial" w:eastAsia="Arial" w:hAnsi="Arial"/>
          <w:color w:val="374151"/>
          <w:sz w:val="22"/>
          <w:szCs w:val="22"/>
        </w:rPr>
        <w:t xml:space="preserve">(Tabs) My Library — saved books and continue reading</w:t>
      </w:r>
    </w:p>
    <w:p>
      <w:pPr>
        <w:pStyle w:val="ListParagraph"/>
        <w:numPr>
          <w:ilvl w:val="0"/>
          <w:numId w:val="2"/>
        </w:numPr>
        <w:spacing w:before="40" w:after="40"/>
      </w:pPr>
      <w:r>
        <w:rPr>
          <w:rFonts w:ascii="Arial" w:cs="Arial" w:eastAsia="Arial" w:hAnsi="Arial"/>
          <w:color w:val="374151"/>
          <w:sz w:val="22"/>
          <w:szCs w:val="22"/>
        </w:rPr>
        <w:t xml:space="preserve">(Tabs) Player — now-playing with chapter progress</w:t>
      </w:r>
    </w:p>
    <w:p>
      <w:pPr>
        <w:pStyle w:val="ListParagraph"/>
        <w:numPr>
          <w:ilvl w:val="0"/>
          <w:numId w:val="2"/>
        </w:numPr>
        <w:spacing w:before="40" w:after="40"/>
      </w:pPr>
      <w:r>
        <w:rPr>
          <w:rFonts w:ascii="Arial" w:cs="Arial" w:eastAsia="Arial" w:hAnsi="Arial"/>
          <w:color w:val="374151"/>
          <w:sz w:val="22"/>
          <w:szCs w:val="22"/>
        </w:rPr>
        <w:t xml:space="preserve">(Tabs) Profile — account settings, logout</w:t>
      </w:r>
    </w:p>
    <w:p>
      <w:pPr>
        <w:pStyle w:val="ListParagraph"/>
        <w:numPr>
          <w:ilvl w:val="0"/>
          <w:numId w:val="2"/>
        </w:numPr>
        <w:spacing w:before="40" w:after="40"/>
      </w:pPr>
      <w:r>
        <w:rPr>
          <w:rFonts w:ascii="Arial" w:cs="Arial" w:eastAsia="Arial" w:hAnsi="Arial"/>
          <w:color w:val="374151"/>
          <w:sz w:val="22"/>
          <w:szCs w:val="22"/>
        </w:rPr>
        <w:t xml:space="preserve">(Modal) BookDetail — full book overview, start reading / listening</w:t>
      </w:r>
    </w:p>
    <w:p>
      <w:pPr>
        <w:pStyle w:val="ListParagraph"/>
        <w:numPr>
          <w:ilvl w:val="0"/>
          <w:numId w:val="2"/>
        </w:numPr>
        <w:spacing w:before="40" w:after="40"/>
      </w:pPr>
      <w:r>
        <w:rPr>
          <w:rFonts w:ascii="Arial" w:cs="Arial" w:eastAsia="Arial" w:hAnsi="Arial"/>
          <w:color w:val="374151"/>
          <w:sz w:val="22"/>
          <w:szCs w:val="22"/>
        </w:rPr>
        <w:t xml:space="preserve">(Stack) Reader — chapter-by-chapter reading view</w:t>
      </w:r>
    </w:p>
    <w:p>
      <w:pPr>
        <w:spacing w:before="60" w:after="0"/>
      </w:pPr>
      <w:r>
        <w:t xml:space="preserve"/>
      </w:r>
    </w:p>
    <w:p>
      <w:pPr>
        <w:spacing w:before="60" w:after="100"/>
      </w:pPr>
      <w:r>
        <w:rPr>
          <w:rFonts w:ascii="Arial" w:cs="Arial" w:eastAsia="Arial" w:hAnsi="Arial"/>
          <w:color w:val="374151"/>
          <w:sz w:val="22"/>
          <w:szCs w:val="22"/>
        </w:rPr>
        <w:t xml:space="preserve">Navigation is handled by React Navigation v6 with @react-navigation/native-stack, which uses the native UINavigationController (iOS) and Fragment (Android) under the hood — no Expo dependency required.</w:t>
      </w:r>
    </w:p>
    <w:p>
      <w:pPr>
        <w:spacing w:before="120" w:after="0"/>
      </w:pPr>
      <w:r>
        <w:t xml:space="preserve"/>
      </w:r>
    </w:p>
    <w:p>
      <w:pPr>
        <w:pStyle w:val="Heading1"/>
        <w:spacing w:before="360" w:after="120"/>
      </w:pPr>
      <w:r>
        <w:rPr>
          <w:rFonts w:ascii="Arial" w:cs="Arial" w:eastAsia="Arial" w:hAnsi="Arial"/>
          <w:b/>
          <w:bCs/>
          <w:color w:val="111827"/>
          <w:sz w:val="32"/>
          <w:szCs w:val="32"/>
        </w:rPr>
        <w:t xml:space="preserve">7. Web App — repo-3</w:t>
      </w:r>
    </w:p>
    <w:p>
      <w:pPr>
        <w:spacing w:before="80" w:after="0"/>
      </w:pPr>
      <w:r>
        <w:t xml:space="preserve"/>
      </w:r>
    </w:p>
    <w:p>
      <w:pPr>
        <w:spacing w:before="200" w:after="80"/>
      </w:pPr>
      <w:r>
        <w:rPr>
          <w:rFonts w:ascii="Arial" w:cs="Arial" w:eastAsia="Arial" w:hAnsi="Arial"/>
          <w:b/>
          <w:bCs/>
          <w:color w:val="374151"/>
          <w:sz w:val="22"/>
          <w:szCs w:val="22"/>
        </w:rPr>
        <w:t xml:space="preserve">7.1 Key Libraries</w:t>
      </w:r>
    </w:p>
    <w:p>
      <w:pPr>
        <w:pStyle w:val="ListParagraph"/>
        <w:numPr>
          <w:ilvl w:val="0"/>
          <w:numId w:val="2"/>
        </w:numPr>
        <w:spacing w:before="40" w:after="40"/>
      </w:pPr>
      <w:r>
        <w:rPr>
          <w:rFonts w:ascii="Arial" w:cs="Arial" w:eastAsia="Arial" w:hAnsi="Arial"/>
          <w:color w:val="374151"/>
          <w:sz w:val="22"/>
          <w:szCs w:val="22"/>
        </w:rPr>
        <w:t xml:space="preserve">next.js 14 (App Router) — SSR/SSG for SEO on book pages</w:t>
      </w:r>
    </w:p>
    <w:p>
      <w:pPr>
        <w:pStyle w:val="ListParagraph"/>
        <w:numPr>
          <w:ilvl w:val="0"/>
          <w:numId w:val="2"/>
        </w:numPr>
        <w:spacing w:before="40" w:after="40"/>
      </w:pPr>
      <w:r>
        <w:rPr>
          <w:rFonts w:ascii="Arial" w:cs="Arial" w:eastAsia="Arial" w:hAnsi="Arial"/>
          <w:color w:val="374151"/>
          <w:sz w:val="22"/>
          <w:szCs w:val="22"/>
        </w:rPr>
        <w:t xml:space="preserve">tailwind css — utility-first styling</w:t>
      </w:r>
    </w:p>
    <w:p>
      <w:pPr>
        <w:pStyle w:val="ListParagraph"/>
        <w:numPr>
          <w:ilvl w:val="0"/>
          <w:numId w:val="2"/>
        </w:numPr>
        <w:spacing w:before="40" w:after="40"/>
      </w:pPr>
      <w:r>
        <w:rPr>
          <w:rFonts w:ascii="Arial" w:cs="Arial" w:eastAsia="Arial" w:hAnsi="Arial"/>
          <w:color w:val="374151"/>
          <w:sz w:val="22"/>
          <w:szCs w:val="22"/>
        </w:rPr>
        <w:t xml:space="preserve">react-query (TanStack) — data fetching and caching</w:t>
      </w:r>
    </w:p>
    <w:p>
      <w:pPr>
        <w:pStyle w:val="ListParagraph"/>
        <w:numPr>
          <w:ilvl w:val="0"/>
          <w:numId w:val="2"/>
        </w:numPr>
        <w:spacing w:before="40" w:after="40"/>
      </w:pPr>
      <w:r>
        <w:rPr>
          <w:rFonts w:ascii="Arial" w:cs="Arial" w:eastAsia="Arial" w:hAnsi="Arial"/>
          <w:color w:val="374151"/>
          <w:sz w:val="22"/>
          <w:szCs w:val="22"/>
        </w:rPr>
        <w:t xml:space="preserve">firebase/auth — web Firebase SDK for login</w:t>
      </w:r>
    </w:p>
    <w:p>
      <w:pPr>
        <w:pStyle w:val="ListParagraph"/>
        <w:numPr>
          <w:ilvl w:val="0"/>
          <w:numId w:val="2"/>
        </w:numPr>
        <w:spacing w:before="40" w:after="40"/>
      </w:pPr>
      <w:r>
        <w:rPr>
          <w:rFonts w:ascii="Arial" w:cs="Arial" w:eastAsia="Arial" w:hAnsi="Arial"/>
          <w:color w:val="374151"/>
          <w:sz w:val="22"/>
          <w:szCs w:val="22"/>
        </w:rPr>
        <w:t xml:space="preserve">next/image — optimised cover images</w:t>
      </w:r>
    </w:p>
    <w:p>
      <w:pPr>
        <w:spacing w:before="80" w:after="0"/>
      </w:pPr>
      <w:r>
        <w:t xml:space="preserve"/>
      </w:r>
    </w:p>
    <w:p>
      <w:pPr>
        <w:spacing w:before="200" w:after="80"/>
      </w:pPr>
      <w:r>
        <w:rPr>
          <w:rFonts w:ascii="Arial" w:cs="Arial" w:eastAsia="Arial" w:hAnsi="Arial"/>
          <w:b/>
          <w:bCs/>
          <w:color w:val="374151"/>
          <w:sz w:val="22"/>
          <w:szCs w:val="22"/>
        </w:rPr>
        <w:t xml:space="preserve">7.2 Pages</w:t>
      </w:r>
    </w:p>
    <w:p>
      <w:pPr>
        <w:pStyle w:val="ListParagraph"/>
        <w:numPr>
          <w:ilvl w:val="0"/>
          <w:numId w:val="2"/>
        </w:numPr>
        <w:spacing w:before="40" w:after="40"/>
      </w:pPr>
      <w:r>
        <w:rPr>
          <w:rFonts w:ascii="Arial" w:cs="Arial" w:eastAsia="Arial" w:hAnsi="Arial"/>
          <w:color w:val="374151"/>
          <w:sz w:val="22"/>
          <w:szCs w:val="22"/>
        </w:rPr>
        <w:t xml:space="preserve">/ — landing / marketing page</w:t>
      </w:r>
    </w:p>
    <w:p>
      <w:pPr>
        <w:pStyle w:val="ListParagraph"/>
        <w:numPr>
          <w:ilvl w:val="0"/>
          <w:numId w:val="2"/>
        </w:numPr>
        <w:spacing w:before="40" w:after="40"/>
      </w:pPr>
      <w:r>
        <w:rPr>
          <w:rFonts w:ascii="Arial" w:cs="Arial" w:eastAsia="Arial" w:hAnsi="Arial"/>
          <w:color w:val="374151"/>
          <w:sz w:val="22"/>
          <w:szCs w:val="22"/>
        </w:rPr>
        <w:t xml:space="preserve">/explore — browse all books</w:t>
      </w:r>
    </w:p>
    <w:p>
      <w:pPr>
        <w:pStyle w:val="ListParagraph"/>
        <w:numPr>
          <w:ilvl w:val="0"/>
          <w:numId w:val="2"/>
        </w:numPr>
        <w:spacing w:before="40" w:after="40"/>
      </w:pPr>
      <w:r>
        <w:rPr>
          <w:rFonts w:ascii="Arial" w:cs="Arial" w:eastAsia="Arial" w:hAnsi="Arial"/>
          <w:color w:val="374151"/>
          <w:sz w:val="22"/>
          <w:szCs w:val="22"/>
        </w:rPr>
        <w:t xml:space="preserve">/book/[id] — book detail and summary reader</w:t>
      </w:r>
    </w:p>
    <w:p>
      <w:pPr>
        <w:pStyle w:val="ListParagraph"/>
        <w:numPr>
          <w:ilvl w:val="0"/>
          <w:numId w:val="2"/>
        </w:numPr>
        <w:spacing w:before="40" w:after="40"/>
      </w:pPr>
      <w:r>
        <w:rPr>
          <w:rFonts w:ascii="Arial" w:cs="Arial" w:eastAsia="Arial" w:hAnsi="Arial"/>
          <w:color w:val="374151"/>
          <w:sz w:val="22"/>
          <w:szCs w:val="22"/>
        </w:rPr>
        <w:t xml:space="preserve">/library — user's saved books (auth-protected)</w:t>
      </w:r>
    </w:p>
    <w:p>
      <w:pPr>
        <w:pStyle w:val="ListParagraph"/>
        <w:numPr>
          <w:ilvl w:val="0"/>
          <w:numId w:val="2"/>
        </w:numPr>
        <w:spacing w:before="40" w:after="40"/>
      </w:pPr>
      <w:r>
        <w:rPr>
          <w:rFonts w:ascii="Arial" w:cs="Arial" w:eastAsia="Arial" w:hAnsi="Arial"/>
          <w:color w:val="374151"/>
          <w:sz w:val="22"/>
          <w:szCs w:val="22"/>
        </w:rPr>
        <w:t xml:space="preserve">/login, /signup — auth pages</w:t>
      </w:r>
    </w:p>
    <w:p>
      <w:pPr>
        <w:spacing w:before="120" w:after="0"/>
      </w:pPr>
      <w:r>
        <w:t xml:space="preserve"/>
      </w:r>
    </w:p>
    <w:p>
      <w:pPr>
        <w:pStyle w:val="Heading1"/>
        <w:spacing w:before="360" w:after="120"/>
      </w:pPr>
      <w:r>
        <w:rPr>
          <w:rFonts w:ascii="Arial" w:cs="Arial" w:eastAsia="Arial" w:hAnsi="Arial"/>
          <w:b/>
          <w:bCs/>
          <w:color w:val="111827"/>
          <w:sz w:val="32"/>
          <w:szCs w:val="32"/>
        </w:rPr>
        <w:t xml:space="preserve">8. Scripts &amp; Content Pipeline — repo-4</w:t>
      </w:r>
    </w:p>
    <w:p>
      <w:pPr>
        <w:spacing w:before="60" w:after="100"/>
      </w:pPr>
      <w:r>
        <w:rPr>
          <w:rFonts w:ascii="Arial" w:cs="Arial" w:eastAsia="Arial" w:hAnsi="Arial"/>
          <w:color w:val="374151"/>
          <w:sz w:val="22"/>
          <w:szCs w:val="22"/>
        </w:rPr>
        <w:t xml:space="preserve">The scripts repo is an offline automation toolkit for populating the database with books and summaries. It is not a running server — scripts are invoked manually or via a cron job.</w:t>
      </w:r>
    </w:p>
    <w:p>
      <w:pPr>
        <w:spacing w:before="80" w:after="0"/>
      </w:pPr>
      <w:r>
        <w:t xml:space="preserve"/>
      </w:r>
    </w:p>
    <w:p>
      <w:pPr>
        <w:spacing w:before="200" w:after="80"/>
      </w:pPr>
      <w:r>
        <w:rPr>
          <w:rFonts w:ascii="Arial" w:cs="Arial" w:eastAsia="Arial" w:hAnsi="Arial"/>
          <w:b/>
          <w:bCs/>
          <w:color w:val="374151"/>
          <w:sz w:val="22"/>
          <w:szCs w:val="22"/>
        </w:rPr>
        <w:t xml:space="preserve">8.1 Pipeline Steps</w:t>
      </w:r>
    </w:p>
    <w:p>
      <w:pPr>
        <w:pStyle w:val="ListParagraph"/>
        <w:numPr>
          <w:ilvl w:val="0"/>
          <w:numId w:val="2"/>
        </w:numPr>
        <w:spacing w:before="40" w:after="40"/>
      </w:pPr>
      <w:r>
        <w:rPr>
          <w:rFonts w:ascii="Arial" w:cs="Arial" w:eastAsia="Arial" w:hAnsi="Arial"/>
          <w:color w:val="374151"/>
          <w:sz w:val="22"/>
          <w:szCs w:val="22"/>
        </w:rPr>
        <w:t xml:space="preserve">fetch-books.ts — queries Google Books API for ISBNs / metadata, stores to books table</w:t>
      </w:r>
    </w:p>
    <w:p>
      <w:pPr>
        <w:pStyle w:val="ListParagraph"/>
        <w:numPr>
          <w:ilvl w:val="0"/>
          <w:numId w:val="2"/>
        </w:numPr>
        <w:spacing w:before="40" w:after="40"/>
      </w:pPr>
      <w:r>
        <w:rPr>
          <w:rFonts w:ascii="Arial" w:cs="Arial" w:eastAsia="Arial" w:hAnsi="Arial"/>
          <w:color w:val="374151"/>
          <w:sz w:val="22"/>
          <w:szCs w:val="22"/>
        </w:rPr>
        <w:t xml:space="preserve">generate-summaries.ts — sends book description to OpenAI GPT-4o, generates 5–7 chapter summaries, stores to summaries table</w:t>
      </w:r>
    </w:p>
    <w:p>
      <w:pPr>
        <w:pStyle w:val="ListParagraph"/>
        <w:numPr>
          <w:ilvl w:val="0"/>
          <w:numId w:val="2"/>
        </w:numPr>
        <w:spacing w:before="40" w:after="40"/>
      </w:pPr>
      <w:r>
        <w:rPr>
          <w:rFonts w:ascii="Arial" w:cs="Arial" w:eastAsia="Arial" w:hAnsi="Arial"/>
          <w:color w:val="374151"/>
          <w:sz w:val="22"/>
          <w:szCs w:val="22"/>
        </w:rPr>
        <w:t xml:space="preserve">generate-audio.ts — reads summary text from DB, calls ElevenLabs TTS API, uploads MP3 to Supabase Storage, updates audio_url</w:t>
      </w:r>
    </w:p>
    <w:p>
      <w:pPr>
        <w:pStyle w:val="ListParagraph"/>
        <w:numPr>
          <w:ilvl w:val="0"/>
          <w:numId w:val="2"/>
        </w:numPr>
        <w:spacing w:before="40" w:after="40"/>
      </w:pPr>
      <w:r>
        <w:rPr>
          <w:rFonts w:ascii="Arial" w:cs="Arial" w:eastAsia="Arial" w:hAnsi="Arial"/>
          <w:color w:val="374151"/>
          <w:sz w:val="22"/>
          <w:szCs w:val="22"/>
        </w:rPr>
        <w:t xml:space="preserve">publish-books.ts — sets is_published = TRUE on approved books</w:t>
      </w:r>
    </w:p>
    <w:p>
      <w:pPr>
        <w:spacing w:before="80" w:after="0"/>
      </w:pPr>
      <w:r>
        <w:t xml:space="preserve"/>
      </w:r>
    </w:p>
    <w:p>
      <w:pPr>
        <w:spacing w:before="200" w:after="80"/>
      </w:pPr>
      <w:r>
        <w:rPr>
          <w:rFonts w:ascii="Arial" w:cs="Arial" w:eastAsia="Arial" w:hAnsi="Arial"/>
          <w:b/>
          <w:bCs/>
          <w:color w:val="374151"/>
          <w:sz w:val="22"/>
          <w:szCs w:val="22"/>
        </w:rPr>
        <w:t xml:space="preserve">8.2 External APIs Used</w:t>
      </w:r>
    </w:p>
    <w:p>
      <w:pPr>
        <w:pStyle w:val="ListParagraph"/>
        <w:numPr>
          <w:ilvl w:val="0"/>
          <w:numId w:val="2"/>
        </w:numPr>
        <w:spacing w:before="40" w:after="40"/>
      </w:pPr>
      <w:r>
        <w:rPr>
          <w:rFonts w:ascii="Arial" w:cs="Arial" w:eastAsia="Arial" w:hAnsi="Arial"/>
          <w:color w:val="374151"/>
          <w:sz w:val="22"/>
          <w:szCs w:val="22"/>
        </w:rPr>
        <w:t xml:space="preserve">Google Books API — free, no auth needed for metadata</w:t>
      </w:r>
    </w:p>
    <w:p>
      <w:pPr>
        <w:pStyle w:val="ListParagraph"/>
        <w:numPr>
          <w:ilvl w:val="0"/>
          <w:numId w:val="2"/>
        </w:numPr>
        <w:spacing w:before="40" w:after="40"/>
      </w:pPr>
      <w:r>
        <w:rPr>
          <w:rFonts w:ascii="Arial" w:cs="Arial" w:eastAsia="Arial" w:hAnsi="Arial"/>
          <w:color w:val="374151"/>
          <w:sz w:val="22"/>
          <w:szCs w:val="22"/>
        </w:rPr>
        <w:t xml:space="preserve">OpenAI GPT-4o — summary generation (~$0.01–0.05 per book)</w:t>
      </w:r>
    </w:p>
    <w:p>
      <w:pPr>
        <w:pStyle w:val="ListParagraph"/>
        <w:numPr>
          <w:ilvl w:val="0"/>
          <w:numId w:val="2"/>
        </w:numPr>
        <w:spacing w:before="40" w:after="40"/>
      </w:pPr>
      <w:r>
        <w:rPr>
          <w:rFonts w:ascii="Arial" w:cs="Arial" w:eastAsia="Arial" w:hAnsi="Arial"/>
          <w:color w:val="374151"/>
          <w:sz w:val="22"/>
          <w:szCs w:val="22"/>
        </w:rPr>
        <w:t xml:space="preserve">ElevenLabs — TTS audio (~$0.10–0.30 per book depending on voice and length)</w:t>
      </w:r>
    </w:p>
    <w:p>
      <w:pPr>
        <w:spacing w:before="120" w:after="0"/>
      </w:pPr>
      <w:r>
        <w:t xml:space="preserve"/>
      </w:r>
    </w:p>
    <w:p>
      <w:pPr>
        <w:pStyle w:val="Heading1"/>
        <w:spacing w:before="360" w:after="120"/>
      </w:pPr>
      <w:r>
        <w:rPr>
          <w:rFonts w:ascii="Arial" w:cs="Arial" w:eastAsia="Arial" w:hAnsi="Arial"/>
          <w:b/>
          <w:bCs/>
          <w:color w:val="111827"/>
          <w:sz w:val="32"/>
          <w:szCs w:val="32"/>
        </w:rPr>
        <w:t xml:space="preserve">9. External Services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Service</w:t>
            </w:r>
          </w:p>
        </w:tc>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Role</w:t>
            </w:r>
          </w:p>
        </w:tc>
        <w:tc>
          <w:tcPr>
            <w:tcW w:type="dxa" w:w="49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9FAFB"/>
                <w:sz w:val="18"/>
                <w:szCs w:val="18"/>
              </w:rPr>
              <w:t xml:space="preserve">Notes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Firebase Auth</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Authentication</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Email, Google, Apple sign-in. JWT issuance. Free tier sufficient for MVP.</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Supabase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Database + Storage</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PostgreSQL for data, Storage buckets for audio/images. Free tier: 500MB DB, 1GB storage.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OpenAI</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Summary Generation</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GPT-4o via scripts pipeline. Pay per use. Not in the live request path.</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ElevenLabs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Text-to-Speech</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Audio generation for summaries. Pre-generated and cached — not called at runtime.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Google Books API</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Book Metadata</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Free. Used in scripts to seed book data. No auth required for basic queries.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Fastlane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Mobile CI/CD</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Automate code signing, TestFlight uploads (iOS) and Play Store deploys (Android). No Expo dependency.</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Railway / Render</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Backend Hosting</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Container hosting for the Node.js API. Both have free tiers for MVP.</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Vercel</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Web Hosting</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Next.js deployment. Generous free tier with edge CDN.</w:t>
            </w:r>
          </w:p>
        </w:tc>
      </w:tr>
    </w:tbl>
    <w:p>
      <w:pPr>
        <w:spacing w:before="120" w:after="0"/>
      </w:pPr>
      <w:r>
        <w:t xml:space="preserve"/>
      </w:r>
    </w:p>
    <w:p>
      <w:pPr>
        <w:pStyle w:val="Heading1"/>
        <w:spacing w:before="360" w:after="120"/>
      </w:pPr>
      <w:r>
        <w:rPr>
          <w:rFonts w:ascii="Arial" w:cs="Arial" w:eastAsia="Arial" w:hAnsi="Arial"/>
          <w:b/>
          <w:bCs/>
          <w:color w:val="111827"/>
          <w:sz w:val="32"/>
          <w:szCs w:val="32"/>
        </w:rPr>
        <w:t xml:space="preserve">10. MVP Build Checklist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tcPr>
          <w:p>
            <w:r>
              <w:rPr>
                <w:rFonts w:ascii="Courier New" w:cs="Courier New" w:eastAsia="Courier New" w:hAnsi="Courier New"/>
                <w:b/>
                <w:bCs/>
                <w:color w:val="1E40AF"/>
                <w:sz w:val="18"/>
                <w:szCs w:val="18"/>
              </w:rPr>
              <w:t xml:space="preserve">PHASE 1 — FOUNDATION (WEEK 1–2)</w:t>
            </w:r>
          </w:p>
        </w:tc>
      </w:tr>
    </w:tbl>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Scaffold all 4 repos with TypeScript + ESLint + Prettier</w:t>
      </w:r>
    </w:p>
    <w:p>
      <w:pPr>
        <w:pStyle w:val="ListParagraph"/>
        <w:numPr>
          <w:ilvl w:val="0"/>
          <w:numId w:val="2"/>
        </w:numPr>
        <w:spacing w:before="40" w:after="40"/>
      </w:pPr>
      <w:r>
        <w:rPr>
          <w:rFonts w:ascii="Arial" w:cs="Arial" w:eastAsia="Arial" w:hAnsi="Arial"/>
          <w:color w:val="374151"/>
          <w:sz w:val="22"/>
          <w:szCs w:val="22"/>
        </w:rPr>
        <w:t xml:space="preserve">Set up Firebase project — enable Email, Google, Apple auth</w:t>
      </w:r>
    </w:p>
    <w:p>
      <w:pPr>
        <w:pStyle w:val="ListParagraph"/>
        <w:numPr>
          <w:ilvl w:val="0"/>
          <w:numId w:val="2"/>
        </w:numPr>
        <w:spacing w:before="40" w:after="40"/>
      </w:pPr>
      <w:r>
        <w:rPr>
          <w:rFonts w:ascii="Arial" w:cs="Arial" w:eastAsia="Arial" w:hAnsi="Arial"/>
          <w:color w:val="374151"/>
          <w:sz w:val="22"/>
          <w:szCs w:val="22"/>
        </w:rPr>
        <w:t xml:space="preserve">Set up Supabase project — create all 4 tables + RLS policies</w:t>
      </w:r>
    </w:p>
    <w:p>
      <w:pPr>
        <w:pStyle w:val="ListParagraph"/>
        <w:numPr>
          <w:ilvl w:val="0"/>
          <w:numId w:val="2"/>
        </w:numPr>
        <w:spacing w:before="40" w:after="40"/>
      </w:pPr>
      <w:r>
        <w:rPr>
          <w:rFonts w:ascii="Arial" w:cs="Arial" w:eastAsia="Arial" w:hAnsi="Arial"/>
          <w:color w:val="374151"/>
          <w:sz w:val="22"/>
          <w:szCs w:val="22"/>
        </w:rPr>
        <w:t xml:space="preserve">Build backend auth middleware (verifyFirebaseToken)</w:t>
      </w:r>
    </w:p>
    <w:p>
      <w:pPr>
        <w:pStyle w:val="ListParagraph"/>
        <w:numPr>
          <w:ilvl w:val="0"/>
          <w:numId w:val="2"/>
        </w:numPr>
        <w:spacing w:before="40" w:after="40"/>
      </w:pPr>
      <w:r>
        <w:rPr>
          <w:rFonts w:ascii="Arial" w:cs="Arial" w:eastAsia="Arial" w:hAnsi="Arial"/>
          <w:color w:val="374151"/>
          <w:sz w:val="22"/>
          <w:szCs w:val="22"/>
        </w:rPr>
        <w:t xml:space="preserve">Init React Native CLI project: npx react-native init MobileApp --template react-native-template-typescript</w:t>
      </w:r>
    </w:p>
    <w:p>
      <w:pPr>
        <w:pStyle w:val="ListParagraph"/>
        <w:numPr>
          <w:ilvl w:val="0"/>
          <w:numId w:val="2"/>
        </w:numPr>
        <w:spacing w:before="40" w:after="40"/>
      </w:pPr>
      <w:r>
        <w:rPr>
          <w:rFonts w:ascii="Arial" w:cs="Arial" w:eastAsia="Arial" w:hAnsi="Arial"/>
          <w:color w:val="374151"/>
          <w:sz w:val="22"/>
          <w:szCs w:val="22"/>
        </w:rPr>
        <w:t xml:space="preserve">Install CocoaPods (iOS) and configure Gradle (Android) native dependencies</w:t>
      </w:r>
    </w:p>
    <w:p>
      <w:pPr>
        <w:pStyle w:val="ListParagraph"/>
        <w:numPr>
          <w:ilvl w:val="0"/>
          <w:numId w:val="2"/>
        </w:numPr>
        <w:spacing w:before="40" w:after="40"/>
      </w:pPr>
      <w:r>
        <w:rPr>
          <w:rFonts w:ascii="Arial" w:cs="Arial" w:eastAsia="Arial" w:hAnsi="Arial"/>
          <w:color w:val="374151"/>
          <w:sz w:val="22"/>
          <w:szCs w:val="22"/>
        </w:rPr>
        <w:t xml:space="preserve">Integrate @react-native-firebase/app + /auth — run native link on both platforms</w:t>
      </w:r>
    </w:p>
    <w:p>
      <w:pPr>
        <w:pStyle w:val="ListParagraph"/>
        <w:numPr>
          <w:ilvl w:val="0"/>
          <w:numId w:val="2"/>
        </w:numPr>
        <w:spacing w:before="40" w:after="40"/>
      </w:pPr>
      <w:r>
        <w:rPr>
          <w:rFonts w:ascii="Arial" w:cs="Arial" w:eastAsia="Arial" w:hAnsi="Arial"/>
          <w:color w:val="374151"/>
          <w:sz w:val="22"/>
          <w:szCs w:val="22"/>
        </w:rPr>
        <w:t xml:space="preserve">Build login screens with Firebase email/Google/Apple sign-in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7F3" w:val="clear"/>
            <w:tcMar>
              <w:top w:type="dxa" w:w="100"/>
              <w:left w:type="dxa" w:w="160"/>
              <w:bottom w:type="dxa" w:w="100"/>
              <w:right w:type="dxa" w:w="160"/>
            </w:tcMar>
          </w:tcPr>
          <w:p>
            <w:r>
              <w:rPr>
                <w:rFonts w:ascii="Courier New" w:cs="Courier New" w:eastAsia="Courier New" w:hAnsi="Courier New"/>
                <w:b/>
                <w:bCs/>
                <w:color w:val="BE185D"/>
                <w:sz w:val="18"/>
                <w:szCs w:val="18"/>
              </w:rPr>
              <w:t xml:space="preserve">PHASE 2 — CONTENT (WEEK 3–4)</w:t>
            </w:r>
          </w:p>
        </w:tc>
      </w:tr>
    </w:tbl>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Run scripts pipeline: fetch 20 seed books from Google Books API</w:t>
      </w:r>
    </w:p>
    <w:p>
      <w:pPr>
        <w:pStyle w:val="ListParagraph"/>
        <w:numPr>
          <w:ilvl w:val="0"/>
          <w:numId w:val="2"/>
        </w:numPr>
        <w:spacing w:before="40" w:after="40"/>
      </w:pPr>
      <w:r>
        <w:rPr>
          <w:rFonts w:ascii="Arial" w:cs="Arial" w:eastAsia="Arial" w:hAnsi="Arial"/>
          <w:color w:val="374151"/>
          <w:sz w:val="22"/>
          <w:szCs w:val="22"/>
        </w:rPr>
        <w:t xml:space="preserve">Generate AI summaries for seed books via OpenAI</w:t>
      </w:r>
    </w:p>
    <w:p>
      <w:pPr>
        <w:pStyle w:val="ListParagraph"/>
        <w:numPr>
          <w:ilvl w:val="0"/>
          <w:numId w:val="2"/>
        </w:numPr>
        <w:spacing w:before="40" w:after="40"/>
      </w:pPr>
      <w:r>
        <w:rPr>
          <w:rFonts w:ascii="Arial" w:cs="Arial" w:eastAsia="Arial" w:hAnsi="Arial"/>
          <w:color w:val="374151"/>
          <w:sz w:val="22"/>
          <w:szCs w:val="22"/>
        </w:rPr>
        <w:t xml:space="preserve">Generate audio for summaries via ElevenLabs</w:t>
      </w:r>
    </w:p>
    <w:p>
      <w:pPr>
        <w:pStyle w:val="ListParagraph"/>
        <w:numPr>
          <w:ilvl w:val="0"/>
          <w:numId w:val="2"/>
        </w:numPr>
        <w:spacing w:before="40" w:after="40"/>
      </w:pPr>
      <w:r>
        <w:rPr>
          <w:rFonts w:ascii="Arial" w:cs="Arial" w:eastAsia="Arial" w:hAnsi="Arial"/>
          <w:color w:val="374151"/>
          <w:sz w:val="22"/>
          <w:szCs w:val="22"/>
        </w:rPr>
        <w:t xml:space="preserve">Verify data in Supabase dashboard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160"/>
              <w:bottom w:type="dxa" w:w="100"/>
              <w:right w:type="dxa" w:w="160"/>
            </w:tcMar>
          </w:tcPr>
          <w:p>
            <w:r>
              <w:rPr>
                <w:rFonts w:ascii="Courier New" w:cs="Courier New" w:eastAsia="Courier New" w:hAnsi="Courier New"/>
                <w:b/>
                <w:bCs/>
                <w:color w:val="15803D"/>
                <w:sz w:val="18"/>
                <w:szCs w:val="18"/>
              </w:rPr>
              <w:t xml:space="preserve">PHASE 3 — CORE FEATURES (WEEK 5–7)</w:t>
            </w:r>
          </w:p>
        </w:tc>
      </w:tr>
    </w:tbl>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Build /books and /books/:id endpoints in backend</w:t>
      </w:r>
    </w:p>
    <w:p>
      <w:pPr>
        <w:pStyle w:val="ListParagraph"/>
        <w:numPr>
          <w:ilvl w:val="0"/>
          <w:numId w:val="2"/>
        </w:numPr>
        <w:spacing w:before="40" w:after="40"/>
      </w:pPr>
      <w:r>
        <w:rPr>
          <w:rFonts w:ascii="Arial" w:cs="Arial" w:eastAsia="Arial" w:hAnsi="Arial"/>
          <w:color w:val="374151"/>
          <w:sz w:val="22"/>
          <w:szCs w:val="22"/>
        </w:rPr>
        <w:t xml:space="preserve">Build Discover screen in mobile app (list + search)</w:t>
      </w:r>
    </w:p>
    <w:p>
      <w:pPr>
        <w:pStyle w:val="ListParagraph"/>
        <w:numPr>
          <w:ilvl w:val="0"/>
          <w:numId w:val="2"/>
        </w:numPr>
        <w:spacing w:before="40" w:after="40"/>
      </w:pPr>
      <w:r>
        <w:rPr>
          <w:rFonts w:ascii="Arial" w:cs="Arial" w:eastAsia="Arial" w:hAnsi="Arial"/>
          <w:color w:val="374151"/>
          <w:sz w:val="22"/>
          <w:szCs w:val="22"/>
        </w:rPr>
        <w:t xml:space="preserve">Build Book Detail screen with summary reader</w:t>
      </w:r>
    </w:p>
    <w:p>
      <w:pPr>
        <w:pStyle w:val="ListParagraph"/>
        <w:numPr>
          <w:ilvl w:val="0"/>
          <w:numId w:val="2"/>
        </w:numPr>
        <w:spacing w:before="40" w:after="40"/>
      </w:pPr>
      <w:r>
        <w:rPr>
          <w:rFonts w:ascii="Arial" w:cs="Arial" w:eastAsia="Arial" w:hAnsi="Arial"/>
          <w:color w:val="374151"/>
          <w:sz w:val="22"/>
          <w:szCs w:val="22"/>
        </w:rPr>
        <w:t xml:space="preserve">Implement audio player with react-native-track-player</w:t>
      </w:r>
    </w:p>
    <w:p>
      <w:pPr>
        <w:pStyle w:val="ListParagraph"/>
        <w:numPr>
          <w:ilvl w:val="0"/>
          <w:numId w:val="2"/>
        </w:numPr>
        <w:spacing w:before="40" w:after="40"/>
      </w:pPr>
      <w:r>
        <w:rPr>
          <w:rFonts w:ascii="Arial" w:cs="Arial" w:eastAsia="Arial" w:hAnsi="Arial"/>
          <w:color w:val="374151"/>
          <w:sz w:val="22"/>
          <w:szCs w:val="22"/>
        </w:rPr>
        <w:t xml:space="preserve">Build user library (save/unsave books)</w:t>
      </w:r>
    </w:p>
    <w:p>
      <w:pPr>
        <w:pStyle w:val="ListParagraph"/>
        <w:numPr>
          <w:ilvl w:val="0"/>
          <w:numId w:val="2"/>
        </w:numPr>
        <w:spacing w:before="40" w:after="40"/>
      </w:pPr>
      <w:r>
        <w:rPr>
          <w:rFonts w:ascii="Arial" w:cs="Arial" w:eastAsia="Arial" w:hAnsi="Arial"/>
          <w:color w:val="374151"/>
          <w:sz w:val="22"/>
          <w:szCs w:val="22"/>
        </w:rPr>
        <w:t xml:space="preserve">Build progress tracking (upsert on chapter completion)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00"/>
              <w:left w:type="dxa" w:w="160"/>
              <w:bottom w:type="dxa" w:w="100"/>
              <w:right w:type="dxa" w:w="160"/>
            </w:tcMar>
          </w:tcPr>
          <w:p>
            <w:r>
              <w:rPr>
                <w:rFonts w:ascii="Courier New" w:cs="Courier New" w:eastAsia="Courier New" w:hAnsi="Courier New"/>
                <w:b/>
                <w:bCs/>
                <w:color w:val="C2410C"/>
                <w:sz w:val="18"/>
                <w:szCs w:val="18"/>
              </w:rPr>
              <w:t xml:space="preserve">PHASE 4 — WEB + POLISH (WEEK 8–10)</w:t>
            </w:r>
          </w:p>
        </w:tc>
      </w:tr>
    </w:tbl>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Build Next.js web app with core pages (/, /explore, /book/[id], /library)</w:t>
      </w:r>
    </w:p>
    <w:p>
      <w:pPr>
        <w:pStyle w:val="ListParagraph"/>
        <w:numPr>
          <w:ilvl w:val="0"/>
          <w:numId w:val="2"/>
        </w:numPr>
        <w:spacing w:before="40" w:after="40"/>
      </w:pPr>
      <w:r>
        <w:rPr>
          <w:rFonts w:ascii="Arial" w:cs="Arial" w:eastAsia="Arial" w:hAnsi="Arial"/>
          <w:color w:val="374151"/>
          <w:sz w:val="22"/>
          <w:szCs w:val="22"/>
        </w:rPr>
        <w:t xml:space="preserve">Match auth flow on web using Firebase web SDK</w:t>
      </w:r>
    </w:p>
    <w:p>
      <w:pPr>
        <w:pStyle w:val="ListParagraph"/>
        <w:numPr>
          <w:ilvl w:val="0"/>
          <w:numId w:val="2"/>
        </w:numPr>
        <w:spacing w:before="40" w:after="40"/>
      </w:pPr>
      <w:r>
        <w:rPr>
          <w:rFonts w:ascii="Arial" w:cs="Arial" w:eastAsia="Arial" w:hAnsi="Arial"/>
          <w:color w:val="374151"/>
          <w:sz w:val="22"/>
          <w:szCs w:val="22"/>
        </w:rPr>
        <w:t xml:space="preserve">Set up Fastlane for iOS (Matchfile for code signing, Deliverfile for TestFlight)</w:t>
      </w:r>
    </w:p>
    <w:p>
      <w:pPr>
        <w:pStyle w:val="ListParagraph"/>
        <w:numPr>
          <w:ilvl w:val="0"/>
          <w:numId w:val="2"/>
        </w:numPr>
        <w:spacing w:before="40" w:after="40"/>
      </w:pPr>
      <w:r>
        <w:rPr>
          <w:rFonts w:ascii="Arial" w:cs="Arial" w:eastAsia="Arial" w:hAnsi="Arial"/>
          <w:color w:val="374151"/>
          <w:sz w:val="22"/>
          <w:szCs w:val="22"/>
        </w:rPr>
        <w:t xml:space="preserve">Set up Fastlane for Android (supply for Play Store internal track)</w:t>
      </w:r>
    </w:p>
    <w:p>
      <w:pPr>
        <w:pStyle w:val="ListParagraph"/>
        <w:numPr>
          <w:ilvl w:val="0"/>
          <w:numId w:val="2"/>
        </w:numPr>
        <w:spacing w:before="40" w:after="40"/>
      </w:pPr>
      <w:r>
        <w:rPr>
          <w:rFonts w:ascii="Arial" w:cs="Arial" w:eastAsia="Arial" w:hAnsi="Arial"/>
          <w:color w:val="374151"/>
          <w:sz w:val="22"/>
          <w:szCs w:val="22"/>
        </w:rPr>
        <w:t xml:space="preserve">QA on real devices, fix critical bugs</w:t>
      </w:r>
    </w:p>
    <w:p>
      <w:pPr>
        <w:pStyle w:val="ListParagraph"/>
        <w:numPr>
          <w:ilvl w:val="0"/>
          <w:numId w:val="2"/>
        </w:numPr>
        <w:spacing w:before="40" w:after="40"/>
      </w:pPr>
      <w:r>
        <w:rPr>
          <w:rFonts w:ascii="Arial" w:cs="Arial" w:eastAsia="Arial" w:hAnsi="Arial"/>
          <w:color w:val="374151"/>
          <w:sz w:val="22"/>
          <w:szCs w:val="22"/>
        </w:rPr>
        <w:t xml:space="preserve">Submit to App Store and Play Store via Fastlane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11827"/>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2026-02-19T04:33:05.451Z</dcterms:created>
  <dcterms:modified xsi:type="dcterms:W3CDTF">2026-02-19T04:33:05.452Z</dcterms:modified>
</cp:coreProperties>
</file>

<file path=docProps/custom.xml><?xml version="1.0" encoding="utf-8"?>
<Properties xmlns="http://schemas.openxmlformats.org/officeDocument/2006/custom-properties" xmlns:vt="http://schemas.openxmlformats.org/officeDocument/2006/docPropsVTypes"/>
</file>