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6t5qmzyg12gg" w:id="0"/>
      <w:bookmarkEnd w:id="0"/>
      <w:r w:rsidDel="00000000" w:rsidR="00000000" w:rsidRPr="00000000">
        <w:rPr>
          <w:rtl w:val="0"/>
        </w:rPr>
        <w:t xml:space="preserve">BPSO iCompute Final Test - 4th Grade</w:t>
      </w:r>
    </w:p>
    <w:p w:rsidR="00000000" w:rsidDel="00000000" w:rsidP="00000000" w:rsidRDefault="00000000" w:rsidRPr="00000000" w14:paraId="0000000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prnx0aghkwb0" w:id="1"/>
      <w:bookmarkEnd w:id="1"/>
      <w:r w:rsidDel="00000000" w:rsidR="00000000" w:rsidRPr="00000000">
        <w:rPr>
          <w:rtl w:val="0"/>
        </w:rPr>
        <w:t xml:space="preserve">Computing Basics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(2 points) Moving files and settings from an old computer to a new computer is called 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Migrating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Flocking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Molting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Hatching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(2 points) The “short-term memory” that a computer uses while it is running programs to store information that it will need quickly is called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Random Access Memory (RAM)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Hard Drive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Read-Only Memory (ROM)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USB “Thumb” Drive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(2 points) A circuit board inside a computer that connects the CPU to other components like the computer memory, hard drive, and video card is called a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Switchboard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Motherboard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Power Supply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Connector thingy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(2 points) If your data is stored “in the cloud,” it means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your data is stored on servers connected to the Internet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your data is stored on a satellite orbiting the earth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your data is not being stored anywhere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your data is stored on your computer in an unusual form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(2 points) Which of the following is NOT a programming language?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2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82napqhpvhvp" w:id="2"/>
      <w:bookmarkEnd w:id="2"/>
      <w:r w:rsidDel="00000000" w:rsidR="00000000" w:rsidRPr="00000000">
        <w:rPr>
          <w:rtl w:val="0"/>
        </w:rPr>
        <w:t xml:space="preserve">Theoretical Computing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(5 points) Complete the following table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Binary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1111101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</w:tr>
    </w:tbl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(5 points) Draw a flow chart on the back of this test (or a separate sheet of paper) that does determines whether an animal is a human, a kangaroo, cow, or fox based on the number of feet it has and how much it weighs. 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 range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100-300 lbs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10-14 lbs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10-12 lbs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100-250 lbs</w:t>
            </w:r>
          </w:p>
        </w:tc>
      </w:tr>
    </w:tbl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d88zmec5ux" w:id="3"/>
      <w:bookmarkEnd w:id="3"/>
      <w:r w:rsidDel="00000000" w:rsidR="00000000" w:rsidRPr="00000000">
        <w:rPr>
          <w:rtl w:val="0"/>
        </w:rPr>
        <w:t xml:space="preserve">Practical Computing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(30 points) Create a game in Scratch in which the player controls a character with the arrow keys. When the game starts, a “goal” should appear on the screen that the character has to reach (this could be a door, a coin to collect, or something else of your choosing). Each time the character reaches the goal, a new goal should appear somewhere else on the screen that the character now has to reach. The player’s score should increase each time a goal is reached. A timer should count down by seconds, and when it reaches 0 the number of goals reached by the player should be displayed.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will get points for each feature you implement: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(5 points) Character moves around using the arrow keys.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(5 points) A goal pops up in a random location on the screen each at the beginning and each time a goal is reached.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(5 points) A timer counts down each second, and the game ends when it reaches 0.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(5 points) The player’s score is displayed correctly after the timer expires.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can also earn up to 5 points for attention to detail, and up to 5 points for creativity.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dxjvreu5x94a" w:id="4"/>
      <w:bookmarkEnd w:id="4"/>
      <w:r w:rsidDel="00000000" w:rsidR="00000000" w:rsidRPr="00000000">
        <w:rPr>
          <w:rtl w:val="0"/>
        </w:rPr>
        <w:t xml:space="preserve">Special instructions for take-home test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time is up you MUST stop working on your Scratch project (and everything else). Immediately after the test is over, while still in the Scratch Editor, choose “File: Download to your Computer,” and save the file to your computer. Attach the downloaded file (which will end in “.sb2”) to the email you send back to Coach Mark.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