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zhooyn2t95y" w:id="0"/>
      <w:bookmarkEnd w:id="0"/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0"/>
        </w:rPr>
        <w:t xml:space="preserve"> 2 Plan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3riyhefxdga" w:id="1"/>
      <w:bookmarkEnd w:id="1"/>
      <w:r w:rsidDel="00000000" w:rsidR="00000000" w:rsidRPr="00000000">
        <w:rPr>
          <w:rtl w:val="0"/>
        </w:rPr>
        <w:t xml:space="preserve">Quiz!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http://goo.gl/forms/HzgG89f1p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trioxrgapuf" w:id="2"/>
      <w:bookmarkEnd w:id="2"/>
      <w:r w:rsidDel="00000000" w:rsidR="00000000" w:rsidRPr="00000000">
        <w:rPr>
          <w:rtl w:val="0"/>
        </w:rPr>
        <w:t xml:space="preserve">Theoretical Computing</w:t>
      </w:r>
    </w:p>
    <w:p w:rsidR="00000000" w:rsidDel="00000000" w:rsidP="00000000" w:rsidRDefault="00000000" w:rsidRPr="00000000" w14:paraId="00000006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k1s36okg00l" w:id="3"/>
      <w:bookmarkEnd w:id="3"/>
      <w:r w:rsidDel="00000000" w:rsidR="00000000" w:rsidRPr="00000000">
        <w:rPr>
          <w:rtl w:val="0"/>
        </w:rPr>
        <w:t xml:space="preserve">Quick review: Flow charts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Make a flowchart for making a peanut butter and jelly sandwich.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You have a drawer that contains only blue and red socks, unsorted. The drawer is too high for you to see into, so you can only reach up and grab one sock at a time. Make a flow chart for selecting socks that will guarantee that you end up with a matched pair of socks (it doesn’t matter if the pair is blue or red, but both socks have to be the same color).</w:t>
      </w:r>
    </w:p>
    <w:p w:rsidR="00000000" w:rsidDel="00000000" w:rsidP="00000000" w:rsidRDefault="00000000" w:rsidRPr="00000000" w14:paraId="00000009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91e9l8h9qs8" w:id="4"/>
      <w:bookmarkEnd w:id="4"/>
      <w:r w:rsidDel="00000000" w:rsidR="00000000" w:rsidRPr="00000000">
        <w:rPr>
          <w:rtl w:val="0"/>
        </w:rPr>
        <w:t xml:space="preserve">Binary!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new to Binary or need a refresher, read: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http://www.mathsisfun.com/binary-number-system.html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Practice translating decimal into binary: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http://britton.disted.camosun.bc.ca/binary.swf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r07hny7xy8wn" w:id="5"/>
      <w:bookmarkEnd w:id="5"/>
      <w:r w:rsidDel="00000000" w:rsidR="00000000" w:rsidRPr="00000000">
        <w:rPr>
          <w:rtl w:val="0"/>
        </w:rPr>
        <w:t xml:space="preserve">Practical Computing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If you don’t have a Scratch account, get one!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If you haven’t done the Scratch Tutorial, do it!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Regarding the challenges: The “grading” for challenges are as follows: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the program you write must be </w:t>
      </w:r>
      <w:r w:rsidDel="00000000" w:rsidR="00000000" w:rsidRPr="00000000">
        <w:rPr>
          <w:i w:val="1"/>
          <w:iCs w:val="1"/>
          <w:rtl w:val="0"/>
        </w:rPr>
        <w:t xml:space="preserve">correct.</w:t>
      </w:r>
      <w:r w:rsidDel="00000000" w:rsidR="00000000" w:rsidRPr="00000000">
        <w:rPr>
          <w:rtl w:val="0"/>
        </w:rPr>
        <w:t xml:space="preserve"> That is, it must meet </w:t>
      </w:r>
      <w:r w:rsidDel="00000000" w:rsidR="00000000" w:rsidRPr="00000000">
        <w:rPr>
          <w:i w:val="1"/>
          <w:iCs w:val="1"/>
          <w:rtl w:val="0"/>
        </w:rPr>
        <w:t xml:space="preserve">all the conditions</w:t>
      </w:r>
      <w:r w:rsidDel="00000000" w:rsidR="00000000" w:rsidRPr="00000000">
        <w:rPr>
          <w:rtl w:val="0"/>
        </w:rPr>
        <w:t xml:space="preserve"> specified in the instructions. Read the instructions carefully.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Second, in case of a tie, “creativity” matters. However, we believe that </w:t>
      </w:r>
      <w:r w:rsidDel="00000000" w:rsidR="00000000" w:rsidRPr="00000000">
        <w:rPr>
          <w:i w:val="1"/>
          <w:iCs w:val="1"/>
          <w:rtl w:val="0"/>
        </w:rPr>
        <w:t xml:space="preserve">creativity in functionality</w:t>
      </w:r>
      <w:r w:rsidDel="00000000" w:rsidR="00000000" w:rsidRPr="00000000">
        <w:rPr>
          <w:rtl w:val="0"/>
        </w:rPr>
        <w:t xml:space="preserve"> is going to count more than </w:t>
      </w:r>
      <w:r w:rsidDel="00000000" w:rsidR="00000000" w:rsidRPr="00000000">
        <w:rPr>
          <w:i w:val="1"/>
          <w:iCs w:val="1"/>
          <w:rtl w:val="0"/>
        </w:rPr>
        <w:t xml:space="preserve">creativity in presentation</w:t>
      </w:r>
      <w:r w:rsidDel="00000000" w:rsidR="00000000" w:rsidRPr="00000000">
        <w:rPr>
          <w:rtl w:val="0"/>
        </w:rPr>
        <w:t xml:space="preserve">. That is, it’s not worthwhile to spend extra time making your project look really nice. It’s better to make it function in an interesting way. Having a good story line is probably somewhat helpful though.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Do the following challenges: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Challenge 1: Using Scratch, create a program that makes an actor bounce around on the screen.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actor should start on the top, left corner of the screen and move to each corner in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circular fashion. The actor should spend at least 3 seconds in each corner. Finally,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actor should stop in the center and say “I’m done going around!”.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Challenge 2: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Scratch, create a program that says a joke. Use any two actors of your choice and make them act out the following joke. Include a backdrop for the stage and play music in the background. Example: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Actor 1: Knock knock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Actor 2: Who’s there?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Actor 1: Dwayne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Actor 2: Dwayne who?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Actor 1: Dwayne the bathtub! I’m dwowning!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oo.gl/forms/MHzgG89f1p" TargetMode="External"/><Relationship Id="rId7" Type="http://schemas.openxmlformats.org/officeDocument/2006/relationships/hyperlink" Target="http://www.mathsisfun.com/binary-number-system.html" TargetMode="External"/><Relationship Id="rId8" Type="http://schemas.openxmlformats.org/officeDocument/2006/relationships/hyperlink" Target="http://britton.disted.camosun.bc.ca/binary.sw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