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u w:val="none"/>
        </w:rPr>
      </w:pPr>
      <w:r w:rsidDel="00000000" w:rsidR="00000000" w:rsidRPr="00000000">
        <w:rPr>
          <w:b w:val="1"/>
          <w:bCs w:val="1"/>
          <w:rtl w:val="0"/>
        </w:rPr>
        <w:t xml:space="preserve">Hardware</w:t>
      </w:r>
      <w:r w:rsidDel="00000000" w:rsidR="00000000" w:rsidRPr="00000000">
        <w:rPr>
          <w:rtl w:val="0"/>
        </w:rPr>
        <w:t xml:space="preserve"> - the physical parts of a computer. There are two main types of hardware:</w:t>
      </w:r>
    </w:p>
    <w:p w:rsidR="00000000" w:rsidDel="00000000" w:rsidP="00000000" w:rsidRDefault="00000000" w:rsidRPr="00000000" w14:paraId="00000002">
      <w:pPr>
        <w:numPr>
          <w:ilvl w:val="1"/>
          <w:numId w:val="3"/>
        </w:numPr>
        <w:ind w:left="1440" w:hanging="360"/>
        <w:rPr>
          <w:u w:val="none"/>
        </w:rPr>
      </w:pPr>
      <w:r w:rsidDel="00000000" w:rsidR="00000000" w:rsidRPr="00000000">
        <w:rPr>
          <w:b w:val="1"/>
          <w:bCs w:val="1"/>
          <w:rtl w:val="0"/>
        </w:rPr>
        <w:t xml:space="preserve">Components</w:t>
      </w:r>
      <w:r w:rsidDel="00000000" w:rsidR="00000000" w:rsidRPr="00000000">
        <w:rPr>
          <w:rtl w:val="0"/>
        </w:rPr>
        <w:t xml:space="preserve"> - the internal parts of a computer (i.e., the parts that are “inside the box” for a desktop computer). These include:</w:t>
      </w:r>
    </w:p>
    <w:p w:rsidR="00000000" w:rsidDel="00000000" w:rsidP="00000000" w:rsidRDefault="00000000" w:rsidRPr="00000000" w14:paraId="00000003">
      <w:pPr>
        <w:numPr>
          <w:ilvl w:val="2"/>
          <w:numId w:val="3"/>
        </w:numPr>
        <w:ind w:left="2160" w:hanging="360"/>
        <w:rPr>
          <w:u w:val="none"/>
        </w:rPr>
      </w:pPr>
      <w:r w:rsidDel="00000000" w:rsidR="00000000" w:rsidRPr="00000000">
        <w:rPr>
          <w:b w:val="1"/>
          <w:bCs w:val="1"/>
          <w:rtl w:val="0"/>
        </w:rPr>
        <w:t xml:space="preserve">Central Processing Unit (CPU)</w:t>
      </w:r>
      <w:r w:rsidDel="00000000" w:rsidR="00000000" w:rsidRPr="00000000">
        <w:rPr>
          <w:rtl w:val="0"/>
        </w:rPr>
        <w:t xml:space="preserve"> - the component that executes instructions and does computations (e.g., “add the numbers in registers 1 and 2 and put the result in register 3”)</w:t>
      </w:r>
    </w:p>
    <w:p w:rsidR="00000000" w:rsidDel="00000000" w:rsidP="00000000" w:rsidRDefault="00000000" w:rsidRPr="00000000" w14:paraId="00000004">
      <w:pPr>
        <w:numPr>
          <w:ilvl w:val="2"/>
          <w:numId w:val="3"/>
        </w:numPr>
        <w:ind w:left="2160" w:hanging="360"/>
        <w:rPr>
          <w:u w:val="none"/>
        </w:rPr>
      </w:pPr>
      <w:r w:rsidDel="00000000" w:rsidR="00000000" w:rsidRPr="00000000">
        <w:rPr>
          <w:b w:val="1"/>
          <w:bCs w:val="1"/>
          <w:rtl w:val="0"/>
        </w:rPr>
        <w:t xml:space="preserve">Memory (also “Random Access Memory” or RAM)</w:t>
      </w:r>
      <w:r w:rsidDel="00000000" w:rsidR="00000000" w:rsidRPr="00000000">
        <w:rPr>
          <w:rtl w:val="0"/>
        </w:rPr>
        <w:t xml:space="preserve"> - the component that stores data and instructions for the CPU to use. Memory is faster to access than the hard drive, but its contents are erased when the computer turns off. Memory is usually much smaller than the hard drive.</w:t>
      </w:r>
    </w:p>
    <w:p w:rsidR="00000000" w:rsidDel="00000000" w:rsidP="00000000" w:rsidRDefault="00000000" w:rsidRPr="00000000" w14:paraId="00000005">
      <w:pPr>
        <w:numPr>
          <w:ilvl w:val="2"/>
          <w:numId w:val="3"/>
        </w:numPr>
        <w:ind w:left="2160" w:hanging="360"/>
        <w:rPr>
          <w:u w:val="none"/>
        </w:rPr>
      </w:pPr>
      <w:r w:rsidDel="00000000" w:rsidR="00000000" w:rsidRPr="00000000">
        <w:rPr>
          <w:b w:val="1"/>
          <w:bCs w:val="1"/>
          <w:rtl w:val="0"/>
        </w:rPr>
        <w:t xml:space="preserve">Hard Drive</w:t>
      </w:r>
      <w:r w:rsidDel="00000000" w:rsidR="00000000" w:rsidRPr="00000000">
        <w:rPr>
          <w:rtl w:val="0"/>
        </w:rPr>
        <w:t xml:space="preserve"> - the component that stores ALL programs and data that the computer might need to access at some point, including things that are not currently in use. Compared to memory, Hard Drives are much larger, slower, and retain their contents when the computer turns off.</w:t>
      </w:r>
    </w:p>
    <w:p w:rsidR="00000000" w:rsidDel="00000000" w:rsidP="00000000" w:rsidRDefault="00000000" w:rsidRPr="00000000" w14:paraId="00000006">
      <w:pPr>
        <w:numPr>
          <w:ilvl w:val="2"/>
          <w:numId w:val="3"/>
        </w:numPr>
        <w:ind w:left="2160" w:hanging="360"/>
        <w:rPr>
          <w:u w:val="none"/>
        </w:rPr>
      </w:pPr>
      <w:r w:rsidDel="00000000" w:rsidR="00000000" w:rsidRPr="00000000">
        <w:rPr>
          <w:b w:val="1"/>
          <w:bCs w:val="1"/>
          <w:rtl w:val="0"/>
        </w:rPr>
        <w:t xml:space="preserve">Graphics Card (or Graphics Processing Unit or GPU) </w:t>
      </w:r>
      <w:r w:rsidDel="00000000" w:rsidR="00000000" w:rsidRPr="00000000">
        <w:rPr>
          <w:rtl w:val="0"/>
        </w:rPr>
        <w:t xml:space="preserve">- the component that translates information generated by the CPU and stored in Memory into graphical information that can be displayed to the user. The GPU is installed on the motherboard and has ports for connecting to a monitor. </w:t>
      </w:r>
    </w:p>
    <w:p w:rsidR="00000000" w:rsidDel="00000000" w:rsidP="00000000" w:rsidRDefault="00000000" w:rsidRPr="00000000" w14:paraId="00000007">
      <w:pPr>
        <w:numPr>
          <w:ilvl w:val="2"/>
          <w:numId w:val="3"/>
        </w:numPr>
        <w:ind w:left="2160" w:hanging="360"/>
        <w:rPr>
          <w:u w:val="none"/>
        </w:rPr>
      </w:pPr>
      <w:r w:rsidDel="00000000" w:rsidR="00000000" w:rsidRPr="00000000">
        <w:rPr>
          <w:b w:val="1"/>
          <w:bCs w:val="1"/>
          <w:rtl w:val="0"/>
        </w:rPr>
        <w:t xml:space="preserve">Motherboard</w:t>
      </w:r>
      <w:r w:rsidDel="00000000" w:rsidR="00000000" w:rsidRPr="00000000">
        <w:rPr>
          <w:rtl w:val="0"/>
        </w:rPr>
        <w:t xml:space="preserve"> - the electronic board that connects all of the computer components together. The CPU and memory are attached directly to the motherboard. The Hard Drives are attached to the motherboard with cables. Other things like network processors, USB ports, fans, lights, etc. are also connected to the motherboard.</w:t>
      </w:r>
    </w:p>
    <w:p w:rsidR="00000000" w:rsidDel="00000000" w:rsidP="00000000" w:rsidRDefault="00000000" w:rsidRPr="00000000" w14:paraId="00000008">
      <w:pPr>
        <w:numPr>
          <w:ilvl w:val="2"/>
          <w:numId w:val="3"/>
        </w:numPr>
        <w:ind w:left="2160" w:hanging="360"/>
        <w:rPr>
          <w:u w:val="none"/>
        </w:rPr>
      </w:pPr>
      <w:r w:rsidDel="00000000" w:rsidR="00000000" w:rsidRPr="00000000">
        <w:rPr>
          <w:rtl w:val="0"/>
        </w:rPr>
        <w:t xml:space="preserve">Those are the main ones, but there are others including</w:t>
      </w:r>
    </w:p>
    <w:p w:rsidR="00000000" w:rsidDel="00000000" w:rsidP="00000000" w:rsidRDefault="00000000" w:rsidRPr="00000000" w14:paraId="00000009">
      <w:pPr>
        <w:numPr>
          <w:ilvl w:val="3"/>
          <w:numId w:val="3"/>
        </w:numPr>
        <w:ind w:left="2880" w:hanging="360"/>
        <w:rPr>
          <w:u w:val="none"/>
        </w:rPr>
      </w:pPr>
      <w:r w:rsidDel="00000000" w:rsidR="00000000" w:rsidRPr="00000000">
        <w:rPr>
          <w:rtl w:val="0"/>
        </w:rPr>
        <w:t xml:space="preserve">Network interfaces (for connecting to WiFi, Ethernet, etc.)</w:t>
      </w:r>
    </w:p>
    <w:p w:rsidR="00000000" w:rsidDel="00000000" w:rsidP="00000000" w:rsidRDefault="00000000" w:rsidRPr="00000000" w14:paraId="0000000A">
      <w:pPr>
        <w:numPr>
          <w:ilvl w:val="3"/>
          <w:numId w:val="3"/>
        </w:numPr>
        <w:ind w:left="2880" w:hanging="360"/>
        <w:rPr>
          <w:u w:val="none"/>
        </w:rPr>
      </w:pPr>
      <w:r w:rsidDel="00000000" w:rsidR="00000000" w:rsidRPr="00000000">
        <w:rPr>
          <w:rtl w:val="0"/>
        </w:rPr>
        <w:t xml:space="preserve">Sound cards/audio interfaces (for playing sounds)</w:t>
      </w:r>
    </w:p>
    <w:p w:rsidR="00000000" w:rsidDel="00000000" w:rsidP="00000000" w:rsidRDefault="00000000" w:rsidRPr="00000000" w14:paraId="0000000B">
      <w:pPr>
        <w:numPr>
          <w:ilvl w:val="3"/>
          <w:numId w:val="3"/>
        </w:numPr>
        <w:ind w:left="2880" w:hanging="360"/>
        <w:rPr>
          <w:u w:val="none"/>
        </w:rPr>
      </w:pPr>
      <w:r w:rsidDel="00000000" w:rsidR="00000000" w:rsidRPr="00000000">
        <w:rPr>
          <w:rtl w:val="0"/>
        </w:rPr>
        <w:t xml:space="preserve">Power Supply Unit (PSU) (provides power to everything else)</w:t>
      </w:r>
    </w:p>
    <w:p w:rsidR="00000000" w:rsidDel="00000000" w:rsidP="00000000" w:rsidRDefault="00000000" w:rsidRPr="00000000" w14:paraId="0000000C">
      <w:pPr>
        <w:numPr>
          <w:ilvl w:val="1"/>
          <w:numId w:val="3"/>
        </w:numPr>
        <w:ind w:left="1440" w:hanging="360"/>
        <w:rPr>
          <w:u w:val="none"/>
        </w:rPr>
      </w:pPr>
      <w:r w:rsidDel="00000000" w:rsidR="00000000" w:rsidRPr="00000000">
        <w:rPr>
          <w:b w:val="1"/>
          <w:bCs w:val="1"/>
          <w:rtl w:val="0"/>
        </w:rPr>
        <w:t xml:space="preserve">Peripherals</w:t>
      </w:r>
      <w:r w:rsidDel="00000000" w:rsidR="00000000" w:rsidRPr="00000000">
        <w:rPr>
          <w:rtl w:val="0"/>
        </w:rPr>
        <w:t xml:space="preserve"> - the “external” parts of a computer, i.e., those that are generally connected to the computer’s case via cables. Common examples include:</w:t>
      </w:r>
    </w:p>
    <w:p w:rsidR="00000000" w:rsidDel="00000000" w:rsidP="00000000" w:rsidRDefault="00000000" w:rsidRPr="00000000" w14:paraId="0000000D">
      <w:pPr>
        <w:numPr>
          <w:ilvl w:val="2"/>
          <w:numId w:val="3"/>
        </w:numPr>
        <w:ind w:left="2160" w:hanging="360"/>
        <w:rPr>
          <w:u w:val="none"/>
        </w:rPr>
      </w:pPr>
      <w:r w:rsidDel="00000000" w:rsidR="00000000" w:rsidRPr="00000000">
        <w:rPr>
          <w:b w:val="1"/>
          <w:bCs w:val="1"/>
          <w:rtl w:val="0"/>
        </w:rPr>
        <w:t xml:space="preserve">Keyboard, trackpad, mouse</w:t>
      </w:r>
      <w:r w:rsidDel="00000000" w:rsidR="00000000" w:rsidRPr="00000000">
        <w:rPr>
          <w:rtl w:val="0"/>
        </w:rPr>
      </w:r>
    </w:p>
    <w:p w:rsidR="00000000" w:rsidDel="00000000" w:rsidP="00000000" w:rsidRDefault="00000000" w:rsidRPr="00000000" w14:paraId="0000000E">
      <w:pPr>
        <w:numPr>
          <w:ilvl w:val="2"/>
          <w:numId w:val="3"/>
        </w:numPr>
        <w:ind w:left="2160" w:hanging="360"/>
        <w:rPr>
          <w:u w:val="none"/>
        </w:rPr>
      </w:pPr>
      <w:r w:rsidDel="00000000" w:rsidR="00000000" w:rsidRPr="00000000">
        <w:rPr>
          <w:b w:val="1"/>
          <w:bCs w:val="1"/>
          <w:rtl w:val="0"/>
        </w:rPr>
        <w:t xml:space="preserve">Monitor</w:t>
      </w:r>
      <w:r w:rsidDel="00000000" w:rsidR="00000000" w:rsidRPr="00000000">
        <w:rPr>
          <w:rtl w:val="0"/>
        </w:rPr>
      </w:r>
    </w:p>
    <w:p w:rsidR="00000000" w:rsidDel="00000000" w:rsidP="00000000" w:rsidRDefault="00000000" w:rsidRPr="00000000" w14:paraId="0000000F">
      <w:pPr>
        <w:numPr>
          <w:ilvl w:val="2"/>
          <w:numId w:val="3"/>
        </w:numPr>
        <w:ind w:left="2160" w:hanging="360"/>
        <w:rPr>
          <w:b w:val="1"/>
          <w:bCs w:val="1"/>
        </w:rPr>
      </w:pPr>
      <w:r w:rsidDel="00000000" w:rsidR="00000000" w:rsidRPr="00000000">
        <w:rPr>
          <w:b w:val="1"/>
          <w:bCs w:val="1"/>
          <w:rtl w:val="0"/>
        </w:rPr>
        <w:t xml:space="preserve">Camera/Webcam</w:t>
      </w:r>
    </w:p>
    <w:p w:rsidR="00000000" w:rsidDel="00000000" w:rsidP="00000000" w:rsidRDefault="00000000" w:rsidRPr="00000000" w14:paraId="00000010">
      <w:pPr>
        <w:numPr>
          <w:ilvl w:val="2"/>
          <w:numId w:val="3"/>
        </w:numPr>
        <w:ind w:left="2160" w:hanging="360"/>
        <w:rPr>
          <w:b w:val="1"/>
          <w:bCs w:val="1"/>
        </w:rPr>
      </w:pPr>
      <w:r w:rsidDel="00000000" w:rsidR="00000000" w:rsidRPr="00000000">
        <w:rPr>
          <w:b w:val="1"/>
          <w:bCs w:val="1"/>
          <w:rtl w:val="0"/>
        </w:rPr>
        <w:t xml:space="preserve">Microphone</w:t>
      </w:r>
    </w:p>
    <w:p w:rsidR="00000000" w:rsidDel="00000000" w:rsidP="00000000" w:rsidRDefault="00000000" w:rsidRPr="00000000" w14:paraId="00000011">
      <w:pPr>
        <w:numPr>
          <w:ilvl w:val="2"/>
          <w:numId w:val="3"/>
        </w:numPr>
        <w:ind w:left="2160" w:hanging="360"/>
        <w:rPr>
          <w:b w:val="1"/>
          <w:bCs w:val="1"/>
        </w:rPr>
      </w:pPr>
      <w:r w:rsidDel="00000000" w:rsidR="00000000" w:rsidRPr="00000000">
        <w:rPr>
          <w:b w:val="1"/>
          <w:bCs w:val="1"/>
          <w:rtl w:val="0"/>
        </w:rPr>
        <w:t xml:space="preserve">Printer</w:t>
      </w:r>
    </w:p>
    <w:p w:rsidR="00000000" w:rsidDel="00000000" w:rsidP="00000000" w:rsidRDefault="00000000" w:rsidRPr="00000000" w14:paraId="00000012">
      <w:pPr>
        <w:numPr>
          <w:ilvl w:val="2"/>
          <w:numId w:val="3"/>
        </w:numPr>
        <w:ind w:left="2160" w:hanging="360"/>
        <w:rPr>
          <w:b w:val="1"/>
          <w:bCs w:val="1"/>
        </w:rPr>
      </w:pPr>
      <w:r w:rsidDel="00000000" w:rsidR="00000000" w:rsidRPr="00000000">
        <w:rPr>
          <w:b w:val="1"/>
          <w:bCs w:val="1"/>
          <w:rtl w:val="0"/>
        </w:rPr>
        <w:t xml:space="preserve">Scanner</w:t>
      </w:r>
    </w:p>
    <w:p w:rsidR="00000000" w:rsidDel="00000000" w:rsidP="00000000" w:rsidRDefault="00000000" w:rsidRPr="00000000" w14:paraId="00000013">
      <w:pPr>
        <w:numPr>
          <w:ilvl w:val="2"/>
          <w:numId w:val="3"/>
        </w:numPr>
        <w:ind w:left="2160" w:hanging="360"/>
        <w:rPr>
          <w:b w:val="1"/>
          <w:bCs w:val="1"/>
        </w:rPr>
      </w:pPr>
      <w:r w:rsidDel="00000000" w:rsidR="00000000" w:rsidRPr="00000000">
        <w:rPr>
          <w:b w:val="1"/>
          <w:bCs w:val="1"/>
          <w:rtl w:val="0"/>
        </w:rPr>
        <w:t xml:space="preserve">Joystick/Gamepad</w:t>
      </w:r>
    </w:p>
    <w:p w:rsidR="00000000" w:rsidDel="00000000" w:rsidP="00000000" w:rsidRDefault="00000000" w:rsidRPr="00000000" w14:paraId="00000014">
      <w:pPr>
        <w:numPr>
          <w:ilvl w:val="2"/>
          <w:numId w:val="3"/>
        </w:numPr>
        <w:ind w:left="2160" w:hanging="360"/>
        <w:rPr>
          <w:b w:val="1"/>
          <w:bCs w:val="1"/>
        </w:rPr>
      </w:pPr>
      <w:r w:rsidDel="00000000" w:rsidR="00000000" w:rsidRPr="00000000">
        <w:rPr>
          <w:b w:val="1"/>
          <w:bCs w:val="1"/>
          <w:rtl w:val="0"/>
        </w:rPr>
        <w:t xml:space="preserve">External Hard Drive</w:t>
      </w:r>
    </w:p>
    <w:p w:rsidR="00000000" w:rsidDel="00000000" w:rsidP="00000000" w:rsidRDefault="00000000" w:rsidRPr="00000000" w14:paraId="00000015">
      <w:pPr>
        <w:numPr>
          <w:ilvl w:val="2"/>
          <w:numId w:val="3"/>
        </w:numPr>
        <w:ind w:left="2160" w:hanging="360"/>
        <w:rPr>
          <w:u w:val="none"/>
        </w:rPr>
      </w:pPr>
      <w:r w:rsidDel="00000000" w:rsidR="00000000" w:rsidRPr="00000000">
        <w:rPr>
          <w:rtl w:val="0"/>
        </w:rPr>
        <w:t xml:space="preserve">…</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Note: even though some of these (keyboard, trackpad, monitor, webcam) are built into laptops, they are still considered peripherals because for at least some computers they can only be attached via cables. Even for laptops, it’s generally possible to attach additional keyboards, monitors, etc. via USB or other cables.</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Software</w:t>
      </w:r>
      <w:r w:rsidDel="00000000" w:rsidR="00000000" w:rsidRPr="00000000">
        <w:rPr>
          <w:rtl w:val="0"/>
        </w:rPr>
        <w:t xml:space="preserve"> - Encoded instructions for the computer to execute. Software is stored on the Hard Drive, loaded into memory, and executed by the CPU. Software is stored in a binary format</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Programming Language</w:t>
      </w:r>
      <w:r w:rsidDel="00000000" w:rsidR="00000000" w:rsidRPr="00000000">
        <w:rPr>
          <w:rtl w:val="0"/>
        </w:rPr>
        <w:t xml:space="preserve"> - a language that allows humans to create software by writing instructions in a pseudo-human-language. A compiler or interpreter translates the human-written code into machine instructions (again, stored in binary). Examples</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Java</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JavaScript</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Python</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C</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C++</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HTML*</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CSS*</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Scratch</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Lua</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Fortran</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COBOL</w:t>
      </w:r>
    </w:p>
    <w:p w:rsidR="00000000" w:rsidDel="00000000" w:rsidP="00000000" w:rsidRDefault="00000000" w:rsidRPr="00000000" w14:paraId="00000024">
      <w:pPr>
        <w:ind w:left="720" w:firstLine="0"/>
        <w:rPr/>
      </w:pPr>
      <w:r w:rsidDel="00000000" w:rsidR="00000000" w:rsidRPr="00000000">
        <w:rPr>
          <w:rtl w:val="0"/>
        </w:rPr>
        <w:t xml:space="preserve">*: technically these are formatting/styling languages, not full programming languages, but they fit the definition above.</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Algorithm</w:t>
      </w:r>
      <w:r w:rsidDel="00000000" w:rsidR="00000000" w:rsidRPr="00000000">
        <w:rPr>
          <w:rtl w:val="0"/>
        </w:rPr>
        <w:t xml:space="preserve"> - a process for solving a particular type of computing problem. Computer scientists study algorithms to try to come up with better (faster, smaller, more elegant) ways of solving problems that come up frequently. An algorithm can be implemented in a programming language, but can also be talked about more conceptually using regular English or “pseudocode”. Examples of types of algorithms that people study include:</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Sorting algorithms - putting a list in order (e.g., smallest to largest)</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Search algorithms - finding an item in a list, database, or collection</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Shortest Path algorithms - finding the shortest path between two nodes in a network of connected nodes (e.g., finding the best driving route between two places)</w:t>
      </w:r>
    </w:p>
    <w:p w:rsidR="00000000" w:rsidDel="00000000" w:rsidP="00000000" w:rsidRDefault="00000000" w:rsidRPr="00000000" w14:paraId="00000029">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2A">
      <w:pPr>
        <w:ind w:left="0" w:firstLine="720"/>
        <w:rPr/>
      </w:pPr>
      <w:r w:rsidDel="00000000" w:rsidR="00000000" w:rsidRPr="00000000">
        <w:rPr>
          <w:rtl w:val="0"/>
        </w:rPr>
      </w:r>
    </w:p>
    <w:p w:rsidR="00000000" w:rsidDel="00000000" w:rsidP="00000000" w:rsidRDefault="00000000" w:rsidRPr="00000000" w14:paraId="0000002B">
      <w:pPr>
        <w:ind w:left="0" w:firstLine="720"/>
        <w:rPr/>
      </w:pPr>
      <w:r w:rsidDel="00000000" w:rsidR="00000000" w:rsidRPr="00000000">
        <w:rPr>
          <w:rtl w:val="0"/>
        </w:rPr>
      </w:r>
    </w:p>
    <w:p w:rsidR="00000000" w:rsidDel="00000000" w:rsidP="00000000" w:rsidRDefault="00000000" w:rsidRPr="00000000" w14:paraId="0000002C">
      <w:pPr>
        <w:ind w:left="0" w:firstLine="720"/>
        <w:rPr/>
      </w:pPr>
      <w:r w:rsidDel="00000000" w:rsidR="00000000" w:rsidRPr="00000000">
        <w:rPr>
          <w:rtl w:val="0"/>
        </w:rPr>
      </w:r>
    </w:p>
    <w:p w:rsidR="00000000" w:rsidDel="00000000" w:rsidP="00000000" w:rsidRDefault="00000000" w:rsidRPr="00000000" w14:paraId="0000002D">
      <w:pPr>
        <w:pStyle w:val="Heading1"/>
        <w:ind w:firstLine="720"/>
        <w:rPr/>
      </w:pPr>
      <w:bookmarkStart w:colFirst="0" w:colLast="0" w:name="_9vjpuva0a89x" w:id="0"/>
      <w:bookmarkEnd w:id="0"/>
      <w:r w:rsidDel="00000000" w:rsidR="00000000" w:rsidRPr="00000000">
        <w:rPr>
          <w:rtl w:val="0"/>
        </w:rPr>
        <w:t xml:space="preserve">Flow Charts</w:t>
      </w:r>
    </w:p>
    <w:p w:rsidR="00000000" w:rsidDel="00000000" w:rsidP="00000000" w:rsidRDefault="00000000" w:rsidRPr="00000000" w14:paraId="0000002E">
      <w:pPr>
        <w:ind w:left="0" w:firstLine="720"/>
        <w:rPr/>
      </w:pPr>
      <w:r w:rsidDel="00000000" w:rsidR="00000000" w:rsidRPr="00000000">
        <w:rPr>
          <w:rtl w:val="0"/>
        </w:rPr>
      </w:r>
    </w:p>
    <w:p w:rsidR="00000000" w:rsidDel="00000000" w:rsidP="00000000" w:rsidRDefault="00000000" w:rsidRPr="00000000" w14:paraId="0000002F">
      <w:pPr>
        <w:ind w:left="0" w:firstLine="720"/>
        <w:jc w:val="center"/>
        <w:rPr/>
      </w:pPr>
      <w:r w:rsidDel="00000000" w:rsidR="00000000" w:rsidRPr="00000000">
        <w:rPr/>
        <mc:AlternateContent>
          <mc:Choice Requires="wpg">
            <w:drawing>
              <wp:inline distB="114300" distT="114300" distL="114300" distR="114300">
                <wp:extent cx="3526314" cy="3148013"/>
                <wp:effectExtent b="0" l="0" r="0" t="0"/>
                <wp:docPr id="1" name=""/>
                <a:graphic>
                  <a:graphicData uri="http://schemas.microsoft.com/office/word/2010/wordprocessingGroup">
                    <wpg:wgp>
                      <wpg:cNvGrpSpPr/>
                      <wpg:grpSpPr>
                        <a:xfrm>
                          <a:off x="1091650" y="127175"/>
                          <a:ext cx="3526314" cy="3148013"/>
                          <a:chOff x="1091650" y="127175"/>
                          <a:chExt cx="4957850" cy="4425350"/>
                        </a:xfrm>
                      </wpg:grpSpPr>
                      <wps:wsp>
                        <wps:cNvSpPr/>
                        <wps:cNvPr id="2" name="Shape 2"/>
                        <wps:spPr>
                          <a:xfrm>
                            <a:off x="2862575" y="131950"/>
                            <a:ext cx="1471800" cy="801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Start/End</w:t>
                              </w:r>
                            </w:p>
                          </w:txbxContent>
                        </wps:txbx>
                        <wps:bodyPr anchorCtr="0" anchor="ctr" bIns="91425" lIns="91425" spcFirstLastPara="1" rIns="91425" wrap="square" tIns="91425">
                          <a:noAutofit/>
                        </wps:bodyPr>
                      </wps:wsp>
                      <wps:wsp>
                        <wps:cNvSpPr/>
                        <wps:cNvPr id="3" name="Shape 3"/>
                        <wps:spPr>
                          <a:xfrm>
                            <a:off x="2801675" y="1258725"/>
                            <a:ext cx="1593600" cy="862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Action</w:t>
                              </w:r>
                            </w:p>
                          </w:txbxContent>
                        </wps:txbx>
                        <wps:bodyPr anchorCtr="0" anchor="ctr" bIns="91425" lIns="91425" spcFirstLastPara="1" rIns="91425" wrap="square" tIns="91425">
                          <a:noAutofit/>
                        </wps:bodyPr>
                      </wps:wsp>
                      <wps:wsp>
                        <wps:cNvSpPr/>
                        <wps:cNvPr id="4" name="Shape 4"/>
                        <wps:spPr>
                          <a:xfrm>
                            <a:off x="2623975" y="2507300"/>
                            <a:ext cx="1948975" cy="933900"/>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Decision</w:t>
                              </w:r>
                            </w:p>
                          </w:txbxContent>
                        </wps:txbx>
                        <wps:bodyPr anchorCtr="0" anchor="ctr" bIns="91425" lIns="91425" spcFirstLastPara="1" rIns="91425" wrap="square" tIns="91425">
                          <a:noAutofit/>
                        </wps:bodyPr>
                      </wps:wsp>
                      <wps:wsp>
                        <wps:cNvSpPr/>
                        <wps:cNvPr id="5" name="Shape 5"/>
                        <wps:spPr>
                          <a:xfrm>
                            <a:off x="1096425" y="3745850"/>
                            <a:ext cx="1471800" cy="801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Start/End</w:t>
                              </w:r>
                            </w:p>
                          </w:txbxContent>
                        </wps:txbx>
                        <wps:bodyPr anchorCtr="0" anchor="ctr" bIns="91425" lIns="91425" spcFirstLastPara="1" rIns="91425" wrap="square" tIns="91425">
                          <a:noAutofit/>
                        </wps:bodyPr>
                      </wps:wsp>
                      <wps:wsp>
                        <wps:cNvSpPr/>
                        <wps:cNvPr id="6" name="Shape 6"/>
                        <wps:spPr>
                          <a:xfrm>
                            <a:off x="4572938" y="3745850"/>
                            <a:ext cx="1471800" cy="801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Start/End</w:t>
                              </w:r>
                            </w:p>
                          </w:txbxContent>
                        </wps:txbx>
                        <wps:bodyPr anchorCtr="0" anchor="ctr" bIns="91425" lIns="91425" spcFirstLastPara="1" rIns="91425" wrap="square" tIns="91425">
                          <a:noAutofit/>
                        </wps:bodyPr>
                      </wps:wsp>
                      <wps:wsp>
                        <wps:cNvCnPr/>
                        <wps:spPr>
                          <a:xfrm>
                            <a:off x="3598475" y="933850"/>
                            <a:ext cx="0" cy="32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98475" y="2121525"/>
                            <a:ext cx="0" cy="38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832275" y="2974250"/>
                            <a:ext cx="791700" cy="7716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72950" y="2974250"/>
                            <a:ext cx="735900" cy="7716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4702400" y="2507325"/>
                            <a:ext cx="47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spAutoFit/>
                        </wps:bodyPr>
                      </wps:wsp>
                      <wps:wsp>
                        <wps:cNvSpPr txBox="1"/>
                        <wps:cNvPr id="12" name="Shape 12"/>
                        <wps:spPr>
                          <a:xfrm>
                            <a:off x="2017525" y="2574050"/>
                            <a:ext cx="47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526314" cy="3148013"/>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526314" cy="31480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ind w:left="0" w:firstLine="720"/>
        <w:rPr/>
      </w:pPr>
      <w:r w:rsidDel="00000000" w:rsidR="00000000" w:rsidRPr="00000000">
        <w:rPr>
          <w:rtl w:val="0"/>
        </w:rPr>
      </w:r>
    </w:p>
    <w:p w:rsidR="00000000" w:rsidDel="00000000" w:rsidP="00000000" w:rsidRDefault="00000000" w:rsidRPr="00000000" w14:paraId="00000031">
      <w:pPr>
        <w:ind w:left="0" w:firstLine="720"/>
        <w:rPr/>
      </w:pPr>
      <w:r w:rsidDel="00000000" w:rsidR="00000000" w:rsidRPr="00000000">
        <w:rPr>
          <w:rtl w:val="0"/>
        </w:rPr>
        <w:t xml:space="preserve">Tips:</w:t>
      </w:r>
    </w:p>
    <w:p w:rsidR="00000000" w:rsidDel="00000000" w:rsidP="00000000" w:rsidRDefault="00000000" w:rsidRPr="00000000" w14:paraId="00000032">
      <w:pPr>
        <w:numPr>
          <w:ilvl w:val="0"/>
          <w:numId w:val="2"/>
        </w:numPr>
        <w:ind w:left="1440" w:hanging="360"/>
        <w:rPr>
          <w:u w:val="none"/>
        </w:rPr>
      </w:pPr>
      <w:r w:rsidDel="00000000" w:rsidR="00000000" w:rsidRPr="00000000">
        <w:rPr>
          <w:rtl w:val="0"/>
        </w:rPr>
        <w:t xml:space="preserve">Always start with “Start” and make sure all paths have an “End”. The End doesn’t need to be labeled “End” but can have the output/result for that path</w:t>
      </w:r>
    </w:p>
    <w:p w:rsidR="00000000" w:rsidDel="00000000" w:rsidP="00000000" w:rsidRDefault="00000000" w:rsidRPr="00000000" w14:paraId="00000033">
      <w:pPr>
        <w:numPr>
          <w:ilvl w:val="0"/>
          <w:numId w:val="2"/>
        </w:numPr>
        <w:ind w:left="1440" w:hanging="360"/>
        <w:rPr>
          <w:u w:val="none"/>
        </w:rPr>
      </w:pPr>
      <w:r w:rsidDel="00000000" w:rsidR="00000000" w:rsidRPr="00000000">
        <w:rPr>
          <w:rtl w:val="0"/>
        </w:rPr>
        <w:t xml:space="preserve">Decisions should always have exactly two arrows coming out of them: “Yes” and “No”</w:t>
      </w:r>
    </w:p>
    <w:p w:rsidR="00000000" w:rsidDel="00000000" w:rsidP="00000000" w:rsidRDefault="00000000" w:rsidRPr="00000000" w14:paraId="00000034">
      <w:pPr>
        <w:numPr>
          <w:ilvl w:val="0"/>
          <w:numId w:val="2"/>
        </w:numPr>
        <w:ind w:left="1440" w:hanging="360"/>
        <w:rPr>
          <w:u w:val="none"/>
        </w:rPr>
      </w:pPr>
      <w:r w:rsidDel="00000000" w:rsidR="00000000" w:rsidRPr="00000000">
        <w:rPr>
          <w:rtl w:val="0"/>
        </w:rPr>
        <w:t xml:space="preserve">Decisions should contain a conditional or a question that will produce a “Yes” or “No” answer depending on the input. For example (“weight &gt; 3lbs?” or “Is age more than 10?”).</w:t>
      </w:r>
    </w:p>
    <w:p w:rsidR="00000000" w:rsidDel="00000000" w:rsidP="00000000" w:rsidRDefault="00000000" w:rsidRPr="00000000" w14:paraId="00000035">
      <w:pPr>
        <w:numPr>
          <w:ilvl w:val="0"/>
          <w:numId w:val="2"/>
        </w:numPr>
        <w:ind w:left="1440" w:hanging="360"/>
        <w:rPr>
          <w:u w:val="none"/>
        </w:rPr>
      </w:pPr>
      <w:r w:rsidDel="00000000" w:rsidR="00000000" w:rsidRPr="00000000">
        <w:rPr>
          <w:rtl w:val="0"/>
        </w:rPr>
        <w:t xml:space="preserve">Write the words BEFORE drawing the shape so that the shape can fit around the words.</w:t>
      </w:r>
    </w:p>
    <w:p w:rsidR="00000000" w:rsidDel="00000000" w:rsidP="00000000" w:rsidRDefault="00000000" w:rsidRPr="00000000" w14:paraId="00000036">
      <w:pPr>
        <w:numPr>
          <w:ilvl w:val="0"/>
          <w:numId w:val="2"/>
        </w:numPr>
        <w:ind w:left="1440" w:hanging="360"/>
        <w:rPr>
          <w:u w:val="none"/>
        </w:rPr>
      </w:pPr>
      <w:r w:rsidDel="00000000" w:rsidR="00000000" w:rsidRPr="00000000">
        <w:rPr>
          <w:rtl w:val="0"/>
        </w:rPr>
        <w:t xml:space="preserve">Write VERY CLEARLY. </w:t>
      </w:r>
    </w:p>
    <w:p w:rsidR="00000000" w:rsidDel="00000000" w:rsidP="00000000" w:rsidRDefault="00000000" w:rsidRPr="00000000" w14:paraId="00000037">
      <w:pPr>
        <w:numPr>
          <w:ilvl w:val="0"/>
          <w:numId w:val="2"/>
        </w:numPr>
        <w:ind w:left="1440" w:hanging="360"/>
        <w:rPr>
          <w:u w:val="none"/>
        </w:rPr>
      </w:pPr>
      <w:r w:rsidDel="00000000" w:rsidR="00000000" w:rsidRPr="00000000">
        <w:rPr>
          <w:rtl w:val="0"/>
        </w:rPr>
        <w:t xml:space="preserve">Plan the flow chart so that the lines don’t have to cross too much. Make a quick draft on scratch paper before writing the final solution.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