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E9E25" w14:textId="6535A39E" w:rsidR="00EA182F" w:rsidRDefault="00EA182F" w:rsidP="00EA182F">
      <w:pPr>
        <w:jc w:val="center"/>
        <w:rPr>
          <w:sz w:val="56"/>
          <w:szCs w:val="56"/>
        </w:rPr>
      </w:pPr>
      <w:r w:rsidRPr="00EA182F">
        <w:rPr>
          <w:sz w:val="56"/>
          <w:szCs w:val="56"/>
        </w:rPr>
        <w:t>BLOG REVIEW</w:t>
      </w:r>
    </w:p>
    <w:p w14:paraId="1ECA0ED9" w14:textId="77777777" w:rsidR="00D53F09" w:rsidRPr="00D53F09" w:rsidRDefault="00D53F09" w:rsidP="00D53F09">
      <w:pPr>
        <w:rPr>
          <w:sz w:val="32"/>
          <w:szCs w:val="32"/>
        </w:rPr>
      </w:pPr>
      <w:r w:rsidRPr="00D53F09">
        <w:rPr>
          <w:sz w:val="32"/>
          <w:szCs w:val="32"/>
        </w:rPr>
        <w:t>The blog gives a beginner-friendly guide to prompt engineering and how we, especially students, can use it in our daily life. It starts with a relatable scenario where students are struggling to complete their assignment at 2:30 am while it’s due tomorrow. It explains how prompt engineering is a way to communicate with AI and make it understand what we actually want rather than just typing one-liners and getting disappointed by the answers.</w:t>
      </w:r>
    </w:p>
    <w:p w14:paraId="48A85041" w14:textId="77777777" w:rsidR="00D53F09" w:rsidRPr="00D53F09" w:rsidRDefault="00D53F09" w:rsidP="00D53F09">
      <w:pPr>
        <w:rPr>
          <w:sz w:val="32"/>
          <w:szCs w:val="32"/>
        </w:rPr>
      </w:pPr>
      <w:r w:rsidRPr="00D53F09">
        <w:rPr>
          <w:sz w:val="32"/>
          <w:szCs w:val="32"/>
        </w:rPr>
        <w:t>This blog provides a step-by-step learning process on how to learn prompt engineering. It starts with the basics of making AI deliver the desired response by assigning it roles, providing tasks and instructions, and giving proper context and details.</w:t>
      </w:r>
    </w:p>
    <w:p w14:paraId="7C1BBB01" w14:textId="77777777" w:rsidR="00D53F09" w:rsidRPr="00D53F09" w:rsidRDefault="00D53F09" w:rsidP="00D53F09">
      <w:pPr>
        <w:rPr>
          <w:sz w:val="32"/>
          <w:szCs w:val="32"/>
        </w:rPr>
      </w:pPr>
      <w:r w:rsidRPr="00D53F09">
        <w:rPr>
          <w:sz w:val="32"/>
          <w:szCs w:val="32"/>
        </w:rPr>
        <w:t>After the basic overview, it introduces various basic prompting techniques like zero-shot, one-shot and few-shot prompting, which are primarily distinguished by the number of examples given to the AI and how its responses are affected by them.</w:t>
      </w:r>
    </w:p>
    <w:p w14:paraId="4EE21D0F" w14:textId="77777777" w:rsidR="00D53F09" w:rsidRPr="00D53F09" w:rsidRDefault="00D53F09" w:rsidP="00D53F09">
      <w:pPr>
        <w:rPr>
          <w:sz w:val="32"/>
          <w:szCs w:val="32"/>
        </w:rPr>
      </w:pPr>
      <w:r w:rsidRPr="00D53F09">
        <w:rPr>
          <w:sz w:val="32"/>
          <w:szCs w:val="32"/>
        </w:rPr>
        <w:t xml:space="preserve">After taking me through the basic types of prompts, it talks about advanced prompting techniques. This is where it becomes more interesting and helpful, as I get to learn about things I wasn’t aware of, like </w:t>
      </w:r>
      <w:proofErr w:type="spellStart"/>
      <w:r w:rsidRPr="00D53F09">
        <w:rPr>
          <w:sz w:val="32"/>
          <w:szCs w:val="32"/>
        </w:rPr>
        <w:t>LangChain</w:t>
      </w:r>
      <w:proofErr w:type="spellEnd"/>
      <w:r w:rsidRPr="00D53F09">
        <w:rPr>
          <w:sz w:val="32"/>
          <w:szCs w:val="32"/>
        </w:rPr>
        <w:t>. Chain-of-Thought is a technique where I guide the AI through a step-by-step process to ensure clear understanding of what I want. Role-based and Contextual prompting are similar, where the main idea is to give the AI the necessary details and instructions. Retrieval-Augmented prompting is where we want AI to provide solid facts from verified sources rather than simply relying on its understanding. Lastly, the one that fascinated me the most is Tree-of-Thought prompting, where multiple situations, thoughts and perspectives are explored to find the best solution.</w:t>
      </w:r>
    </w:p>
    <w:p w14:paraId="5381A07D" w14:textId="77777777" w:rsidR="00D53F09" w:rsidRPr="00D53F09" w:rsidRDefault="00D53F09" w:rsidP="00D53F09">
      <w:pPr>
        <w:rPr>
          <w:sz w:val="32"/>
          <w:szCs w:val="32"/>
        </w:rPr>
      </w:pPr>
      <w:r w:rsidRPr="00D53F09">
        <w:rPr>
          <w:sz w:val="32"/>
          <w:szCs w:val="32"/>
        </w:rPr>
        <w:t xml:space="preserve">Overall, I found this blog really helpful as it gave me a new perspective on interacting with AI. It showed me that Prompt </w:t>
      </w:r>
      <w:r w:rsidRPr="00D53F09">
        <w:rPr>
          <w:sz w:val="32"/>
          <w:szCs w:val="32"/>
        </w:rPr>
        <w:lastRenderedPageBreak/>
        <w:t>Engineering is not something difficult to learn and is a useful skill for making tasks easier. One minor drawback is that some of the advanced techniques could have been explained with more practical examples. The most promising part for me was that the blog provided not just information but also visual data to understand how prompts are built and thought about from the perspective of AI.</w:t>
      </w:r>
    </w:p>
    <w:p w14:paraId="4BC85A8E" w14:textId="77777777" w:rsidR="00D45106" w:rsidRPr="00EA182F" w:rsidRDefault="00D45106" w:rsidP="00EA182F">
      <w:pPr>
        <w:rPr>
          <w:sz w:val="32"/>
          <w:szCs w:val="32"/>
        </w:rPr>
      </w:pPr>
    </w:p>
    <w:sectPr w:rsidR="00D45106" w:rsidRPr="00EA1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2F"/>
    <w:rsid w:val="001F1849"/>
    <w:rsid w:val="003D5D0E"/>
    <w:rsid w:val="00491A60"/>
    <w:rsid w:val="0075792D"/>
    <w:rsid w:val="008A2A8D"/>
    <w:rsid w:val="008A3B0F"/>
    <w:rsid w:val="00D45106"/>
    <w:rsid w:val="00D53F09"/>
    <w:rsid w:val="00E63115"/>
    <w:rsid w:val="00EA18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D7B3"/>
  <w15:chartTrackingRefBased/>
  <w15:docId w15:val="{8C2A1DDF-1ACD-4042-B40D-5D453401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1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1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2F"/>
    <w:rPr>
      <w:rFonts w:eastAsiaTheme="majorEastAsia" w:cstheme="majorBidi"/>
      <w:color w:val="272727" w:themeColor="text1" w:themeTint="D8"/>
    </w:rPr>
  </w:style>
  <w:style w:type="paragraph" w:styleId="Title">
    <w:name w:val="Title"/>
    <w:basedOn w:val="Normal"/>
    <w:next w:val="Normal"/>
    <w:link w:val="TitleChar"/>
    <w:uiPriority w:val="10"/>
    <w:qFormat/>
    <w:rsid w:val="00EA1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2F"/>
    <w:pPr>
      <w:spacing w:before="160"/>
      <w:jc w:val="center"/>
    </w:pPr>
    <w:rPr>
      <w:i/>
      <w:iCs/>
      <w:color w:val="404040" w:themeColor="text1" w:themeTint="BF"/>
    </w:rPr>
  </w:style>
  <w:style w:type="character" w:customStyle="1" w:styleId="QuoteChar">
    <w:name w:val="Quote Char"/>
    <w:basedOn w:val="DefaultParagraphFont"/>
    <w:link w:val="Quote"/>
    <w:uiPriority w:val="29"/>
    <w:rsid w:val="00EA182F"/>
    <w:rPr>
      <w:i/>
      <w:iCs/>
      <w:color w:val="404040" w:themeColor="text1" w:themeTint="BF"/>
    </w:rPr>
  </w:style>
  <w:style w:type="paragraph" w:styleId="ListParagraph">
    <w:name w:val="List Paragraph"/>
    <w:basedOn w:val="Normal"/>
    <w:uiPriority w:val="34"/>
    <w:qFormat/>
    <w:rsid w:val="00EA182F"/>
    <w:pPr>
      <w:ind w:left="720"/>
      <w:contextualSpacing/>
    </w:pPr>
  </w:style>
  <w:style w:type="character" w:styleId="IntenseEmphasis">
    <w:name w:val="Intense Emphasis"/>
    <w:basedOn w:val="DefaultParagraphFont"/>
    <w:uiPriority w:val="21"/>
    <w:qFormat/>
    <w:rsid w:val="00EA182F"/>
    <w:rPr>
      <w:i/>
      <w:iCs/>
      <w:color w:val="2F5496" w:themeColor="accent1" w:themeShade="BF"/>
    </w:rPr>
  </w:style>
  <w:style w:type="paragraph" w:styleId="IntenseQuote">
    <w:name w:val="Intense Quote"/>
    <w:basedOn w:val="Normal"/>
    <w:next w:val="Normal"/>
    <w:link w:val="IntenseQuoteChar"/>
    <w:uiPriority w:val="30"/>
    <w:qFormat/>
    <w:rsid w:val="00EA1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82F"/>
    <w:rPr>
      <w:i/>
      <w:iCs/>
      <w:color w:val="2F5496" w:themeColor="accent1" w:themeShade="BF"/>
    </w:rPr>
  </w:style>
  <w:style w:type="character" w:styleId="IntenseReference">
    <w:name w:val="Intense Reference"/>
    <w:basedOn w:val="DefaultParagraphFont"/>
    <w:uiPriority w:val="32"/>
    <w:qFormat/>
    <w:rsid w:val="00EA1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Nahar Wakade</dc:creator>
  <cp:keywords/>
  <dc:description/>
  <cp:lastModifiedBy>Nahar Wakade</cp:lastModifiedBy>
  <cp:revision>1</cp:revision>
  <dcterms:created xsi:type="dcterms:W3CDTF">2026-08-10T05:07:00Z</dcterms:created>
  <dcterms:modified xsi:type="dcterms:W3CDTF">2026-08-10T05:47:00Z</dcterms:modified>
</cp:coreProperties>
</file>