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C7264" w14:textId="03465509" w:rsidR="002B5D2A" w:rsidRDefault="00783476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★★</w:t>
      </w:r>
      <w:r w:rsidR="002B5D2A">
        <w:rPr>
          <w:rFonts w:ascii="標楷體" w:eastAsia="標楷體" w:hint="eastAsia"/>
          <w:b/>
          <w:sz w:val="28"/>
        </w:rPr>
        <w:t>☆☆☆</w:t>
      </w:r>
    </w:p>
    <w:p w14:paraId="3FBD2053" w14:textId="7777777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558DDA41" w14:textId="4FA778B8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 w:rsidR="00171B69">
        <w:rPr>
          <w:rFonts w:eastAsia="標楷體" w:hint="eastAsia"/>
          <w:b/>
          <w:sz w:val="28"/>
        </w:rPr>
        <w:t>1</w:t>
      </w:r>
      <w:r w:rsidR="00171B69">
        <w:rPr>
          <w:rFonts w:eastAsia="標楷體"/>
          <w:b/>
          <w:sz w:val="28"/>
        </w:rPr>
        <w:t>0815</w:t>
      </w:r>
      <w:r>
        <w:rPr>
          <w:rFonts w:eastAsia="標楷體"/>
          <w:b/>
          <w:sz w:val="28"/>
        </w:rPr>
        <w:t xml:space="preserve">: </w:t>
      </w:r>
      <w:r w:rsidR="00783476" w:rsidRPr="00783476">
        <w:rPr>
          <w:rFonts w:eastAsia="標楷體"/>
          <w:b/>
          <w:bCs/>
          <w:sz w:val="28"/>
        </w:rPr>
        <w:t>Andy's First Dictionary</w:t>
      </w:r>
    </w:p>
    <w:p w14:paraId="3DFAE21B" w14:textId="7FDAE8F4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 w:rsidR="00171B69">
        <w:rPr>
          <w:rStyle w:val="a9"/>
          <w:rFonts w:hint="eastAsia"/>
        </w:rPr>
        <w:t>黃柏翔</w:t>
      </w:r>
    </w:p>
    <w:p w14:paraId="5CC0EE43" w14:textId="1B012FE1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 w:rsidR="00171B69">
        <w:rPr>
          <w:rFonts w:eastAsia="標楷體"/>
          <w:b/>
          <w:sz w:val="28"/>
        </w:rPr>
        <w:t>22</w:t>
      </w:r>
      <w:r>
        <w:rPr>
          <w:rFonts w:eastAsia="標楷體" w:hint="eastAsia"/>
          <w:b/>
          <w:sz w:val="28"/>
        </w:rPr>
        <w:t>年</w:t>
      </w:r>
      <w:r w:rsidR="00171B69">
        <w:rPr>
          <w:rFonts w:eastAsia="標楷體"/>
          <w:b/>
          <w:sz w:val="28"/>
        </w:rPr>
        <w:t>3</w:t>
      </w:r>
      <w:r>
        <w:rPr>
          <w:rFonts w:eastAsia="標楷體" w:hint="eastAsia"/>
          <w:b/>
          <w:sz w:val="28"/>
        </w:rPr>
        <w:t>月</w:t>
      </w:r>
      <w:r w:rsidR="00171B69">
        <w:rPr>
          <w:rFonts w:eastAsia="標楷體"/>
          <w:b/>
          <w:sz w:val="28"/>
        </w:rPr>
        <w:t>3</w:t>
      </w:r>
      <w:r>
        <w:rPr>
          <w:rFonts w:eastAsia="標楷體" w:hint="eastAsia"/>
          <w:b/>
          <w:sz w:val="28"/>
        </w:rPr>
        <w:t>日</w:t>
      </w:r>
    </w:p>
    <w:p w14:paraId="708172FA" w14:textId="77777777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7EFB8DDF" w14:textId="77777777" w:rsidR="00D9535C" w:rsidRDefault="00171B69" w:rsidP="003C383F">
      <w:pPr>
        <w:ind w:firstLine="480"/>
      </w:pPr>
      <w:r>
        <w:rPr>
          <w:rFonts w:hint="eastAsia"/>
        </w:rPr>
        <w:t>輸入為</w:t>
      </w:r>
      <w:r w:rsidR="008E4AE0">
        <w:rPr>
          <w:rFonts w:hint="eastAsia"/>
        </w:rPr>
        <w:t>不超過</w:t>
      </w:r>
      <w:r w:rsidR="008E4AE0">
        <w:rPr>
          <w:rFonts w:hint="eastAsia"/>
        </w:rPr>
        <w:t>5</w:t>
      </w:r>
      <w:r w:rsidR="008E4AE0">
        <w:t>000</w:t>
      </w:r>
      <w:r w:rsidR="008E4AE0">
        <w:rPr>
          <w:rFonts w:hint="eastAsia"/>
        </w:rPr>
        <w:t>行的文字，且每一行</w:t>
      </w:r>
      <w:r w:rsidR="000610A2">
        <w:rPr>
          <w:rFonts w:hint="eastAsia"/>
        </w:rPr>
        <w:t>最多有</w:t>
      </w:r>
      <w:r w:rsidR="000610A2">
        <w:rPr>
          <w:rFonts w:hint="eastAsia"/>
        </w:rPr>
        <w:t>2</w:t>
      </w:r>
      <w:r w:rsidR="000610A2">
        <w:t>00</w:t>
      </w:r>
      <w:r w:rsidR="000610A2">
        <w:rPr>
          <w:rFonts w:hint="eastAsia"/>
        </w:rPr>
        <w:t>個字元</w:t>
      </w:r>
      <w:r w:rsidR="00391573">
        <w:rPr>
          <w:rFonts w:hint="eastAsia"/>
        </w:rPr>
        <w:t>，</w:t>
      </w:r>
      <w:r w:rsidR="00B70227">
        <w:rPr>
          <w:rFonts w:hint="eastAsia"/>
        </w:rPr>
        <w:t>輸入</w:t>
      </w:r>
      <w:r w:rsidR="00D9535C">
        <w:rPr>
          <w:rFonts w:hint="eastAsia"/>
        </w:rPr>
        <w:t>以</w:t>
      </w:r>
      <w:r w:rsidR="008C77E5">
        <w:rPr>
          <w:rFonts w:hint="eastAsia"/>
        </w:rPr>
        <w:t>EOF</w:t>
      </w:r>
      <w:r w:rsidR="00D9535C">
        <w:rPr>
          <w:rFonts w:hint="eastAsia"/>
        </w:rPr>
        <w:t>字元作為結尾</w:t>
      </w:r>
      <w:r w:rsidR="0040414F">
        <w:rPr>
          <w:rFonts w:hint="eastAsia"/>
        </w:rPr>
        <w:t>。</w:t>
      </w:r>
    </w:p>
    <w:p w14:paraId="32345148" w14:textId="4EF097C7" w:rsidR="002B5D2A" w:rsidRPr="0042590E" w:rsidRDefault="006A3B95" w:rsidP="003C383F">
      <w:pPr>
        <w:ind w:firstLine="480"/>
        <w:rPr>
          <w:rFonts w:hint="eastAsia"/>
        </w:rPr>
      </w:pPr>
      <w:r>
        <w:rPr>
          <w:rFonts w:hint="eastAsia"/>
        </w:rPr>
        <w:t>輸出</w:t>
      </w:r>
      <w:r w:rsidR="0040414F">
        <w:rPr>
          <w:rFonts w:hint="eastAsia"/>
        </w:rPr>
        <w:t>為</w:t>
      </w:r>
      <w:r w:rsidR="00EA33BE">
        <w:rPr>
          <w:rFonts w:hint="eastAsia"/>
        </w:rPr>
        <w:t>文字中</w:t>
      </w:r>
      <w:r w:rsidR="00EA33BE">
        <w:rPr>
          <w:rFonts w:hint="eastAsia"/>
        </w:rPr>
        <w:t>經過</w:t>
      </w:r>
      <w:r w:rsidR="002A6E32">
        <w:rPr>
          <w:rFonts w:hint="eastAsia"/>
        </w:rPr>
        <w:t>字典排序</w:t>
      </w:r>
      <w:r w:rsidR="00C50EA1">
        <w:rPr>
          <w:rFonts w:hint="eastAsia"/>
        </w:rPr>
        <w:t>後的</w:t>
      </w:r>
      <w:r>
        <w:rPr>
          <w:rFonts w:hint="eastAsia"/>
        </w:rPr>
        <w:t>單字，</w:t>
      </w:r>
      <w:r w:rsidR="0042590E">
        <w:rPr>
          <w:rFonts w:hint="eastAsia"/>
        </w:rPr>
        <w:t>每一行</w:t>
      </w:r>
      <w:r w:rsidR="00F07220">
        <w:rPr>
          <w:rFonts w:hint="eastAsia"/>
        </w:rPr>
        <w:t>輸出一個單字。</w:t>
      </w:r>
      <w:r w:rsidR="00EA33BE">
        <w:rPr>
          <w:rFonts w:hint="eastAsia"/>
        </w:rPr>
        <w:t>文字的標點符號視為</w:t>
      </w:r>
      <w:r w:rsidR="00901F97">
        <w:rPr>
          <w:rFonts w:hint="eastAsia"/>
        </w:rPr>
        <w:t>分隔符號，</w:t>
      </w:r>
      <w:r w:rsidR="005F5C42">
        <w:rPr>
          <w:rFonts w:hint="eastAsia"/>
        </w:rPr>
        <w:t>與</w:t>
      </w:r>
      <w:r w:rsidR="00901F97">
        <w:rPr>
          <w:rFonts w:hint="eastAsia"/>
        </w:rPr>
        <w:t>空格</w:t>
      </w:r>
      <w:r w:rsidR="00212F62">
        <w:rPr>
          <w:rFonts w:hint="eastAsia"/>
        </w:rPr>
        <w:t>等價</w:t>
      </w:r>
      <w:r w:rsidR="00901F97">
        <w:rPr>
          <w:rFonts w:hint="eastAsia"/>
        </w:rPr>
        <w:t>。</w:t>
      </w:r>
    </w:p>
    <w:p w14:paraId="1C1F0BD4" w14:textId="77777777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14:paraId="6E15813B" w14:textId="77777777" w:rsidR="002B5D2A" w:rsidRDefault="002B5D2A" w:rsidP="003C383F">
      <w:pPr>
        <w:ind w:firstLine="480"/>
      </w:pPr>
      <w:r>
        <w:rPr>
          <w:rFonts w:hint="eastAsia"/>
        </w:rPr>
        <w:t>若有範例，則列出。若沒有，則填寫「無」。</w:t>
      </w:r>
    </w:p>
    <w:p w14:paraId="4A0B9DA2" w14:textId="77777777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3AAB2A97" w14:textId="1F051F0D" w:rsidR="002B5D2A" w:rsidRDefault="00D065D7" w:rsidP="003C383F">
      <w:pPr>
        <w:ind w:firstLine="480"/>
        <w:rPr>
          <w:sz w:val="28"/>
        </w:rPr>
      </w:pPr>
      <w:r w:rsidRPr="00D065D7">
        <w:rPr>
          <w:rFonts w:hint="eastAsia"/>
        </w:rPr>
        <w:t>使用</w:t>
      </w:r>
      <w:r w:rsidRPr="00D065D7">
        <w:rPr>
          <w:rFonts w:hint="eastAsia"/>
        </w:rPr>
        <w:t>C++</w:t>
      </w:r>
      <w:r w:rsidRPr="00D065D7">
        <w:rPr>
          <w:rFonts w:hint="eastAsia"/>
        </w:rPr>
        <w:t>的函式庫及</w:t>
      </w:r>
      <w:r w:rsidRPr="00D065D7">
        <w:rPr>
          <w:rFonts w:hint="eastAsia"/>
        </w:rPr>
        <w:t>string</w:t>
      </w:r>
      <w:r w:rsidRPr="00D065D7">
        <w:rPr>
          <w:rFonts w:hint="eastAsia"/>
        </w:rPr>
        <w:t>資料型態</w:t>
      </w:r>
      <w:r w:rsidR="002B5D2A">
        <w:rPr>
          <w:rFonts w:hint="eastAsia"/>
        </w:rPr>
        <w:t>。</w:t>
      </w:r>
    </w:p>
    <w:p w14:paraId="538DBB6B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14:paraId="7F5BEC88" w14:textId="212102FB" w:rsidR="002B5D2A" w:rsidRDefault="00234E1B">
      <w:pPr>
        <w:pStyle w:val="a4"/>
        <w:rPr>
          <w:rFonts w:ascii="細明體"/>
        </w:rPr>
      </w:pPr>
      <w:r>
        <w:rPr>
          <w:rFonts w:ascii="細明體" w:hint="eastAsia"/>
        </w:rPr>
        <w:t>無。</w:t>
      </w:r>
    </w:p>
    <w:p w14:paraId="048E167F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7AB3C6C5" w14:textId="6CA3CAA9" w:rsidR="005F06F3" w:rsidRDefault="0076036B" w:rsidP="00D9535C">
      <w:pPr>
        <w:ind w:firstLine="480"/>
      </w:pPr>
      <w:r>
        <w:rPr>
          <w:rFonts w:hint="eastAsia"/>
        </w:rPr>
        <w:t>使</w:t>
      </w:r>
      <w:r w:rsidR="00C54624">
        <w:rPr>
          <w:rFonts w:hint="eastAsia"/>
        </w:rPr>
        <w:t>用</w:t>
      </w:r>
      <w:r w:rsidR="00C54624">
        <w:rPr>
          <w:rFonts w:hint="eastAsia"/>
        </w:rPr>
        <w:t>&lt;</w:t>
      </w:r>
      <w:r w:rsidR="003608AA" w:rsidRPr="003608AA">
        <w:rPr>
          <w:rFonts w:hint="eastAsia"/>
        </w:rPr>
        <w:t>set</w:t>
      </w:r>
      <w:r w:rsidR="00C54624">
        <w:rPr>
          <w:rFonts w:hint="eastAsia"/>
        </w:rPr>
        <w:t>&gt;</w:t>
      </w:r>
      <w:r w:rsidR="003608AA" w:rsidRPr="003608AA">
        <w:rPr>
          <w:rFonts w:hint="eastAsia"/>
        </w:rPr>
        <w:t>函式庫得到整理過且元素不重複的集合</w:t>
      </w:r>
      <w:r w:rsidR="0062341B">
        <w:rPr>
          <w:rFonts w:hint="eastAsia"/>
        </w:rPr>
        <w:t>，</w:t>
      </w:r>
      <w:r w:rsidR="00C54624">
        <w:rPr>
          <w:rFonts w:hint="eastAsia"/>
        </w:rPr>
        <w:t>&lt;</w:t>
      </w:r>
      <w:r w:rsidR="003608AA" w:rsidRPr="003608AA">
        <w:rPr>
          <w:rFonts w:hint="eastAsia"/>
        </w:rPr>
        <w:t>cctype</w:t>
      </w:r>
      <w:r w:rsidR="00C54624">
        <w:rPr>
          <w:rFonts w:hint="eastAsia"/>
        </w:rPr>
        <w:t>&gt;</w:t>
      </w:r>
      <w:r w:rsidR="003608AA" w:rsidRPr="003608AA">
        <w:rPr>
          <w:rFonts w:hint="eastAsia"/>
        </w:rPr>
        <w:t>函式庫的</w:t>
      </w:r>
      <w:r w:rsidR="003608AA" w:rsidRPr="003608AA">
        <w:rPr>
          <w:rFonts w:hint="eastAsia"/>
        </w:rPr>
        <w:t>isalpha</w:t>
      </w:r>
      <w:r w:rsidR="00C54624">
        <w:rPr>
          <w:rFonts w:hint="eastAsia"/>
        </w:rPr>
        <w:t>()</w:t>
      </w:r>
      <w:r w:rsidR="003608AA" w:rsidRPr="003608AA">
        <w:rPr>
          <w:rFonts w:hint="eastAsia"/>
        </w:rPr>
        <w:t>辨認英文字母以及</w:t>
      </w:r>
      <w:r w:rsidR="003608AA" w:rsidRPr="003608AA">
        <w:rPr>
          <w:rFonts w:hint="eastAsia"/>
        </w:rPr>
        <w:t>tolower</w:t>
      </w:r>
      <w:r w:rsidR="00C54624">
        <w:rPr>
          <w:rFonts w:hint="eastAsia"/>
        </w:rPr>
        <w:t>()</w:t>
      </w:r>
      <w:r w:rsidR="003608AA" w:rsidRPr="003608AA">
        <w:rPr>
          <w:rFonts w:hint="eastAsia"/>
        </w:rPr>
        <w:t>將英文字母轉換成小寫</w:t>
      </w:r>
      <w:r w:rsidR="005F06F3">
        <w:rPr>
          <w:rFonts w:hint="eastAsia"/>
        </w:rPr>
        <w:t>。</w:t>
      </w:r>
    </w:p>
    <w:p w14:paraId="3E21E57F" w14:textId="422B3301" w:rsidR="005C2F2D" w:rsidRDefault="0076036B" w:rsidP="0011247C">
      <w:pPr>
        <w:ind w:firstLine="480"/>
      </w:pPr>
      <w:r>
        <w:rPr>
          <w:rFonts w:hint="eastAsia"/>
        </w:rPr>
        <w:t>利用</w:t>
      </w:r>
      <w:r w:rsidR="003608AA" w:rsidRPr="003608AA">
        <w:rPr>
          <w:rFonts w:hint="eastAsia"/>
        </w:rPr>
        <w:t>getchar</w:t>
      </w:r>
      <w:r w:rsidR="00C54624">
        <w:rPr>
          <w:rFonts w:hint="eastAsia"/>
        </w:rPr>
        <w:t>()</w:t>
      </w:r>
      <w:r w:rsidR="003608AA" w:rsidRPr="003608AA">
        <w:rPr>
          <w:rFonts w:hint="eastAsia"/>
        </w:rPr>
        <w:t>得到輸入字元，若輸入</w:t>
      </w:r>
      <w:r w:rsidR="00391573">
        <w:rPr>
          <w:rFonts w:hint="eastAsia"/>
        </w:rPr>
        <w:t>字元為</w:t>
      </w:r>
      <w:r w:rsidR="003608AA" w:rsidRPr="003608AA">
        <w:rPr>
          <w:rFonts w:hint="eastAsia"/>
        </w:rPr>
        <w:t>EOF</w:t>
      </w:r>
      <w:r w:rsidR="003608AA" w:rsidRPr="003608AA">
        <w:rPr>
          <w:rFonts w:hint="eastAsia"/>
        </w:rPr>
        <w:t>則跳出輸入迴圈</w:t>
      </w:r>
      <w:r w:rsidR="0011247C">
        <w:rPr>
          <w:rFonts w:hint="eastAsia"/>
        </w:rPr>
        <w:t>。</w:t>
      </w:r>
      <w:r w:rsidR="003608AA" w:rsidRPr="003608AA">
        <w:rPr>
          <w:rFonts w:hint="eastAsia"/>
        </w:rPr>
        <w:t>若</w:t>
      </w:r>
      <w:r w:rsidR="0011247C">
        <w:rPr>
          <w:rFonts w:hint="eastAsia"/>
        </w:rPr>
        <w:t>輸入字元</w:t>
      </w:r>
      <w:r w:rsidR="003608AA" w:rsidRPr="003608AA">
        <w:rPr>
          <w:rFonts w:hint="eastAsia"/>
        </w:rPr>
        <w:t>為英文字母則轉換成小寫</w:t>
      </w:r>
      <w:r w:rsidR="005F06F3">
        <w:rPr>
          <w:rFonts w:hint="eastAsia"/>
        </w:rPr>
        <w:t>後</w:t>
      </w:r>
      <w:r w:rsidR="003608AA" w:rsidRPr="003608AA">
        <w:rPr>
          <w:rFonts w:hint="eastAsia"/>
        </w:rPr>
        <w:t>放在暫存字串中，若為非英文字母則檢查</w:t>
      </w:r>
      <w:r w:rsidR="00422FC4">
        <w:rPr>
          <w:rFonts w:hint="eastAsia"/>
        </w:rPr>
        <w:t>暫存</w:t>
      </w:r>
      <w:r w:rsidR="003608AA" w:rsidRPr="003608AA">
        <w:rPr>
          <w:rFonts w:hint="eastAsia"/>
        </w:rPr>
        <w:t>字串</w:t>
      </w:r>
      <w:r w:rsidR="00422FC4">
        <w:rPr>
          <w:rFonts w:hint="eastAsia"/>
        </w:rPr>
        <w:t>是否為</w:t>
      </w:r>
      <w:r w:rsidR="003608AA" w:rsidRPr="003608AA">
        <w:rPr>
          <w:rFonts w:hint="eastAsia"/>
        </w:rPr>
        <w:t>空字串，</w:t>
      </w:r>
      <w:r w:rsidR="00422FC4">
        <w:rPr>
          <w:rFonts w:hint="eastAsia"/>
        </w:rPr>
        <w:t>若</w:t>
      </w:r>
      <w:r w:rsidR="003608AA" w:rsidRPr="003608AA">
        <w:rPr>
          <w:rFonts w:hint="eastAsia"/>
        </w:rPr>
        <w:t>不是空字串則放入集合</w:t>
      </w:r>
      <w:r w:rsidR="0011247C">
        <w:rPr>
          <w:rFonts w:hint="eastAsia"/>
        </w:rPr>
        <w:t>。</w:t>
      </w:r>
    </w:p>
    <w:p w14:paraId="70A23216" w14:textId="0DFD0127" w:rsidR="006D6511" w:rsidRDefault="0011247C" w:rsidP="0011247C">
      <w:pPr>
        <w:ind w:firstLine="480"/>
      </w:pPr>
      <w:r>
        <w:rPr>
          <w:rFonts w:hint="eastAsia"/>
        </w:rPr>
        <w:t>迴圈結束後，</w:t>
      </w:r>
      <w:r w:rsidR="00214F66">
        <w:rPr>
          <w:rFonts w:hint="eastAsia"/>
        </w:rPr>
        <w:t>使</w:t>
      </w:r>
      <w:r w:rsidR="003608AA" w:rsidRPr="003608AA">
        <w:rPr>
          <w:rFonts w:hint="eastAsia"/>
        </w:rPr>
        <w:t>用迭代器輸出集合的所有元素</w:t>
      </w:r>
      <w:r>
        <w:rPr>
          <w:rFonts w:hint="eastAsia"/>
        </w:rPr>
        <w:t>。</w:t>
      </w:r>
      <w:r w:rsidR="006D6511">
        <w:br w:type="page"/>
      </w:r>
    </w:p>
    <w:p w14:paraId="7257EC62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lastRenderedPageBreak/>
        <w:t>程式：</w:t>
      </w:r>
    </w:p>
    <w:p w14:paraId="0BA5D554" w14:textId="77777777" w:rsidR="001008EC" w:rsidRPr="007A06E4" w:rsidRDefault="007A06E4" w:rsidP="001008EC">
      <w:pPr>
        <w:ind w:leftChars="100" w:left="240"/>
      </w:pPr>
      <w:r w:rsidRPr="007A06E4">
        <w:t>#include &lt;iostream&gt;</w:t>
      </w:r>
    </w:p>
    <w:p w14:paraId="23E1E50E" w14:textId="7B7D7F78" w:rsidR="007A06E4" w:rsidRPr="007A06E4" w:rsidRDefault="001008EC" w:rsidP="001008EC">
      <w:pPr>
        <w:ind w:leftChars="100" w:left="240"/>
        <w:rPr>
          <w:rFonts w:hint="eastAsia"/>
        </w:rPr>
      </w:pPr>
      <w:r w:rsidRPr="007A06E4">
        <w:t>#include &lt;set&gt;//set</w:t>
      </w:r>
    </w:p>
    <w:p w14:paraId="7337A0F1" w14:textId="55D29B8A" w:rsidR="007A06E4" w:rsidRPr="007A06E4" w:rsidRDefault="007A06E4" w:rsidP="001008EC">
      <w:pPr>
        <w:ind w:leftChars="100" w:left="240"/>
      </w:pPr>
      <w:r w:rsidRPr="007A06E4">
        <w:t>#include &lt;cctype&gt;//isalpha tolower</w:t>
      </w:r>
    </w:p>
    <w:p w14:paraId="38263403" w14:textId="77777777" w:rsidR="007A06E4" w:rsidRPr="007A06E4" w:rsidRDefault="007A06E4" w:rsidP="003C383F">
      <w:pPr>
        <w:ind w:leftChars="100" w:left="240"/>
      </w:pPr>
      <w:r w:rsidRPr="007A06E4">
        <w:t>using namespace std;</w:t>
      </w:r>
    </w:p>
    <w:p w14:paraId="2CA637AD" w14:textId="77777777" w:rsidR="007A06E4" w:rsidRPr="007A06E4" w:rsidRDefault="007A06E4" w:rsidP="003C383F">
      <w:pPr>
        <w:ind w:leftChars="100" w:left="240"/>
      </w:pPr>
    </w:p>
    <w:p w14:paraId="7FB2A07D" w14:textId="77777777" w:rsidR="007A06E4" w:rsidRPr="007A06E4" w:rsidRDefault="007A06E4" w:rsidP="003C383F">
      <w:pPr>
        <w:ind w:leftChars="100" w:left="240"/>
      </w:pPr>
      <w:r w:rsidRPr="007A06E4">
        <w:t>int main(){</w:t>
      </w:r>
    </w:p>
    <w:p w14:paraId="02C3E7E8" w14:textId="77777777" w:rsidR="007A06E4" w:rsidRPr="007A06E4" w:rsidRDefault="007A06E4" w:rsidP="003C383F">
      <w:pPr>
        <w:ind w:leftChars="100" w:left="240"/>
      </w:pPr>
      <w:r w:rsidRPr="007A06E4">
        <w:t xml:space="preserve">    set&lt;string&gt; dict;</w:t>
      </w:r>
    </w:p>
    <w:p w14:paraId="30A45293" w14:textId="77777777" w:rsidR="007A06E4" w:rsidRPr="007A06E4" w:rsidRDefault="007A06E4" w:rsidP="003C383F">
      <w:pPr>
        <w:ind w:leftChars="100" w:left="240"/>
      </w:pPr>
      <w:r w:rsidRPr="007A06E4">
        <w:t xml:space="preserve">    char c;</w:t>
      </w:r>
    </w:p>
    <w:p w14:paraId="2B009A16" w14:textId="77777777" w:rsidR="007A06E4" w:rsidRPr="007A06E4" w:rsidRDefault="007A06E4" w:rsidP="003C383F">
      <w:pPr>
        <w:ind w:leftChars="100" w:left="240"/>
      </w:pPr>
      <w:r w:rsidRPr="007A06E4">
        <w:t xml:space="preserve">    string s;</w:t>
      </w:r>
    </w:p>
    <w:p w14:paraId="51240FD0" w14:textId="77777777" w:rsidR="007A06E4" w:rsidRPr="007A06E4" w:rsidRDefault="007A06E4" w:rsidP="003C383F">
      <w:pPr>
        <w:ind w:leftChars="100" w:left="240"/>
      </w:pPr>
      <w:r w:rsidRPr="007A06E4">
        <w:t xml:space="preserve">    while(true){</w:t>
      </w:r>
    </w:p>
    <w:p w14:paraId="6F7F85E3" w14:textId="77777777" w:rsidR="007A06E4" w:rsidRPr="007A06E4" w:rsidRDefault="007A06E4" w:rsidP="003C383F">
      <w:pPr>
        <w:ind w:leftChars="100" w:left="240"/>
      </w:pPr>
      <w:r w:rsidRPr="007A06E4">
        <w:t xml:space="preserve">        c=getchar();</w:t>
      </w:r>
    </w:p>
    <w:p w14:paraId="0A4041D1" w14:textId="77777777" w:rsidR="007A06E4" w:rsidRPr="007A06E4" w:rsidRDefault="007A06E4" w:rsidP="003C383F">
      <w:pPr>
        <w:ind w:leftChars="100" w:left="240"/>
      </w:pPr>
      <w:r w:rsidRPr="007A06E4">
        <w:t xml:space="preserve">        if(c==EOF)break;</w:t>
      </w:r>
    </w:p>
    <w:p w14:paraId="5E299536" w14:textId="77777777" w:rsidR="007A06E4" w:rsidRPr="007A06E4" w:rsidRDefault="007A06E4" w:rsidP="003C383F">
      <w:pPr>
        <w:ind w:leftChars="100" w:left="240"/>
      </w:pPr>
      <w:r w:rsidRPr="007A06E4">
        <w:t xml:space="preserve">        if(isalpha(c)) s.push_back(tolower(c));</w:t>
      </w:r>
    </w:p>
    <w:p w14:paraId="7C4E31D9" w14:textId="77777777" w:rsidR="007A06E4" w:rsidRPr="007A06E4" w:rsidRDefault="007A06E4" w:rsidP="003C383F">
      <w:pPr>
        <w:ind w:leftChars="100" w:left="240"/>
      </w:pPr>
      <w:r w:rsidRPr="007A06E4">
        <w:t xml:space="preserve">        else{</w:t>
      </w:r>
    </w:p>
    <w:p w14:paraId="5EDB4DFD" w14:textId="77777777" w:rsidR="007A06E4" w:rsidRPr="007A06E4" w:rsidRDefault="007A06E4" w:rsidP="003C383F">
      <w:pPr>
        <w:ind w:leftChars="100" w:left="240"/>
      </w:pPr>
      <w:r w:rsidRPr="007A06E4">
        <w:t xml:space="preserve">            if(s.size()&gt;0) dict.insert(s);</w:t>
      </w:r>
    </w:p>
    <w:p w14:paraId="1E4BBC01" w14:textId="77777777" w:rsidR="007A06E4" w:rsidRPr="007A06E4" w:rsidRDefault="007A06E4" w:rsidP="003C383F">
      <w:pPr>
        <w:ind w:leftChars="100" w:left="240"/>
      </w:pPr>
      <w:r w:rsidRPr="007A06E4">
        <w:t xml:space="preserve">            s.clear();</w:t>
      </w:r>
    </w:p>
    <w:p w14:paraId="5A7824B7" w14:textId="5F2838C4" w:rsidR="007A06E4" w:rsidRPr="007A06E4" w:rsidRDefault="007A06E4" w:rsidP="003C383F">
      <w:pPr>
        <w:ind w:leftChars="100" w:left="240"/>
      </w:pPr>
      <w:r w:rsidRPr="007A06E4">
        <w:t xml:space="preserve">    </w:t>
      </w:r>
      <w:r w:rsidR="003C383F">
        <w:tab/>
      </w:r>
      <w:r w:rsidR="001008EC">
        <w:t xml:space="preserve">  </w:t>
      </w:r>
      <w:r w:rsidRPr="007A06E4">
        <w:t>}</w:t>
      </w:r>
    </w:p>
    <w:p w14:paraId="4E255CB7" w14:textId="77777777" w:rsidR="007A06E4" w:rsidRPr="007A06E4" w:rsidRDefault="007A06E4" w:rsidP="003C383F">
      <w:pPr>
        <w:ind w:leftChars="100" w:left="240"/>
      </w:pPr>
      <w:r w:rsidRPr="007A06E4">
        <w:t xml:space="preserve">    }</w:t>
      </w:r>
    </w:p>
    <w:p w14:paraId="0A62C953" w14:textId="77777777" w:rsidR="007A06E4" w:rsidRPr="007A06E4" w:rsidRDefault="007A06E4" w:rsidP="003C383F">
      <w:pPr>
        <w:ind w:leftChars="100" w:left="240"/>
      </w:pPr>
      <w:r w:rsidRPr="007A06E4">
        <w:t xml:space="preserve">    for(set&lt;string&gt;::iterator i=dict.begin();i!=dict.end();i++) cout&lt;&lt;*i&lt;&lt;endl;</w:t>
      </w:r>
    </w:p>
    <w:p w14:paraId="32145301" w14:textId="67658E13" w:rsidR="002B5D2A" w:rsidRDefault="007A06E4" w:rsidP="003C383F">
      <w:pPr>
        <w:ind w:leftChars="100" w:left="240"/>
      </w:pPr>
      <w:r w:rsidRPr="007A06E4">
        <w:t xml:space="preserve">    return 0;</w:t>
      </w:r>
    </w:p>
    <w:p w14:paraId="606540FA" w14:textId="277A9B14" w:rsidR="005B0D73" w:rsidRPr="005B0D73" w:rsidRDefault="005B0D73" w:rsidP="003C383F">
      <w:pPr>
        <w:ind w:leftChars="100" w:left="240"/>
        <w:rPr>
          <w:rFonts w:hint="eastAsia"/>
        </w:rPr>
      </w:pPr>
      <w:r>
        <w:rPr>
          <w:rFonts w:hint="eastAsia"/>
        </w:rPr>
        <w:t>}</w:t>
      </w:r>
    </w:p>
    <w:sectPr w:rsidR="005B0D73" w:rsidRPr="005B0D73" w:rsidSect="003505F8">
      <w:footerReference w:type="default" r:id="rId7"/>
      <w:pgSz w:w="11906" w:h="16838"/>
      <w:pgMar w:top="1440" w:right="1800" w:bottom="1440" w:left="180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754821" w14:textId="77777777" w:rsidR="006F4CF7" w:rsidRDefault="006F4CF7">
      <w:r>
        <w:separator/>
      </w:r>
    </w:p>
  </w:endnote>
  <w:endnote w:type="continuationSeparator" w:id="0">
    <w:p w14:paraId="2595F9A0" w14:textId="77777777" w:rsidR="006F4CF7" w:rsidRDefault="006F4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8453452"/>
      <w:docPartObj>
        <w:docPartGallery w:val="Page Numbers (Bottom of Page)"/>
        <w:docPartUnique/>
      </w:docPartObj>
    </w:sdtPr>
    <w:sdtContent>
      <w:p w14:paraId="3F41E6E7" w14:textId="3495E123" w:rsidR="002B5D2A" w:rsidRDefault="002A2E5C" w:rsidP="002A2E5C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5D8A3" w14:textId="77777777" w:rsidR="006F4CF7" w:rsidRDefault="006F4CF7">
      <w:r>
        <w:separator/>
      </w:r>
    </w:p>
  </w:footnote>
  <w:footnote w:type="continuationSeparator" w:id="0">
    <w:p w14:paraId="2779B88D" w14:textId="77777777" w:rsidR="006F4CF7" w:rsidRDefault="006F4C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8D626C"/>
    <w:multiLevelType w:val="hybridMultilevel"/>
    <w:tmpl w:val="0B74DDF4"/>
    <w:lvl w:ilvl="0" w:tplc="5E788FF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2D4593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80958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38002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286600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D28DAC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1EFA2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9631A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432372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1"/>
    <w:rsid w:val="000610A2"/>
    <w:rsid w:val="00096B7B"/>
    <w:rsid w:val="001008EC"/>
    <w:rsid w:val="0011247C"/>
    <w:rsid w:val="00171B69"/>
    <w:rsid w:val="00212F62"/>
    <w:rsid w:val="00214F66"/>
    <w:rsid w:val="00234E1B"/>
    <w:rsid w:val="002A2E5C"/>
    <w:rsid w:val="002A6E32"/>
    <w:rsid w:val="002B5D2A"/>
    <w:rsid w:val="003505F8"/>
    <w:rsid w:val="003608AA"/>
    <w:rsid w:val="00391573"/>
    <w:rsid w:val="003C383F"/>
    <w:rsid w:val="0040414F"/>
    <w:rsid w:val="00422FC4"/>
    <w:rsid w:val="0042590E"/>
    <w:rsid w:val="00443C12"/>
    <w:rsid w:val="00504704"/>
    <w:rsid w:val="005B0D73"/>
    <w:rsid w:val="005B6CC0"/>
    <w:rsid w:val="005C2F2D"/>
    <w:rsid w:val="005F06F3"/>
    <w:rsid w:val="005F5C42"/>
    <w:rsid w:val="006159D1"/>
    <w:rsid w:val="0062341B"/>
    <w:rsid w:val="006A3B95"/>
    <w:rsid w:val="006D6511"/>
    <w:rsid w:val="006F4CF7"/>
    <w:rsid w:val="00711159"/>
    <w:rsid w:val="0076036B"/>
    <w:rsid w:val="00783476"/>
    <w:rsid w:val="007A06E4"/>
    <w:rsid w:val="008C77E5"/>
    <w:rsid w:val="008D6CD5"/>
    <w:rsid w:val="008E4AE0"/>
    <w:rsid w:val="00901F97"/>
    <w:rsid w:val="00B70227"/>
    <w:rsid w:val="00BB5A1B"/>
    <w:rsid w:val="00C50EA1"/>
    <w:rsid w:val="00C54624"/>
    <w:rsid w:val="00D065D7"/>
    <w:rsid w:val="00D9535C"/>
    <w:rsid w:val="00E80CAE"/>
    <w:rsid w:val="00EA33BE"/>
    <w:rsid w:val="00F07220"/>
    <w:rsid w:val="00FD1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5E7142"/>
  <w15:chartTrackingRefBased/>
  <w15:docId w15:val="{2E74398E-A5ED-4891-A57B-A427159EE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4704"/>
    <w:pPr>
      <w:widowControl w:val="0"/>
    </w:pPr>
    <w:rPr>
      <w:rFonts w:eastAsia="細明體"/>
      <w:color w:val="000000" w:themeColor="text1"/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7">
    <w:name w:val="page number"/>
    <w:basedOn w:val="a0"/>
    <w:semiHidden/>
  </w:style>
  <w:style w:type="paragraph" w:styleId="a8">
    <w:name w:val="Title"/>
    <w:basedOn w:val="a"/>
    <w:next w:val="a"/>
    <w:link w:val="a9"/>
    <w:uiPriority w:val="10"/>
    <w:qFormat/>
    <w:rsid w:val="003505F8"/>
    <w:pPr>
      <w:spacing w:before="240" w:after="60"/>
      <w:jc w:val="center"/>
      <w:outlineLvl w:val="0"/>
    </w:pPr>
    <w:rPr>
      <w:rFonts w:eastAsia="標楷體" w:cstheme="majorBidi"/>
      <w:b/>
      <w:bCs/>
      <w:sz w:val="28"/>
      <w:szCs w:val="32"/>
    </w:rPr>
  </w:style>
  <w:style w:type="character" w:customStyle="1" w:styleId="a9">
    <w:name w:val="標題 字元"/>
    <w:basedOn w:val="a0"/>
    <w:link w:val="a8"/>
    <w:uiPriority w:val="10"/>
    <w:rsid w:val="003505F8"/>
    <w:rPr>
      <w:rFonts w:eastAsia="標楷體" w:cstheme="majorBidi"/>
      <w:b/>
      <w:bCs/>
      <w:color w:val="000000" w:themeColor="text1"/>
      <w:kern w:val="2"/>
      <w:sz w:val="28"/>
      <w:szCs w:val="32"/>
    </w:rPr>
  </w:style>
  <w:style w:type="character" w:customStyle="1" w:styleId="a6">
    <w:name w:val="頁尾 字元"/>
    <w:basedOn w:val="a0"/>
    <w:link w:val="a5"/>
    <w:uiPriority w:val="99"/>
    <w:rsid w:val="002A2E5C"/>
    <w:rPr>
      <w:rFonts w:eastAsia="細明體"/>
      <w:color w:val="000000" w:themeColor="text1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4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50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98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1224</TotalTime>
  <Pages>2</Pages>
  <Words>137</Words>
  <Characters>783</Characters>
  <Application>Microsoft Office Word</Application>
  <DocSecurity>0</DocSecurity>
  <Lines>6</Lines>
  <Paragraphs>1</Paragraphs>
  <ScaleCrop>false</ScaleCrop>
  <Company>NSYSU</Company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柏翔 黃</cp:lastModifiedBy>
  <cp:revision>45</cp:revision>
  <dcterms:created xsi:type="dcterms:W3CDTF">2022-02-17T00:47:00Z</dcterms:created>
  <dcterms:modified xsi:type="dcterms:W3CDTF">2022-03-02T13:13:00Z</dcterms:modified>
</cp:coreProperties>
</file>