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8097C" w14:textId="77777777" w:rsidR="00DE6900" w:rsidRDefault="00DE6900">
      <w:pPr>
        <w:snapToGrid w:val="0"/>
        <w:jc w:val="center"/>
        <w:rPr>
          <w:rFonts w:ascii="方正公文小标宋" w:eastAsia="方正公文小标宋" w:hAnsi="方正公文小标宋" w:cs="方正公文小标宋" w:hint="eastAsia"/>
          <w:b/>
          <w:bCs/>
          <w:sz w:val="44"/>
          <w:szCs w:val="44"/>
        </w:rPr>
      </w:pPr>
    </w:p>
    <w:p w14:paraId="46E0CB90" w14:textId="77777777" w:rsidR="00DE6900" w:rsidRDefault="00000000">
      <w:pPr>
        <w:snapToGrid w:val="0"/>
        <w:jc w:val="center"/>
        <w:rPr>
          <w:rFonts w:ascii="方正公文小标宋" w:eastAsia="方正公文小标宋" w:hAnsi="方正公文小标宋" w:cs="方正公文小标宋" w:hint="eastAsia"/>
          <w:b/>
          <w:bCs/>
          <w:sz w:val="48"/>
          <w:szCs w:val="48"/>
        </w:rPr>
      </w:pPr>
      <w:r>
        <w:rPr>
          <w:rFonts w:ascii="方正公文小标宋" w:eastAsia="方正公文小标宋" w:hAnsi="方正公文小标宋" w:cs="方正公文小标宋" w:hint="eastAsia"/>
          <w:b/>
          <w:bCs/>
          <w:sz w:val="48"/>
          <w:szCs w:val="48"/>
        </w:rPr>
        <w:t>2025中国研究生创“芯”大赛·EDA</w:t>
      </w:r>
    </w:p>
    <w:p w14:paraId="38EE3445" w14:textId="77777777" w:rsidR="00DE6900" w:rsidRDefault="00000000">
      <w:pPr>
        <w:snapToGrid w:val="0"/>
        <w:jc w:val="center"/>
        <w:rPr>
          <w:rFonts w:ascii="方正公文小标宋" w:eastAsia="方正公文小标宋" w:hAnsi="方正公文小标宋" w:cs="方正公文小标宋" w:hint="eastAsia"/>
          <w:b/>
          <w:bCs/>
          <w:sz w:val="48"/>
          <w:szCs w:val="48"/>
        </w:rPr>
      </w:pPr>
      <w:r>
        <w:rPr>
          <w:rFonts w:ascii="方正公文小标宋" w:eastAsia="方正公文小标宋" w:hAnsi="方正公文小标宋" w:cs="方正公文小标宋" w:hint="eastAsia"/>
          <w:b/>
          <w:bCs/>
          <w:sz w:val="48"/>
          <w:szCs w:val="48"/>
        </w:rPr>
        <w:t>精英挑战赛作品设计报告</w:t>
      </w:r>
    </w:p>
    <w:p w14:paraId="2558168E" w14:textId="77777777" w:rsidR="00DE6900" w:rsidRDefault="00DE6900">
      <w:pPr>
        <w:snapToGrid w:val="0"/>
        <w:spacing w:beforeLines="50" w:before="156" w:afterLines="50" w:after="156" w:line="600" w:lineRule="exact"/>
        <w:jc w:val="center"/>
        <w:rPr>
          <w:rFonts w:ascii="黑体" w:eastAsia="黑体" w:hAnsi="宋体" w:hint="eastAsia"/>
          <w:sz w:val="44"/>
          <w:szCs w:val="44"/>
        </w:rPr>
      </w:pPr>
    </w:p>
    <w:p w14:paraId="3F66171C" w14:textId="77777777" w:rsidR="00DE6900" w:rsidRDefault="00DE6900">
      <w:pPr>
        <w:snapToGrid w:val="0"/>
        <w:spacing w:beforeLines="50" w:before="156" w:afterLines="50" w:after="156" w:line="600" w:lineRule="exact"/>
        <w:jc w:val="center"/>
        <w:rPr>
          <w:rFonts w:ascii="黑体" w:eastAsia="黑体" w:hAnsi="宋体" w:hint="eastAsia"/>
          <w:sz w:val="44"/>
          <w:szCs w:val="44"/>
        </w:rPr>
      </w:pPr>
    </w:p>
    <w:p w14:paraId="4A9158A0" w14:textId="77777777" w:rsidR="00DE6900" w:rsidRDefault="00DE6900">
      <w:pPr>
        <w:snapToGrid w:val="0"/>
        <w:spacing w:beforeLines="50" w:before="156" w:afterLines="50" w:after="156" w:line="600" w:lineRule="exact"/>
        <w:rPr>
          <w:rFonts w:ascii="黑体" w:eastAsia="黑体" w:hAnsi="宋体" w:hint="eastAsia"/>
          <w:sz w:val="36"/>
          <w:szCs w:val="36"/>
        </w:rPr>
      </w:pPr>
    </w:p>
    <w:p w14:paraId="4501C898" w14:textId="77777777" w:rsidR="00DE6900" w:rsidRDefault="00000000">
      <w:pPr>
        <w:snapToGrid w:val="0"/>
        <w:spacing w:beforeLines="50" w:before="156" w:afterLines="50" w:after="156" w:line="600" w:lineRule="exact"/>
        <w:jc w:val="center"/>
        <w:rPr>
          <w:rFonts w:ascii="黑体" w:eastAsia="黑体" w:hAnsi="黑体" w:cs="黑体" w:hint="eastAsia"/>
          <w:sz w:val="36"/>
          <w:szCs w:val="36"/>
        </w:rPr>
      </w:pPr>
      <w:r>
        <w:rPr>
          <w:rFonts w:ascii="黑体" w:eastAsia="黑体" w:hAnsi="黑体" w:cs="黑体" w:hint="eastAsia"/>
          <w:sz w:val="36"/>
          <w:szCs w:val="36"/>
        </w:rPr>
        <w:t>赛题一：支持重新组网的多FPGA系统布线算法设计</w:t>
      </w:r>
    </w:p>
    <w:p w14:paraId="70793A38" w14:textId="77777777" w:rsidR="00DE6900" w:rsidRDefault="00DE6900">
      <w:pPr>
        <w:snapToGrid w:val="0"/>
        <w:spacing w:beforeLines="50" w:before="156" w:afterLines="50" w:after="156" w:line="600" w:lineRule="exact"/>
        <w:jc w:val="center"/>
        <w:rPr>
          <w:rFonts w:ascii="黑体" w:eastAsia="黑体" w:hAnsi="黑体" w:cs="黑体" w:hint="eastAsia"/>
          <w:sz w:val="40"/>
          <w:szCs w:val="40"/>
        </w:rPr>
      </w:pPr>
    </w:p>
    <w:p w14:paraId="75BB6FBA" w14:textId="6FC29EBD" w:rsidR="00DE6900" w:rsidRDefault="00000000">
      <w:pPr>
        <w:snapToGrid w:val="0"/>
        <w:spacing w:beforeLines="50" w:before="156" w:afterLines="50" w:after="156" w:line="600" w:lineRule="exact"/>
        <w:jc w:val="center"/>
        <w:rPr>
          <w:rFonts w:ascii="黑体" w:eastAsia="黑体" w:hAnsi="黑体" w:cs="黑体" w:hint="eastAsia"/>
          <w:sz w:val="36"/>
          <w:szCs w:val="36"/>
        </w:rPr>
      </w:pPr>
      <w:r>
        <w:rPr>
          <w:rFonts w:ascii="黑体" w:eastAsia="黑体" w:hAnsi="黑体" w:cs="黑体" w:hint="eastAsia"/>
          <w:sz w:val="36"/>
          <w:szCs w:val="36"/>
        </w:rPr>
        <w:t>参赛ID：EDA2501</w:t>
      </w:r>
      <w:r w:rsidR="002A0AF1">
        <w:rPr>
          <w:rFonts w:ascii="黑体" w:eastAsia="黑体" w:hAnsi="黑体" w:cs="黑体" w:hint="eastAsia"/>
          <w:sz w:val="36"/>
          <w:szCs w:val="36"/>
        </w:rPr>
        <w:t>03</w:t>
      </w:r>
    </w:p>
    <w:p w14:paraId="32BA164D" w14:textId="77777777" w:rsidR="00DE6900" w:rsidRDefault="00DE6900">
      <w:pPr>
        <w:snapToGrid w:val="0"/>
        <w:spacing w:beforeLines="50" w:before="156" w:afterLines="50" w:after="156" w:line="480" w:lineRule="exact"/>
        <w:jc w:val="center"/>
        <w:rPr>
          <w:rFonts w:ascii="黑体" w:eastAsia="黑体" w:hAnsi="宋体" w:hint="eastAsia"/>
          <w:i/>
          <w:iCs/>
          <w:strike/>
          <w:sz w:val="48"/>
          <w:szCs w:val="48"/>
        </w:rPr>
      </w:pPr>
    </w:p>
    <w:p w14:paraId="27F658D2" w14:textId="77777777" w:rsidR="00DE6900" w:rsidRDefault="00DE6900">
      <w:pPr>
        <w:snapToGrid w:val="0"/>
        <w:spacing w:beforeLines="50" w:before="156" w:afterLines="50" w:after="156" w:line="480" w:lineRule="exact"/>
        <w:jc w:val="center"/>
        <w:rPr>
          <w:rFonts w:ascii="黑体" w:eastAsia="黑体" w:hAnsi="宋体" w:hint="eastAsia"/>
          <w:i/>
          <w:iCs/>
          <w:strike/>
          <w:sz w:val="48"/>
          <w:szCs w:val="48"/>
        </w:rPr>
      </w:pPr>
    </w:p>
    <w:p w14:paraId="30BA49C1" w14:textId="77777777" w:rsidR="00DE6900" w:rsidRDefault="00DE6900">
      <w:pPr>
        <w:snapToGrid w:val="0"/>
        <w:spacing w:beforeLines="50" w:before="156" w:afterLines="50" w:after="156" w:line="480" w:lineRule="exact"/>
        <w:jc w:val="center"/>
        <w:rPr>
          <w:rFonts w:ascii="黑体" w:eastAsia="黑体" w:hAnsi="宋体" w:hint="eastAsia"/>
          <w:i/>
          <w:iCs/>
          <w:strike/>
          <w:sz w:val="48"/>
          <w:szCs w:val="48"/>
        </w:rPr>
      </w:pPr>
    </w:p>
    <w:p w14:paraId="75AC464E" w14:textId="77777777" w:rsidR="00DE6900" w:rsidRDefault="00DE6900">
      <w:pPr>
        <w:snapToGrid w:val="0"/>
        <w:spacing w:beforeLines="50" w:before="156" w:afterLines="50" w:after="156" w:line="480" w:lineRule="exact"/>
        <w:jc w:val="center"/>
        <w:rPr>
          <w:rFonts w:ascii="黑体" w:eastAsia="黑体" w:hAnsi="宋体" w:hint="eastAsia"/>
          <w:i/>
          <w:iCs/>
          <w:strike/>
          <w:sz w:val="48"/>
          <w:szCs w:val="48"/>
        </w:rPr>
      </w:pPr>
    </w:p>
    <w:p w14:paraId="6D120C54" w14:textId="77777777" w:rsidR="00DE6900" w:rsidRDefault="00DE6900">
      <w:pPr>
        <w:snapToGrid w:val="0"/>
        <w:spacing w:beforeLines="50" w:before="156" w:afterLines="50" w:after="156" w:line="480" w:lineRule="exact"/>
        <w:jc w:val="center"/>
        <w:rPr>
          <w:rFonts w:ascii="黑体" w:eastAsia="黑体" w:hAnsi="宋体" w:hint="eastAsia"/>
          <w:i/>
          <w:iCs/>
          <w:strike/>
          <w:sz w:val="48"/>
          <w:szCs w:val="48"/>
        </w:rPr>
      </w:pPr>
    </w:p>
    <w:p w14:paraId="686FE53B" w14:textId="77777777" w:rsidR="00DE6900" w:rsidRDefault="00DE6900">
      <w:pPr>
        <w:snapToGrid w:val="0"/>
        <w:spacing w:beforeLines="50" w:before="156" w:afterLines="50" w:after="156" w:line="480" w:lineRule="exact"/>
        <w:jc w:val="center"/>
        <w:rPr>
          <w:rFonts w:ascii="黑体" w:eastAsia="黑体" w:hAnsi="宋体" w:hint="eastAsia"/>
          <w:i/>
          <w:iCs/>
          <w:strike/>
          <w:sz w:val="48"/>
          <w:szCs w:val="48"/>
        </w:rPr>
      </w:pPr>
    </w:p>
    <w:p w14:paraId="27B9E5DF" w14:textId="77777777" w:rsidR="00DE6900" w:rsidRDefault="00DE6900">
      <w:pPr>
        <w:snapToGrid w:val="0"/>
        <w:spacing w:beforeLines="50" w:before="156" w:afterLines="50" w:after="156" w:line="480" w:lineRule="exact"/>
        <w:jc w:val="center"/>
        <w:rPr>
          <w:rFonts w:ascii="黑体" w:eastAsia="黑体" w:hAnsi="宋体" w:hint="eastAsia"/>
          <w:i/>
          <w:iCs/>
          <w:strike/>
          <w:sz w:val="48"/>
          <w:szCs w:val="48"/>
        </w:rPr>
      </w:pPr>
    </w:p>
    <w:p w14:paraId="21B462E5" w14:textId="77777777" w:rsidR="00DE6900" w:rsidRDefault="00DE6900">
      <w:pPr>
        <w:snapToGrid w:val="0"/>
        <w:spacing w:beforeLines="50" w:before="156" w:afterLines="50" w:after="156" w:line="480" w:lineRule="exact"/>
        <w:rPr>
          <w:rFonts w:ascii="黑体" w:eastAsia="黑体" w:hAnsi="宋体" w:hint="eastAsia"/>
          <w:i/>
          <w:iCs/>
          <w:strike/>
          <w:sz w:val="48"/>
          <w:szCs w:val="48"/>
        </w:rPr>
      </w:pPr>
    </w:p>
    <w:p w14:paraId="2042BE97" w14:textId="77777777" w:rsidR="00DE6900" w:rsidRDefault="00000000">
      <w:pPr>
        <w:snapToGrid w:val="0"/>
        <w:spacing w:line="480" w:lineRule="exact"/>
        <w:ind w:left="357"/>
        <w:jc w:val="center"/>
        <w:rPr>
          <w:rFonts w:ascii="黑体" w:eastAsia="黑体" w:hAnsi="楷体_GB2312" w:cs="楷体_GB2312" w:hint="eastAsia"/>
          <w:sz w:val="32"/>
        </w:rPr>
      </w:pPr>
      <w:r>
        <w:rPr>
          <w:rFonts w:ascii="黑体" w:eastAsia="黑体" w:hAnsi="宋体" w:cs="宋体" w:hint="eastAsia"/>
          <w:sz w:val="32"/>
        </w:rPr>
        <w:t>二〇二五年十一月</w:t>
      </w:r>
    </w:p>
    <w:p w14:paraId="4B5E6351" w14:textId="630E18A3" w:rsidR="00BE335B" w:rsidRPr="00D24CC6" w:rsidRDefault="00BE335B" w:rsidP="00D24CC6">
      <w:pPr>
        <w:spacing w:line="480" w:lineRule="exact"/>
        <w:rPr>
          <w:rFonts w:ascii="宋体" w:hAnsi="宋体" w:cs="宋体" w:hint="eastAsia"/>
        </w:rPr>
      </w:pPr>
      <w:r>
        <w:rPr>
          <w:rFonts w:hAnsi="宋体" w:cs="宋体" w:hint="eastAsia"/>
        </w:rPr>
        <w:br w:type="page"/>
      </w:r>
    </w:p>
    <w:sdt>
      <w:sdtPr>
        <w:rPr>
          <w:rFonts w:ascii="Times New Roman" w:eastAsia="宋体" w:hAnsi="Times New Roman" w:cs="Times New Roman"/>
          <w:color w:val="auto"/>
          <w:kern w:val="2"/>
          <w:sz w:val="24"/>
          <w:szCs w:val="22"/>
          <w:lang w:val="zh-CN"/>
        </w:rPr>
        <w:id w:val="462318342"/>
        <w:docPartObj>
          <w:docPartGallery w:val="Table of Contents"/>
          <w:docPartUnique/>
        </w:docPartObj>
      </w:sdtPr>
      <w:sdtEndPr>
        <w:rPr>
          <w:b/>
          <w:bCs/>
        </w:rPr>
      </w:sdtEndPr>
      <w:sdtContent>
        <w:p w14:paraId="357E62D1" w14:textId="13A1367F" w:rsidR="00261009" w:rsidRDefault="00BE335B" w:rsidP="00F07557">
          <w:pPr>
            <w:pStyle w:val="TOC"/>
            <w:jc w:val="center"/>
            <w:rPr>
              <w:noProof/>
            </w:rPr>
          </w:pPr>
          <w:r w:rsidRPr="00BE335B">
            <w:rPr>
              <w:rFonts w:ascii="黑体" w:eastAsia="黑体" w:hAnsi="黑体" w:cs="Times New Roman"/>
              <w:b/>
              <w:bCs/>
              <w:color w:val="000000" w:themeColor="text1"/>
              <w:lang w:val="zh-CN"/>
            </w:rPr>
            <w:t>目录</w:t>
          </w:r>
          <w:r>
            <w:rPr>
              <w:rFonts w:asciiTheme="minorHAnsi" w:eastAsiaTheme="minorEastAsia" w:hAnsiTheme="minorHAnsi"/>
              <w:sz w:val="22"/>
            </w:rPr>
            <w:fldChar w:fldCharType="begin"/>
          </w:r>
          <w:r>
            <w:instrText xml:space="preserve"> TOC \o "1-3" \h \z \u </w:instrText>
          </w:r>
          <w:r>
            <w:rPr>
              <w:rFonts w:asciiTheme="minorHAnsi" w:eastAsiaTheme="minorEastAsia" w:hAnsiTheme="minorHAnsi"/>
              <w:sz w:val="22"/>
            </w:rPr>
            <w:fldChar w:fldCharType="separate"/>
          </w:r>
        </w:p>
        <w:p w14:paraId="4CA1B821" w14:textId="43218FB9" w:rsidR="00261009" w:rsidRDefault="00261009">
          <w:pPr>
            <w:pStyle w:val="TOC1"/>
            <w:tabs>
              <w:tab w:val="right" w:leader="dot" w:pos="8302"/>
            </w:tabs>
            <w:rPr>
              <w:rFonts w:cstheme="minorBidi"/>
              <w:noProof/>
              <w:kern w:val="2"/>
              <w:szCs w:val="24"/>
              <w14:ligatures w14:val="standardContextual"/>
            </w:rPr>
          </w:pPr>
          <w:hyperlink w:anchor="_Toc214219698" w:history="1">
            <w:r w:rsidRPr="00E95FE9">
              <w:rPr>
                <w:rStyle w:val="af"/>
                <w:rFonts w:ascii="黑体" w:hAnsi="黑体" w:hint="eastAsia"/>
                <w:noProof/>
              </w:rPr>
              <w:t>一</w:t>
            </w:r>
            <w:r w:rsidRPr="00E95FE9">
              <w:rPr>
                <w:rStyle w:val="af"/>
                <w:rFonts w:ascii="黑体" w:hAnsi="黑体" w:hint="eastAsia"/>
                <w:noProof/>
              </w:rPr>
              <w:t>.</w:t>
            </w:r>
            <w:r w:rsidRPr="00E95FE9">
              <w:rPr>
                <w:rStyle w:val="af"/>
                <w:rFonts w:hint="eastAsia"/>
                <w:noProof/>
              </w:rPr>
              <w:t xml:space="preserve"> </w:t>
            </w:r>
            <w:r w:rsidRPr="00E95FE9">
              <w:rPr>
                <w:rStyle w:val="af"/>
                <w:rFonts w:hint="eastAsia"/>
                <w:noProof/>
              </w:rPr>
              <w:t>问题描述与分析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3219969" w14:textId="2B36EFC9" w:rsidR="00261009" w:rsidRDefault="00261009">
          <w:pPr>
            <w:pStyle w:val="TOC1"/>
            <w:tabs>
              <w:tab w:val="right" w:leader="dot" w:pos="8302"/>
            </w:tabs>
            <w:rPr>
              <w:rFonts w:cstheme="minorBidi"/>
              <w:noProof/>
              <w:kern w:val="2"/>
              <w:szCs w:val="24"/>
              <w14:ligatures w14:val="standardContextual"/>
            </w:rPr>
          </w:pPr>
          <w:hyperlink w:anchor="_Toc214219699" w:history="1">
            <w:r w:rsidRPr="00E95FE9">
              <w:rPr>
                <w:rStyle w:val="af"/>
                <w:rFonts w:ascii="黑体" w:hAnsi="黑体" w:cs="宋体" w:hint="eastAsia"/>
                <w:noProof/>
              </w:rPr>
              <w:t>二</w:t>
            </w:r>
            <w:r w:rsidRPr="00E95FE9">
              <w:rPr>
                <w:rStyle w:val="af"/>
                <w:rFonts w:ascii="黑体" w:hAnsi="黑体" w:cs="宋体" w:hint="eastAsia"/>
                <w:noProof/>
              </w:rPr>
              <w:t>.</w:t>
            </w:r>
            <w:r w:rsidRPr="00E95FE9">
              <w:rPr>
                <w:rStyle w:val="af"/>
                <w:rFonts w:hAnsi="宋体" w:cs="宋体" w:hint="eastAsia"/>
                <w:noProof/>
              </w:rPr>
              <w:t xml:space="preserve"> </w:t>
            </w:r>
            <w:r w:rsidRPr="00E95FE9">
              <w:rPr>
                <w:rStyle w:val="af"/>
                <w:rFonts w:hAnsi="宋体" w:cs="宋体" w:hint="eastAsia"/>
                <w:noProof/>
              </w:rPr>
              <w:t>核心思想与创新点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B073FA9" w14:textId="230A03D4" w:rsidR="00261009" w:rsidRDefault="00261009">
          <w:pPr>
            <w:pStyle w:val="TOC1"/>
            <w:tabs>
              <w:tab w:val="right" w:leader="dot" w:pos="8302"/>
            </w:tabs>
            <w:rPr>
              <w:rFonts w:cstheme="minorBidi"/>
              <w:noProof/>
              <w:kern w:val="2"/>
              <w:szCs w:val="24"/>
              <w14:ligatures w14:val="standardContextual"/>
            </w:rPr>
          </w:pPr>
          <w:hyperlink w:anchor="_Toc214219700" w:history="1">
            <w:r w:rsidRPr="00E95FE9">
              <w:rPr>
                <w:rStyle w:val="af"/>
                <w:rFonts w:ascii="黑体" w:hAnsi="黑体" w:hint="eastAsia"/>
                <w:noProof/>
              </w:rPr>
              <w:t>三</w:t>
            </w:r>
            <w:r w:rsidRPr="00E95FE9">
              <w:rPr>
                <w:rStyle w:val="af"/>
                <w:rFonts w:ascii="黑体" w:hAnsi="黑体" w:hint="eastAsia"/>
                <w:noProof/>
              </w:rPr>
              <w:t>.</w:t>
            </w:r>
            <w:r w:rsidRPr="00E95FE9">
              <w:rPr>
                <w:rStyle w:val="af"/>
                <w:rFonts w:hint="eastAsia"/>
                <w:noProof/>
              </w:rPr>
              <w:t xml:space="preserve"> </w:t>
            </w:r>
            <w:r w:rsidRPr="00E95FE9">
              <w:rPr>
                <w:rStyle w:val="af"/>
                <w:rFonts w:hint="eastAsia"/>
                <w:noProof/>
              </w:rPr>
              <w:t>基于模拟退火机制的自适应变邻域搜索算法设计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022339A" w14:textId="393E9A08" w:rsidR="00261009" w:rsidRDefault="00261009">
          <w:pPr>
            <w:pStyle w:val="TOC2"/>
            <w:tabs>
              <w:tab w:val="right" w:leader="dot" w:pos="8302"/>
            </w:tabs>
            <w:rPr>
              <w:rFonts w:cstheme="minorBidi"/>
              <w:noProof/>
              <w:kern w:val="2"/>
              <w:szCs w:val="24"/>
              <w14:ligatures w14:val="standardContextual"/>
            </w:rPr>
          </w:pPr>
          <w:hyperlink w:anchor="_Toc214219701" w:history="1">
            <w:r w:rsidRPr="00E95FE9">
              <w:rPr>
                <w:rStyle w:val="af"/>
                <w:rFonts w:hint="eastAsia"/>
                <w:noProof/>
              </w:rPr>
              <w:t xml:space="preserve">3.1 </w:t>
            </w:r>
            <w:r w:rsidRPr="00E95FE9">
              <w:rPr>
                <w:rStyle w:val="af"/>
                <w:rFonts w:hint="eastAsia"/>
                <w:noProof/>
              </w:rPr>
              <w:t>总算法框架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B226281" w14:textId="13078C88" w:rsidR="00261009" w:rsidRDefault="00261009">
          <w:pPr>
            <w:pStyle w:val="TOC2"/>
            <w:tabs>
              <w:tab w:val="right" w:leader="dot" w:pos="8302"/>
            </w:tabs>
            <w:rPr>
              <w:rFonts w:cstheme="minorBidi"/>
              <w:noProof/>
              <w:kern w:val="2"/>
              <w:szCs w:val="24"/>
              <w14:ligatures w14:val="standardContextual"/>
            </w:rPr>
          </w:pPr>
          <w:hyperlink w:anchor="_Toc214219702" w:history="1">
            <w:r w:rsidRPr="00E95FE9">
              <w:rPr>
                <w:rStyle w:val="af"/>
                <w:rFonts w:hint="eastAsia"/>
                <w:noProof/>
              </w:rPr>
              <w:t xml:space="preserve">3.2 </w:t>
            </w:r>
            <w:r w:rsidRPr="00E95FE9">
              <w:rPr>
                <w:rStyle w:val="af"/>
                <w:rFonts w:hint="eastAsia"/>
                <w:noProof/>
              </w:rPr>
              <w:t>基于动态贪心的路径初始化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129B43F" w14:textId="556B6BAC" w:rsidR="00261009" w:rsidRDefault="00261009">
          <w:pPr>
            <w:pStyle w:val="TOC2"/>
            <w:tabs>
              <w:tab w:val="right" w:leader="dot" w:pos="8302"/>
            </w:tabs>
            <w:rPr>
              <w:rFonts w:cstheme="minorBidi"/>
              <w:noProof/>
              <w:kern w:val="2"/>
              <w:szCs w:val="24"/>
              <w14:ligatures w14:val="standardContextual"/>
            </w:rPr>
          </w:pPr>
          <w:hyperlink w:anchor="_Toc214219703" w:history="1">
            <w:r w:rsidRPr="00E95FE9">
              <w:rPr>
                <w:rStyle w:val="af"/>
                <w:rFonts w:hint="eastAsia"/>
                <w:noProof/>
              </w:rPr>
              <w:t xml:space="preserve">3.3 </w:t>
            </w:r>
            <w:r w:rsidRPr="00E95FE9">
              <w:rPr>
                <w:rStyle w:val="af"/>
                <w:rFonts w:hint="eastAsia"/>
                <w:noProof/>
              </w:rPr>
              <w:t>邻域</w:t>
            </w:r>
            <w:r w:rsidRPr="00E95FE9">
              <w:rPr>
                <w:rStyle w:val="af"/>
                <w:rFonts w:hint="eastAsia"/>
                <w:noProof/>
              </w:rPr>
              <w:t>1</w:t>
            </w:r>
            <w:r w:rsidRPr="00E95FE9">
              <w:rPr>
                <w:rStyle w:val="af"/>
                <w:rFonts w:hint="eastAsia"/>
                <w:noProof/>
              </w:rPr>
              <w:t>——基于束搜索的单路径重构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7F4B65E" w14:textId="6779AD5C" w:rsidR="00261009" w:rsidRDefault="00261009">
          <w:pPr>
            <w:pStyle w:val="TOC2"/>
            <w:tabs>
              <w:tab w:val="right" w:leader="dot" w:pos="8302"/>
            </w:tabs>
            <w:rPr>
              <w:rFonts w:cstheme="minorBidi"/>
              <w:noProof/>
              <w:kern w:val="2"/>
              <w:szCs w:val="24"/>
              <w14:ligatures w14:val="standardContextual"/>
            </w:rPr>
          </w:pPr>
          <w:hyperlink w:anchor="_Toc214219704" w:history="1">
            <w:r w:rsidRPr="00E95FE9">
              <w:rPr>
                <w:rStyle w:val="af"/>
                <w:rFonts w:hint="eastAsia"/>
                <w:noProof/>
              </w:rPr>
              <w:t xml:space="preserve">3.4 </w:t>
            </w:r>
            <w:r w:rsidRPr="00E95FE9">
              <w:rPr>
                <w:rStyle w:val="af"/>
                <w:rFonts w:hint="eastAsia"/>
                <w:noProof/>
              </w:rPr>
              <w:t>邻域</w:t>
            </w:r>
            <w:r w:rsidRPr="00E95FE9">
              <w:rPr>
                <w:rStyle w:val="af"/>
                <w:rFonts w:hint="eastAsia"/>
                <w:noProof/>
              </w:rPr>
              <w:t>2</w:t>
            </w:r>
            <w:r w:rsidRPr="00E95FE9">
              <w:rPr>
                <w:rStyle w:val="af"/>
                <w:rFonts w:hint="eastAsia"/>
                <w:noProof/>
              </w:rPr>
              <w:t>——随机贪心的单路径重构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051A0E" w14:textId="0EAAE2D8" w:rsidR="00261009" w:rsidRDefault="00261009">
          <w:pPr>
            <w:pStyle w:val="TOC2"/>
            <w:tabs>
              <w:tab w:val="right" w:leader="dot" w:pos="8302"/>
            </w:tabs>
            <w:rPr>
              <w:rFonts w:cstheme="minorBidi"/>
              <w:noProof/>
              <w:kern w:val="2"/>
              <w:szCs w:val="24"/>
              <w14:ligatures w14:val="standardContextual"/>
            </w:rPr>
          </w:pPr>
          <w:hyperlink w:anchor="_Toc214219705" w:history="1">
            <w:r w:rsidRPr="00E95FE9">
              <w:rPr>
                <w:rStyle w:val="af"/>
                <w:rFonts w:hint="eastAsia"/>
                <w:noProof/>
              </w:rPr>
              <w:t xml:space="preserve">3.5 </w:t>
            </w:r>
            <w:r w:rsidRPr="00E95FE9">
              <w:rPr>
                <w:rStyle w:val="af"/>
                <w:rFonts w:hint="eastAsia"/>
                <w:noProof/>
              </w:rPr>
              <w:t>邻域</w:t>
            </w:r>
            <w:r w:rsidRPr="00E95FE9">
              <w:rPr>
                <w:rStyle w:val="af"/>
                <w:rFonts w:hint="eastAsia"/>
                <w:noProof/>
              </w:rPr>
              <w:t>3</w:t>
            </w:r>
            <w:r w:rsidRPr="00E95FE9">
              <w:rPr>
                <w:rStyle w:val="af"/>
                <w:rFonts w:hint="eastAsia"/>
                <w:noProof/>
              </w:rPr>
              <w:t>——通道增加与再分配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8C53FC3" w14:textId="74558904" w:rsidR="00261009" w:rsidRDefault="00261009">
          <w:pPr>
            <w:pStyle w:val="TOC2"/>
            <w:tabs>
              <w:tab w:val="right" w:leader="dot" w:pos="8302"/>
            </w:tabs>
            <w:rPr>
              <w:rFonts w:cstheme="minorBidi"/>
              <w:noProof/>
              <w:kern w:val="2"/>
              <w:szCs w:val="24"/>
              <w14:ligatures w14:val="standardContextual"/>
            </w:rPr>
          </w:pPr>
          <w:hyperlink w:anchor="_Toc214219706" w:history="1">
            <w:r w:rsidRPr="00E95FE9">
              <w:rPr>
                <w:rStyle w:val="af"/>
                <w:rFonts w:hint="eastAsia"/>
                <w:noProof/>
              </w:rPr>
              <w:t xml:space="preserve">3.6 </w:t>
            </w:r>
            <w:r w:rsidRPr="00E95FE9">
              <w:rPr>
                <w:rStyle w:val="af"/>
                <w:rFonts w:hint="eastAsia"/>
                <w:noProof/>
              </w:rPr>
              <w:t>邻域</w:t>
            </w:r>
            <w:r w:rsidRPr="00E95FE9">
              <w:rPr>
                <w:rStyle w:val="af"/>
                <w:rFonts w:hint="eastAsia"/>
                <w:noProof/>
              </w:rPr>
              <w:t>4</w:t>
            </w:r>
            <w:r w:rsidRPr="00E95FE9">
              <w:rPr>
                <w:rStyle w:val="af"/>
                <w:rFonts w:hint="eastAsia"/>
                <w:noProof/>
              </w:rPr>
              <w:t>——全局破坏与重构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22BE9EA" w14:textId="27E0A75E" w:rsidR="00261009" w:rsidRDefault="00261009">
          <w:pPr>
            <w:pStyle w:val="TOC2"/>
            <w:tabs>
              <w:tab w:val="right" w:leader="dot" w:pos="8302"/>
            </w:tabs>
            <w:rPr>
              <w:rFonts w:cstheme="minorBidi"/>
              <w:noProof/>
              <w:kern w:val="2"/>
              <w:szCs w:val="24"/>
              <w14:ligatures w14:val="standardContextual"/>
            </w:rPr>
          </w:pPr>
          <w:hyperlink w:anchor="_Toc214219707" w:history="1">
            <w:r w:rsidRPr="00E95FE9">
              <w:rPr>
                <w:rStyle w:val="af"/>
                <w:rFonts w:hint="eastAsia"/>
                <w:noProof/>
              </w:rPr>
              <w:t xml:space="preserve">3.7 </w:t>
            </w:r>
            <w:r w:rsidRPr="00E95FE9">
              <w:rPr>
                <w:rStyle w:val="af"/>
                <w:rFonts w:hint="eastAsia"/>
                <w:noProof/>
              </w:rPr>
              <w:t>基于多臂老虎机决策思想的邻域自适应选择策略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9B9B131" w14:textId="33387AB8" w:rsidR="00261009" w:rsidRDefault="00261009">
          <w:pPr>
            <w:pStyle w:val="TOC2"/>
            <w:tabs>
              <w:tab w:val="right" w:leader="dot" w:pos="8302"/>
            </w:tabs>
            <w:rPr>
              <w:rFonts w:cstheme="minorBidi"/>
              <w:noProof/>
              <w:kern w:val="2"/>
              <w:szCs w:val="24"/>
              <w14:ligatures w14:val="standardContextual"/>
            </w:rPr>
          </w:pPr>
          <w:hyperlink w:anchor="_Toc214219708" w:history="1">
            <w:r w:rsidRPr="00E95FE9">
              <w:rPr>
                <w:rStyle w:val="af"/>
                <w:rFonts w:hint="eastAsia"/>
                <w:noProof/>
              </w:rPr>
              <w:t xml:space="preserve">3.8 </w:t>
            </w:r>
            <w:r w:rsidRPr="00E95FE9">
              <w:rPr>
                <w:rStyle w:val="af"/>
                <w:rFonts w:hint="eastAsia"/>
                <w:noProof/>
              </w:rPr>
              <w:t>重启动机制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3CF6FF3" w14:textId="654B73A5" w:rsidR="00261009" w:rsidRDefault="00261009">
          <w:pPr>
            <w:pStyle w:val="TOC2"/>
            <w:tabs>
              <w:tab w:val="right" w:leader="dot" w:pos="8302"/>
            </w:tabs>
            <w:rPr>
              <w:rFonts w:cstheme="minorBidi"/>
              <w:noProof/>
              <w:kern w:val="2"/>
              <w:szCs w:val="24"/>
              <w14:ligatures w14:val="standardContextual"/>
            </w:rPr>
          </w:pPr>
          <w:hyperlink w:anchor="_Toc214219709" w:history="1">
            <w:r w:rsidRPr="00E95FE9">
              <w:rPr>
                <w:rStyle w:val="af"/>
                <w:rFonts w:hint="eastAsia"/>
                <w:noProof/>
              </w:rPr>
              <w:t xml:space="preserve">3.9 </w:t>
            </w:r>
            <w:r w:rsidRPr="00E95FE9">
              <w:rPr>
                <w:rStyle w:val="af"/>
                <w:rFonts w:hint="eastAsia"/>
                <w:noProof/>
              </w:rPr>
              <w:t>模拟退火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806C498" w14:textId="18035716" w:rsidR="00261009" w:rsidRDefault="00261009">
          <w:pPr>
            <w:pStyle w:val="TOC1"/>
            <w:tabs>
              <w:tab w:val="right" w:leader="dot" w:pos="8302"/>
            </w:tabs>
            <w:rPr>
              <w:rFonts w:cstheme="minorBidi"/>
              <w:noProof/>
              <w:kern w:val="2"/>
              <w:szCs w:val="24"/>
              <w14:ligatures w14:val="standardContextual"/>
            </w:rPr>
          </w:pPr>
          <w:hyperlink w:anchor="_Toc214219710" w:history="1">
            <w:r w:rsidRPr="00E95FE9">
              <w:rPr>
                <w:rStyle w:val="af"/>
                <w:rFonts w:ascii="黑体" w:hAnsi="黑体" w:hint="eastAsia"/>
                <w:noProof/>
              </w:rPr>
              <w:t>四</w:t>
            </w:r>
            <w:r w:rsidRPr="00E95FE9">
              <w:rPr>
                <w:rStyle w:val="af"/>
                <w:rFonts w:ascii="黑体" w:hAnsi="黑体" w:hint="eastAsia"/>
                <w:noProof/>
              </w:rPr>
              <w:t>.</w:t>
            </w:r>
            <w:r w:rsidRPr="00E95FE9">
              <w:rPr>
                <w:rStyle w:val="af"/>
                <w:rFonts w:hint="eastAsia"/>
                <w:noProof/>
              </w:rPr>
              <w:t xml:space="preserve"> </w:t>
            </w:r>
            <w:r w:rsidRPr="00E95FE9">
              <w:rPr>
                <w:rStyle w:val="af"/>
                <w:rFonts w:hint="eastAsia"/>
                <w:noProof/>
              </w:rPr>
              <w:t>实验测试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6B0FD38" w14:textId="0AED7BE8" w:rsidR="00261009" w:rsidRDefault="00261009">
          <w:pPr>
            <w:pStyle w:val="TOC2"/>
            <w:tabs>
              <w:tab w:val="right" w:leader="dot" w:pos="8302"/>
            </w:tabs>
            <w:rPr>
              <w:rFonts w:cstheme="minorBidi"/>
              <w:noProof/>
              <w:kern w:val="2"/>
              <w:szCs w:val="24"/>
              <w14:ligatures w14:val="standardContextual"/>
            </w:rPr>
          </w:pPr>
          <w:hyperlink w:anchor="_Toc214219711" w:history="1">
            <w:r w:rsidRPr="00E95FE9">
              <w:rPr>
                <w:rStyle w:val="af"/>
                <w:rFonts w:hint="eastAsia"/>
                <w:noProof/>
              </w:rPr>
              <w:t xml:space="preserve">4.1 </w:t>
            </w:r>
            <w:r w:rsidRPr="00E95FE9">
              <w:rPr>
                <w:rStyle w:val="af"/>
                <w:rFonts w:hint="eastAsia"/>
                <w:noProof/>
              </w:rPr>
              <w:t>实验结果分析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EEF2CE1" w14:textId="35762537" w:rsidR="00261009" w:rsidRDefault="00261009">
          <w:pPr>
            <w:pStyle w:val="TOC2"/>
            <w:tabs>
              <w:tab w:val="right" w:leader="dot" w:pos="8302"/>
            </w:tabs>
            <w:rPr>
              <w:rFonts w:cstheme="minorBidi"/>
              <w:noProof/>
              <w:kern w:val="2"/>
              <w:szCs w:val="24"/>
              <w14:ligatures w14:val="standardContextual"/>
            </w:rPr>
          </w:pPr>
          <w:hyperlink w:anchor="_Toc214219712" w:history="1">
            <w:r w:rsidRPr="00E95FE9">
              <w:rPr>
                <w:rStyle w:val="af"/>
                <w:rFonts w:hint="eastAsia"/>
                <w:noProof/>
              </w:rPr>
              <w:t xml:space="preserve">4.2 </w:t>
            </w:r>
            <w:r w:rsidRPr="00E95FE9">
              <w:rPr>
                <w:rStyle w:val="af"/>
                <w:rFonts w:hint="eastAsia"/>
                <w:noProof/>
              </w:rPr>
              <w:t>收敛性分析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8997DEA" w14:textId="62BDE1AA" w:rsidR="00261009" w:rsidRDefault="00261009">
          <w:pPr>
            <w:pStyle w:val="TOC2"/>
            <w:tabs>
              <w:tab w:val="right" w:leader="dot" w:pos="8302"/>
            </w:tabs>
            <w:rPr>
              <w:rFonts w:cstheme="minorBidi"/>
              <w:noProof/>
              <w:kern w:val="2"/>
              <w:szCs w:val="24"/>
              <w14:ligatures w14:val="standardContextual"/>
            </w:rPr>
          </w:pPr>
          <w:hyperlink w:anchor="_Toc214219713" w:history="1">
            <w:r w:rsidRPr="00E95FE9">
              <w:rPr>
                <w:rStyle w:val="af"/>
                <w:rFonts w:hint="eastAsia"/>
                <w:noProof/>
              </w:rPr>
              <w:t xml:space="preserve">4.3 </w:t>
            </w:r>
            <w:r w:rsidRPr="00E95FE9">
              <w:rPr>
                <w:rStyle w:val="af"/>
                <w:rFonts w:hint="eastAsia"/>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3807378" w14:textId="402F7140" w:rsidR="00261009" w:rsidRDefault="00261009">
          <w:pPr>
            <w:pStyle w:val="TOC2"/>
            <w:tabs>
              <w:tab w:val="right" w:leader="dot" w:pos="8302"/>
            </w:tabs>
            <w:rPr>
              <w:rFonts w:cstheme="minorBidi"/>
              <w:noProof/>
              <w:kern w:val="2"/>
              <w:szCs w:val="24"/>
              <w14:ligatures w14:val="standardContextual"/>
            </w:rPr>
          </w:pPr>
          <w:hyperlink w:anchor="_Toc214219714" w:history="1">
            <w:r w:rsidRPr="00E95FE9">
              <w:rPr>
                <w:rStyle w:val="af"/>
                <w:rFonts w:hint="eastAsia"/>
                <w:noProof/>
              </w:rPr>
              <w:t xml:space="preserve">4.4 </w:t>
            </w:r>
            <w:r w:rsidRPr="00E95FE9">
              <w:rPr>
                <w:rStyle w:val="af"/>
                <w:rFonts w:hint="eastAsia"/>
                <w:noProof/>
              </w:rPr>
              <w:t>自适应邻域选择策略有效性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1DA8700" w14:textId="020BC5A2" w:rsidR="00261009" w:rsidRDefault="00261009">
          <w:pPr>
            <w:pStyle w:val="TOC1"/>
            <w:tabs>
              <w:tab w:val="right" w:leader="dot" w:pos="8302"/>
            </w:tabs>
            <w:rPr>
              <w:rFonts w:cstheme="minorBidi"/>
              <w:noProof/>
              <w:kern w:val="2"/>
              <w:szCs w:val="24"/>
              <w14:ligatures w14:val="standardContextual"/>
            </w:rPr>
          </w:pPr>
          <w:hyperlink w:anchor="_Toc214219715" w:history="1">
            <w:r w:rsidRPr="00E95FE9">
              <w:rPr>
                <w:rStyle w:val="af"/>
                <w:rFonts w:ascii="黑体" w:hAnsi="黑体" w:hint="eastAsia"/>
                <w:noProof/>
              </w:rPr>
              <w:t>五</w:t>
            </w:r>
            <w:r w:rsidRPr="00E95FE9">
              <w:rPr>
                <w:rStyle w:val="af"/>
                <w:rFonts w:ascii="黑体" w:hAnsi="黑体" w:hint="eastAsia"/>
                <w:noProof/>
              </w:rPr>
              <w:t>.</w:t>
            </w:r>
            <w:r w:rsidRPr="00E95FE9">
              <w:rPr>
                <w:rStyle w:val="af"/>
                <w:rFonts w:hint="eastAsia"/>
                <w:noProof/>
              </w:rPr>
              <w:t xml:space="preserve"> </w:t>
            </w:r>
            <w:r w:rsidRPr="00E95FE9">
              <w:rPr>
                <w:rStyle w:val="af"/>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77A04FC" w14:textId="3D4150F2" w:rsidR="00261009" w:rsidRDefault="00261009">
          <w:pPr>
            <w:pStyle w:val="TOC1"/>
            <w:tabs>
              <w:tab w:val="right" w:leader="dot" w:pos="8302"/>
            </w:tabs>
            <w:rPr>
              <w:rFonts w:cstheme="minorBidi"/>
              <w:noProof/>
              <w:kern w:val="2"/>
              <w:szCs w:val="24"/>
              <w14:ligatures w14:val="standardContextual"/>
            </w:rPr>
          </w:pPr>
          <w:hyperlink w:anchor="_Toc214219716" w:history="1">
            <w:r w:rsidRPr="00E95FE9">
              <w:rPr>
                <w:rStyle w:val="af"/>
                <w:rFonts w:ascii="黑体" w:hAnsi="黑体" w:hint="eastAsia"/>
                <w:noProof/>
              </w:rPr>
              <w:t>六</w:t>
            </w:r>
            <w:r w:rsidRPr="00E95FE9">
              <w:rPr>
                <w:rStyle w:val="af"/>
                <w:rFonts w:ascii="黑体" w:hAnsi="黑体" w:hint="eastAsia"/>
                <w:noProof/>
              </w:rPr>
              <w:t>.</w:t>
            </w:r>
            <w:r w:rsidRPr="00E95FE9">
              <w:rPr>
                <w:rStyle w:val="af"/>
                <w:rFonts w:hint="eastAsia"/>
                <w:noProof/>
              </w:rPr>
              <w:t xml:space="preserve"> </w:t>
            </w:r>
            <w:r w:rsidRPr="00E95FE9">
              <w:rPr>
                <w:rStyle w:val="af"/>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_Toc214219716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1AE5082" w14:textId="351221A3" w:rsidR="00BE335B" w:rsidRDefault="00BE335B">
          <w:r>
            <w:rPr>
              <w:b/>
              <w:bCs/>
              <w:lang w:val="zh-CN"/>
            </w:rPr>
            <w:fldChar w:fldCharType="end"/>
          </w:r>
        </w:p>
      </w:sdtContent>
    </w:sdt>
    <w:p w14:paraId="1B466CC7" w14:textId="70A6E17C" w:rsidR="00E0230C" w:rsidRPr="00BE335B" w:rsidRDefault="00BE335B" w:rsidP="004D1CD6">
      <w:pPr>
        <w:widowControl/>
        <w:jc w:val="left"/>
        <w:rPr>
          <w:rFonts w:hAnsi="宋体" w:cs="宋体" w:hint="eastAsia"/>
        </w:rPr>
      </w:pPr>
      <w:r>
        <w:rPr>
          <w:rFonts w:hAnsi="宋体" w:cs="宋体" w:hint="eastAsia"/>
        </w:rPr>
        <w:br w:type="page"/>
      </w:r>
    </w:p>
    <w:p w14:paraId="6A4EC594" w14:textId="770D95C3" w:rsidR="00DE6900" w:rsidRDefault="00F35A83" w:rsidP="00F35A83">
      <w:pPr>
        <w:pStyle w:val="1"/>
      </w:pPr>
      <w:bookmarkStart w:id="0" w:name="_Toc214219698"/>
      <w:r>
        <w:rPr>
          <w:rFonts w:hint="eastAsia"/>
        </w:rPr>
        <w:lastRenderedPageBreak/>
        <w:t>问题</w:t>
      </w:r>
      <w:r w:rsidR="00BC1B5C">
        <w:rPr>
          <w:rFonts w:hint="eastAsia"/>
        </w:rPr>
        <w:t>描述与</w:t>
      </w:r>
      <w:r>
        <w:rPr>
          <w:rFonts w:hint="eastAsia"/>
        </w:rPr>
        <w:t>分析</w:t>
      </w:r>
      <w:bookmarkEnd w:id="0"/>
    </w:p>
    <w:p w14:paraId="3AD328F7" w14:textId="77777777" w:rsidR="00EF7A2E" w:rsidRDefault="00EF7A2E" w:rsidP="00C462FA">
      <w:pPr>
        <w:ind w:firstLine="420"/>
        <w:rPr>
          <w:rStyle w:val="citation-61"/>
        </w:rPr>
      </w:pPr>
      <w:r w:rsidRPr="00EF7A2E">
        <w:rPr>
          <w:rStyle w:val="citation-61"/>
          <w:rFonts w:hint="eastAsia"/>
        </w:rPr>
        <w:t>本赛题要求在给定多</w:t>
      </w:r>
      <w:r w:rsidRPr="00EF7A2E">
        <w:rPr>
          <w:rStyle w:val="citation-61"/>
          <w:rFonts w:hint="eastAsia"/>
        </w:rPr>
        <w:t>FPGA</w:t>
      </w:r>
      <w:r w:rsidRPr="00EF7A2E">
        <w:rPr>
          <w:rStyle w:val="citation-61"/>
          <w:rFonts w:hint="eastAsia"/>
        </w:rPr>
        <w:t>系统的初始物理拓扑结构以及逻辑</w:t>
      </w:r>
      <w:r w:rsidRPr="00EF7A2E">
        <w:rPr>
          <w:rStyle w:val="citation-61"/>
          <w:rFonts w:hint="eastAsia"/>
        </w:rPr>
        <w:t>net</w:t>
      </w:r>
      <w:r w:rsidRPr="00EF7A2E">
        <w:rPr>
          <w:rStyle w:val="citation-61"/>
          <w:rFonts w:hint="eastAsia"/>
        </w:rPr>
        <w:t>映射的基础上，为所有跨</w:t>
      </w:r>
      <w:r w:rsidRPr="00EF7A2E">
        <w:rPr>
          <w:rStyle w:val="citation-61"/>
          <w:rFonts w:hint="eastAsia"/>
        </w:rPr>
        <w:t>FPGA</w:t>
      </w:r>
      <w:r w:rsidRPr="00EF7A2E">
        <w:rPr>
          <w:rStyle w:val="citation-61"/>
          <w:rFonts w:hint="eastAsia"/>
        </w:rPr>
        <w:t>的</w:t>
      </w:r>
      <w:r w:rsidRPr="00EF7A2E">
        <w:rPr>
          <w:rStyle w:val="citation-61"/>
          <w:rFonts w:hint="eastAsia"/>
        </w:rPr>
        <w:t>nets</w:t>
      </w:r>
      <w:r w:rsidRPr="00EF7A2E">
        <w:rPr>
          <w:rStyle w:val="citation-61"/>
          <w:rFonts w:hint="eastAsia"/>
        </w:rPr>
        <w:t>分配路径，并在满足</w:t>
      </w:r>
      <w:r w:rsidRPr="00EF7A2E">
        <w:rPr>
          <w:rStyle w:val="citation-61"/>
          <w:rFonts w:hint="eastAsia"/>
        </w:rPr>
        <w:t>TDM</w:t>
      </w:r>
      <w:r w:rsidRPr="00EF7A2E">
        <w:rPr>
          <w:rStyle w:val="citation-61"/>
          <w:rFonts w:hint="eastAsia"/>
        </w:rPr>
        <w:t>比率约束、通道资源约束、通道变动量约束等限制的前提下，最小化所有</w:t>
      </w:r>
      <w:r w:rsidRPr="00EF7A2E">
        <w:rPr>
          <w:rStyle w:val="citation-61"/>
          <w:rFonts w:hint="eastAsia"/>
        </w:rPr>
        <w:t>nets</w:t>
      </w:r>
      <w:r w:rsidRPr="00EF7A2E">
        <w:rPr>
          <w:rStyle w:val="citation-61"/>
          <w:rFonts w:hint="eastAsia"/>
        </w:rPr>
        <w:t>中的最大路径延迟。</w:t>
      </w:r>
    </w:p>
    <w:p w14:paraId="4FF75EC8" w14:textId="4E40F0A5" w:rsidR="00F9673E" w:rsidRDefault="00B6785E" w:rsidP="00C462FA">
      <w:pPr>
        <w:ind w:firstLine="420"/>
        <w:rPr>
          <w:rStyle w:val="citation-58"/>
        </w:rPr>
      </w:pPr>
      <w:r w:rsidRPr="006963CC">
        <w:t>从单个</w:t>
      </w:r>
      <w:r w:rsidRPr="006963CC">
        <w:t>net</w:t>
      </w:r>
      <w:r w:rsidRPr="006963CC">
        <w:t>的路由来看，</w:t>
      </w:r>
      <w:r w:rsidR="006963CC" w:rsidRPr="006963CC">
        <w:rPr>
          <w:rFonts w:hint="eastAsia"/>
        </w:rPr>
        <w:t>该</w:t>
      </w:r>
      <w:r w:rsidR="001125F0" w:rsidRPr="006963CC">
        <w:t>问题</w:t>
      </w:r>
      <w:r w:rsidRPr="006963CC">
        <w:t>本质上是一个多接收端的最小延迟路径问题。算法需要为源端到每一个接收端规划一条有效路径，并最小化这些路径中延迟的最大值。</w:t>
      </w:r>
      <w:r w:rsidR="00C462FA" w:rsidRPr="006963CC">
        <w:t>但是，</w:t>
      </w:r>
      <w:r w:rsidR="001E5A00" w:rsidRPr="006963CC">
        <w:rPr>
          <w:rFonts w:hint="eastAsia"/>
        </w:rPr>
        <w:t>从整体来看，</w:t>
      </w:r>
      <w:r w:rsidR="00A4648C" w:rsidRPr="006963CC">
        <w:t>路径选择不仅影响单个</w:t>
      </w:r>
      <w:r w:rsidR="00A4648C" w:rsidRPr="006963CC">
        <w:t>net</w:t>
      </w:r>
      <w:r w:rsidR="00A4648C" w:rsidRPr="006963CC">
        <w:t>的通信性能，也会由于跨通道</w:t>
      </w:r>
      <w:r w:rsidR="006963CC">
        <w:rPr>
          <w:rFonts w:hint="eastAsia"/>
        </w:rPr>
        <w:t>net</w:t>
      </w:r>
      <w:r w:rsidR="00A4648C" w:rsidRPr="006963CC">
        <w:t>数量的变化而影响全局</w:t>
      </w:r>
      <w:r w:rsidR="00EF7A2E">
        <w:t>TDM</w:t>
      </w:r>
      <w:r w:rsidR="00EF7A2E">
        <w:t>比率</w:t>
      </w:r>
      <w:r w:rsidR="00A4648C" w:rsidRPr="006963CC">
        <w:t>，从而进一步改变其他</w:t>
      </w:r>
      <w:r w:rsidR="00A4648C" w:rsidRPr="006963CC">
        <w:t>nets</w:t>
      </w:r>
      <w:r w:rsidR="00A4648C" w:rsidRPr="006963CC">
        <w:t>的延迟。这使得布线过程呈</w:t>
      </w:r>
      <w:r w:rsidR="00A4648C">
        <w:rPr>
          <w:rStyle w:val="citation-58"/>
        </w:rPr>
        <w:t>现出显著的全局耦合性，导致优化难度大幅提升。</w:t>
      </w:r>
    </w:p>
    <w:p w14:paraId="7FF830CF" w14:textId="49D33466" w:rsidR="004D1C83" w:rsidRDefault="004D1C83" w:rsidP="00F905AA">
      <w:pPr>
        <w:ind w:firstLine="420"/>
      </w:pPr>
      <w:r w:rsidRPr="004D1C83">
        <w:t>与传统的布线问题相比，本赛题有以下特点：其一，</w:t>
      </w:r>
      <w:r w:rsidR="00EF7A2E">
        <w:rPr>
          <w:rFonts w:hint="eastAsia"/>
        </w:rPr>
        <w:t>相同</w:t>
      </w:r>
      <w:r w:rsidRPr="004D1C83">
        <w:t>net</w:t>
      </w:r>
      <w:r w:rsidR="00EF7A2E">
        <w:rPr>
          <w:rFonts w:hint="eastAsia"/>
        </w:rPr>
        <w:t>内部</w:t>
      </w:r>
      <w:r w:rsidRPr="004D1C83">
        <w:t>同一通道只计一次并要求</w:t>
      </w:r>
      <w:r w:rsidR="00EF7A2E">
        <w:t>TDM</w:t>
      </w:r>
      <w:r w:rsidR="00EF7A2E">
        <w:t>比率</w:t>
      </w:r>
      <w:r w:rsidRPr="004D1C83">
        <w:t>取</w:t>
      </w:r>
      <w:r w:rsidRPr="004D1C83">
        <w:t>8</w:t>
      </w:r>
      <w:r w:rsidRPr="004D1C83">
        <w:t>的整数倍</w:t>
      </w:r>
      <w:r w:rsidR="00C230F4">
        <w:rPr>
          <w:rFonts w:hint="eastAsia"/>
        </w:rPr>
        <w:t>的情况下</w:t>
      </w:r>
      <w:r w:rsidRPr="004D1C83">
        <w:t>，</w:t>
      </w:r>
      <w:r w:rsidR="00EF7A2E">
        <w:rPr>
          <w:rFonts w:hint="eastAsia"/>
        </w:rPr>
        <w:t>增加跨单个通道</w:t>
      </w:r>
      <w:r w:rsidRPr="004D1C83">
        <w:t>的</w:t>
      </w:r>
      <w:r w:rsidR="00EF7A2E">
        <w:rPr>
          <w:rFonts w:hint="eastAsia"/>
        </w:rPr>
        <w:t>net</w:t>
      </w:r>
      <w:r w:rsidR="00EF7A2E">
        <w:rPr>
          <w:rFonts w:hint="eastAsia"/>
        </w:rPr>
        <w:t>数量的</w:t>
      </w:r>
      <w:r w:rsidRPr="004D1C83">
        <w:t>边际代价呈现阶梯型而非线性。这一特性导致路径延迟对通道占用并非连续敏感，而是表现出明显的非线性跃迁，使局部微小改动可能引发延迟突变，从而加剧了搜索空间的不规则性。</w:t>
      </w:r>
      <w:r w:rsidR="00EF7A2E" w:rsidRPr="001125F0">
        <w:rPr>
          <w:rFonts w:hint="eastAsia"/>
        </w:rPr>
        <w:t>其二，目标函数并非总延迟或总功耗，而是所有</w:t>
      </w:r>
      <w:r w:rsidR="00EF7A2E" w:rsidRPr="001125F0">
        <w:rPr>
          <w:rFonts w:hint="eastAsia"/>
        </w:rPr>
        <w:t>nets</w:t>
      </w:r>
      <w:r w:rsidR="00EF7A2E" w:rsidRPr="001125F0">
        <w:rPr>
          <w:rFonts w:hint="eastAsia"/>
        </w:rPr>
        <w:t>中路径延迟</w:t>
      </w:r>
      <w:r w:rsidR="00EF7A2E">
        <w:rPr>
          <w:rFonts w:hint="eastAsia"/>
        </w:rPr>
        <w:t>的最大值</w:t>
      </w:r>
      <w:r w:rsidR="00EF7A2E" w:rsidRPr="001125F0">
        <w:rPr>
          <w:rFonts w:hint="eastAsia"/>
        </w:rPr>
        <w:t>，算法</w:t>
      </w:r>
      <w:r w:rsidR="00EF7A2E">
        <w:rPr>
          <w:rFonts w:hint="eastAsia"/>
        </w:rPr>
        <w:t>因此</w:t>
      </w:r>
      <w:r w:rsidR="00EF7A2E" w:rsidRPr="001125F0">
        <w:rPr>
          <w:rFonts w:hint="eastAsia"/>
        </w:rPr>
        <w:t>必须兼顾整体平均性能和最坏路径性能的平衡，更多关注全局瓶颈而非局部累计收益</w:t>
      </w:r>
      <w:r w:rsidR="00EF7A2E">
        <w:rPr>
          <w:rFonts w:hint="eastAsia"/>
        </w:rPr>
        <w:t>。</w:t>
      </w:r>
      <w:r w:rsidRPr="004D1C83">
        <w:t>其</w:t>
      </w:r>
      <w:r w:rsidR="00EF7A2E">
        <w:rPr>
          <w:rFonts w:hint="eastAsia"/>
        </w:rPr>
        <w:t>三</w:t>
      </w:r>
      <w:r w:rsidRPr="004D1C83">
        <w:t>，</w:t>
      </w:r>
      <w:r w:rsidR="00EF7A2E">
        <w:rPr>
          <w:rFonts w:hint="eastAsia"/>
        </w:rPr>
        <w:t>物理</w:t>
      </w:r>
      <w:r w:rsidRPr="004D1C83">
        <w:t>拓扑结构并非完全固定，</w:t>
      </w:r>
      <w:r w:rsidR="00EF7A2E">
        <w:rPr>
          <w:rFonts w:hint="eastAsia"/>
        </w:rPr>
        <w:t>允许</w:t>
      </w:r>
      <w:r w:rsidRPr="004D1C83">
        <w:t>对通道数量进行有限度的调整，这使问题从固定图上的路由</w:t>
      </w:r>
      <w:r w:rsidR="00EF7A2E">
        <w:rPr>
          <w:rFonts w:hint="eastAsia"/>
        </w:rPr>
        <w:t>单项</w:t>
      </w:r>
      <w:r w:rsidRPr="004D1C83">
        <w:t>优化转化为</w:t>
      </w:r>
      <w:r w:rsidR="00EF7A2E" w:rsidRPr="001125F0">
        <w:rPr>
          <w:rFonts w:hint="eastAsia"/>
        </w:rPr>
        <w:t>拓扑</w:t>
      </w:r>
      <w:r w:rsidR="00EF7A2E">
        <w:rPr>
          <w:rFonts w:hint="eastAsia"/>
        </w:rPr>
        <w:t>结构与</w:t>
      </w:r>
      <w:r w:rsidR="00EF7A2E" w:rsidRPr="001125F0">
        <w:rPr>
          <w:rFonts w:hint="eastAsia"/>
        </w:rPr>
        <w:t>路由</w:t>
      </w:r>
      <w:r w:rsidR="00EF7A2E">
        <w:rPr>
          <w:rFonts w:hint="eastAsia"/>
        </w:rPr>
        <w:t>的</w:t>
      </w:r>
      <w:r w:rsidRPr="004D1C83">
        <w:t>协同</w:t>
      </w:r>
      <w:r w:rsidR="006557D2">
        <w:rPr>
          <w:rFonts w:hint="eastAsia"/>
        </w:rPr>
        <w:t>优化，变化拓扑结构</w:t>
      </w:r>
      <w:r w:rsidRPr="004D1C83">
        <w:t>不仅改变路径可达性，还直接影响系统整体的</w:t>
      </w:r>
      <w:r w:rsidR="00EF7A2E">
        <w:t>TDM</w:t>
      </w:r>
      <w:r w:rsidR="00EF7A2E">
        <w:t>比率</w:t>
      </w:r>
      <w:r w:rsidRPr="004D1C83">
        <w:t>分布，使路由优化与拓扑优化形成强耦合关系，增加了解搜索维度与全局协调难度。</w:t>
      </w:r>
    </w:p>
    <w:p w14:paraId="761898E2" w14:textId="77777777" w:rsidR="004B40C3" w:rsidRDefault="004B40C3" w:rsidP="004B40C3">
      <w:pPr>
        <w:ind w:firstLine="420"/>
      </w:pPr>
      <w:r>
        <w:rPr>
          <w:rFonts w:hint="eastAsia"/>
        </w:rPr>
        <w:t>在单</w:t>
      </w:r>
      <w:r>
        <w:rPr>
          <w:rFonts w:hint="eastAsia"/>
        </w:rPr>
        <w:t>FPGA</w:t>
      </w:r>
      <w:r>
        <w:rPr>
          <w:rFonts w:hint="eastAsia"/>
        </w:rPr>
        <w:t>布线</w:t>
      </w:r>
      <w:r w:rsidRPr="00981669">
        <w:t>布线资源协调</w:t>
      </w:r>
      <w:r>
        <w:rPr>
          <w:rFonts w:hint="eastAsia"/>
        </w:rPr>
        <w:t>方面，</w:t>
      </w:r>
      <w:r w:rsidRPr="00596699">
        <w:t>McMurchie</w:t>
      </w:r>
      <w:r>
        <w:rPr>
          <w:rFonts w:hint="eastAsia"/>
        </w:rPr>
        <w:t>等</w:t>
      </w:r>
      <w:r w:rsidRPr="00596699">
        <w:t>开创性地提出了</w:t>
      </w:r>
      <w:r w:rsidRPr="00EA008D">
        <w:t>PathFinder</w:t>
      </w:r>
      <w:r>
        <w:rPr>
          <w:rFonts w:hint="eastAsia"/>
        </w:rPr>
        <w:t>算法，利用</w:t>
      </w:r>
      <w:r w:rsidRPr="00596699">
        <w:t>“</w:t>
      </w:r>
      <w:r w:rsidRPr="00596699">
        <w:t>资源协商</w:t>
      </w:r>
      <w:r w:rsidRPr="00596699">
        <w:t>”</w:t>
      </w:r>
      <w:r w:rsidRPr="00596699">
        <w:t>机制，通过反复布线与拥塞惩罚系数调整，引导布线逐步趋于合法解</w:t>
      </w:r>
      <w:r>
        <w:fldChar w:fldCharType="begin"/>
      </w:r>
      <w:r>
        <w:instrText xml:space="preserve"> ADDIN EN.CITE &lt;EndNote&gt;&lt;Cite&gt;&lt;Author&gt;McMurchie&lt;/Author&gt;&lt;Year&gt;1995&lt;/Year&gt;&lt;RecNum&gt;179&lt;/RecNum&gt;&lt;DisplayText&gt;&lt;style face="superscript"&gt;[1]&lt;/style&gt;&lt;/DisplayText&gt;&lt;record&gt;&lt;rec-number&gt;179&lt;/rec-number&gt;&lt;foreign-keys&gt;&lt;key app="EN" db-id="x95pa0p5lazwf9e5w0g5fx0ppezx5fwxvfvr" timestamp="1763291805"&gt;179&lt;/key&gt;&lt;/foreign-keys&gt;&lt;ref-type name="Conference Proceedings"&gt;10&lt;/ref-type&gt;&lt;contributors&gt;&lt;authors&gt;&lt;author&gt;McMurchie, Larry&lt;/author&gt;&lt;author&gt;Ebeling, Carl&lt;/author&gt;&lt;/authors&gt;&lt;/contributors&gt;&lt;titles&gt;&lt;title&gt;PathFinder: A negotiation-based performance-driven router for FPGAs&lt;/title&gt;&lt;secondary-title&gt;Proceedings of the 1995 ACM third international symposium on Field-programmable gate arrays&lt;/secondary-title&gt;&lt;/titles&gt;&lt;pages&gt;111-117&lt;/pages&gt;&lt;dates&gt;&lt;year&gt;1995&lt;/year&gt;&lt;/dates&gt;&lt;urls&gt;&lt;/urls&gt;&lt;/record&gt;&lt;/Cite&gt;&lt;/EndNote&gt;</w:instrText>
      </w:r>
      <w:r>
        <w:fldChar w:fldCharType="separate"/>
      </w:r>
      <w:r w:rsidRPr="002F1670">
        <w:rPr>
          <w:noProof/>
          <w:vertAlign w:val="superscript"/>
        </w:rPr>
        <w:t>[1]</w:t>
      </w:r>
      <w:r>
        <w:fldChar w:fldCharType="end"/>
      </w:r>
      <w:r>
        <w:rPr>
          <w:rFonts w:hint="eastAsia"/>
        </w:rPr>
        <w:t>，对</w:t>
      </w:r>
      <w:r w:rsidRPr="00CB4B1B">
        <w:t>后续算法有</w:t>
      </w:r>
      <w:r>
        <w:rPr>
          <w:rFonts w:hint="eastAsia"/>
        </w:rPr>
        <w:t>重要的</w:t>
      </w:r>
      <w:r w:rsidRPr="00CB4B1B">
        <w:t>启发意义</w:t>
      </w:r>
      <w:r>
        <w:rPr>
          <w:rFonts w:hint="eastAsia"/>
        </w:rPr>
        <w:t>。</w:t>
      </w:r>
    </w:p>
    <w:p w14:paraId="28AE0632" w14:textId="77777777" w:rsidR="004B40C3" w:rsidRDefault="004B40C3" w:rsidP="004B40C3">
      <w:pPr>
        <w:ind w:firstLine="420"/>
      </w:pPr>
      <w:r w:rsidRPr="00442646">
        <w:t>当前多</w:t>
      </w:r>
      <w:r w:rsidRPr="00442646">
        <w:t>FPGA</w:t>
      </w:r>
      <w:r w:rsidRPr="00442646">
        <w:t>布线问题的研究面临诸多挑战，主要包括跨</w:t>
      </w:r>
      <w:r w:rsidRPr="00442646">
        <w:t>FPGA</w:t>
      </w:r>
      <w:r w:rsidRPr="00442646">
        <w:t>信号数量激增所带来的资源瓶颈、</w:t>
      </w:r>
      <w:r>
        <w:rPr>
          <w:rFonts w:hint="eastAsia"/>
        </w:rPr>
        <w:t>TDM</w:t>
      </w:r>
      <w:r w:rsidRPr="00442646">
        <w:t>技术引入的延迟优化难题、以及系统拓扑与路径路由协同设计的复杂性。</w:t>
      </w:r>
      <w:r w:rsidRPr="00F90BA0">
        <w:t>针对这些问题，已有研究从不同角度展开探索。</w:t>
      </w:r>
      <w:r>
        <w:rPr>
          <w:rFonts w:hint="eastAsia"/>
        </w:rPr>
        <w:t>Turki</w:t>
      </w:r>
      <w:r w:rsidRPr="002E3F4C">
        <w:t>等提出了一种迭代式的跨</w:t>
      </w:r>
      <w:r w:rsidRPr="002E3F4C">
        <w:t>FPGA</w:t>
      </w:r>
      <w:r w:rsidRPr="002E3F4C">
        <w:t>信号布线算法，专注于多</w:t>
      </w:r>
      <w:r w:rsidRPr="002E3F4C">
        <w:t>FPGA</w:t>
      </w:r>
      <w:r w:rsidRPr="002E3F4C">
        <w:t>原型验证平台中跨芯片连接的路径规划问题。</w:t>
      </w:r>
      <w:r>
        <w:rPr>
          <w:rFonts w:hint="eastAsia"/>
        </w:rPr>
        <w:t>通过</w:t>
      </w:r>
      <w:r w:rsidRPr="008F4118">
        <w:t>采用路径局部优化与冲突修复相结合的策略，在保证布线资源限制的基础上逐步改进跨通道连接，提升了解可行性与布线成功</w:t>
      </w:r>
      <w:r w:rsidRPr="008F4118">
        <w:lastRenderedPageBreak/>
        <w:t>率</w:t>
      </w:r>
      <w:r>
        <w:fldChar w:fldCharType="begin"/>
      </w:r>
      <w:r>
        <w:instrText xml:space="preserve"> ADDIN EN.CITE &lt;EndNote&gt;&lt;Cite&gt;&lt;Author&gt;Turki&lt;/Author&gt;&lt;Year&gt;2013&lt;/Year&gt;&lt;RecNum&gt;175&lt;/RecNum&gt;&lt;DisplayText&gt;&lt;style face="superscript"&gt;[2]&lt;/style&gt;&lt;/DisplayText&gt;&lt;record&gt;&lt;rec-number&gt;175&lt;/rec-number&gt;&lt;foreign-keys&gt;&lt;key app="EN" db-id="x95pa0p5lazwf9e5w0g5fx0ppezx5fwxvfvr" timestamp="1763283782"&gt;175&lt;/key&gt;&lt;/foreign-keys&gt;&lt;ref-type name="Conference Proceedings"&gt;10&lt;/ref-type&gt;&lt;contributors&gt;&lt;authors&gt;&lt;author&gt;Turki, Mariem&lt;/author&gt;&lt;author&gt;Marrakchi, Zied&lt;/author&gt;&lt;author&gt;Mehrez, Habib&lt;/author&gt;&lt;author&gt;Abid, Mohamed&lt;/author&gt;&lt;/authors&gt;&lt;/contributors&gt;&lt;titles&gt;&lt;title&gt;Iterative routing algorithm of inter-FPGA signals for multi-FPGA prototyping platform&lt;/title&gt;&lt;secondary-title&gt;International Symposium on Applied Reconfigurable Computing&lt;/secondary-title&gt;&lt;/titles&gt;&lt;pages&gt;210-217&lt;/pages&gt;&lt;dates&gt;&lt;year&gt;2013&lt;/year&gt;&lt;/dates&gt;&lt;publisher&gt;Springer&lt;/publisher&gt;&lt;urls&gt;&lt;/urls&gt;&lt;/record&gt;&lt;/Cite&gt;&lt;/EndNote&gt;</w:instrText>
      </w:r>
      <w:r>
        <w:fldChar w:fldCharType="separate"/>
      </w:r>
      <w:r w:rsidRPr="002F1670">
        <w:rPr>
          <w:noProof/>
          <w:vertAlign w:val="superscript"/>
        </w:rPr>
        <w:t>[2]</w:t>
      </w:r>
      <w:r>
        <w:fldChar w:fldCharType="end"/>
      </w:r>
      <w:r w:rsidRPr="008F4118">
        <w:t>。</w:t>
      </w:r>
      <w:r>
        <w:rPr>
          <w:rFonts w:hint="eastAsia"/>
        </w:rPr>
        <w:t>Tung</w:t>
      </w:r>
      <w:r>
        <w:rPr>
          <w:rFonts w:hint="eastAsia"/>
        </w:rPr>
        <w:t>等则</w:t>
      </w:r>
      <w:r w:rsidRPr="00F052A9">
        <w:rPr>
          <w:rFonts w:hint="eastAsia"/>
        </w:rPr>
        <w:t>将布线拓扑选择与</w:t>
      </w:r>
      <w:r w:rsidRPr="00F052A9">
        <w:rPr>
          <w:rFonts w:hint="eastAsia"/>
        </w:rPr>
        <w:t>TDM</w:t>
      </w:r>
      <w:r w:rsidRPr="00F052A9">
        <w:rPr>
          <w:rFonts w:hint="eastAsia"/>
        </w:rPr>
        <w:t>调度纳入统一优化框架，提出了一种基于</w:t>
      </w:r>
      <w:r w:rsidRPr="00F052A9">
        <w:rPr>
          <w:rFonts w:hint="eastAsia"/>
        </w:rPr>
        <w:t>Lagrangian</w:t>
      </w:r>
      <w:r w:rsidRPr="00F052A9">
        <w:rPr>
          <w:rFonts w:hint="eastAsia"/>
        </w:rPr>
        <w:t>松弛的迭代联合优化算法</w:t>
      </w:r>
      <w:r>
        <w:rPr>
          <w:rFonts w:hint="eastAsia"/>
        </w:rPr>
        <w:t>，</w:t>
      </w:r>
      <w:r w:rsidRPr="00F052A9">
        <w:rPr>
          <w:rFonts w:hint="eastAsia"/>
        </w:rPr>
        <w:t>通过建立整型线性规划模型，并采用子问题分解的方式，实现对路径选择与</w:t>
      </w:r>
      <w:r w:rsidRPr="00F052A9">
        <w:rPr>
          <w:rFonts w:hint="eastAsia"/>
        </w:rPr>
        <w:t>TDM</w:t>
      </w:r>
      <w:r w:rsidRPr="00F052A9">
        <w:rPr>
          <w:rFonts w:hint="eastAsia"/>
        </w:rPr>
        <w:t>比率的协同最小化</w:t>
      </w:r>
      <w:r>
        <w:fldChar w:fldCharType="begin"/>
      </w:r>
      <w:r>
        <w:instrText xml:space="preserve"> ADDIN EN.CITE &lt;EndNote&gt;&lt;Cite&gt;&lt;Author&gt;Tung-Wei&lt;/Author&gt;&lt;Year&gt;2020&lt;/Year&gt;&lt;RecNum&gt;176&lt;/RecNum&gt;&lt;DisplayText&gt;&lt;style face="superscript"&gt;[3]&lt;/style&gt;&lt;/DisplayText&gt;&lt;record&gt;&lt;rec-number&gt;176&lt;/rec-number&gt;&lt;foreign-keys&gt;&lt;key app="EN" db-id="x95pa0p5lazwf9e5w0g5fx0ppezx5fwxvfvr" timestamp="1763283788"&gt;176&lt;/key&gt;&lt;/foreign-keys&gt;&lt;ref-type name="Journal Article"&gt;17&lt;/ref-type&gt;&lt;contributors&gt;&lt;authors&gt;&lt;author&gt;Tung-Wei, Lin&lt;/author&gt;&lt;author&gt;Wei-Chen, Tai&lt;/author&gt;&lt;author&gt;Yu-Cheng, Lin&lt;/author&gt;&lt;author&gt;Jiang, Iris Hui-Ru&lt;/author&gt;&lt;/authors&gt;&lt;/contributors&gt;&lt;titles&gt;&lt;title&gt;Routing Topology and Time-Division Multiplexing Co-Optimization for Multi-FPGA Systems&lt;/title&gt;&lt;secondary-title&gt;Proceedings of the 2020 Design Automation Conferencen&lt;/secondary-title&gt;&lt;/titles&gt;&lt;periodical&gt;&lt;full-title&gt;Proceedings of the 2020 Design Automation Conferencen&lt;/full-title&gt;&lt;/periodical&gt;&lt;dates&gt;&lt;year&gt;2020&lt;/year&gt;&lt;/dates&gt;&lt;urls&gt;&lt;/urls&gt;&lt;/record&gt;&lt;/Cite&gt;&lt;/EndNote&gt;</w:instrText>
      </w:r>
      <w:r>
        <w:fldChar w:fldCharType="separate"/>
      </w:r>
      <w:r w:rsidRPr="002F1670">
        <w:rPr>
          <w:noProof/>
          <w:vertAlign w:val="superscript"/>
        </w:rPr>
        <w:t>[3]</w:t>
      </w:r>
      <w:r>
        <w:fldChar w:fldCharType="end"/>
      </w:r>
      <w:r w:rsidRPr="00F052A9">
        <w:rPr>
          <w:rFonts w:hint="eastAsia"/>
        </w:rPr>
        <w:t>。</w:t>
      </w:r>
      <w:r>
        <w:rPr>
          <w:rFonts w:hint="eastAsia"/>
        </w:rPr>
        <w:t>Zou</w:t>
      </w:r>
      <w:r>
        <w:rPr>
          <w:rFonts w:hint="eastAsia"/>
        </w:rPr>
        <w:t>等</w:t>
      </w:r>
      <w:r w:rsidRPr="000831D8">
        <w:t>面向大型逻辑验证任务中的系统级</w:t>
      </w:r>
      <w:r w:rsidRPr="000831D8">
        <w:t>FPGA</w:t>
      </w:r>
      <w:r w:rsidRPr="000831D8">
        <w:t>布线问题，提出</w:t>
      </w:r>
      <w:r>
        <w:rPr>
          <w:rFonts w:hint="eastAsia"/>
        </w:rPr>
        <w:t>了</w:t>
      </w:r>
      <w:r w:rsidRPr="000831D8">
        <w:t>一种基于</w:t>
      </w:r>
      <w:r w:rsidRPr="000831D8">
        <w:t>TDM</w:t>
      </w:r>
      <w:r w:rsidRPr="000831D8">
        <w:t>的路径构造与同步调度方法</w:t>
      </w:r>
      <w:r>
        <w:rPr>
          <w:rFonts w:hint="eastAsia"/>
        </w:rPr>
        <w:t>，可以在</w:t>
      </w:r>
      <w:r w:rsidRPr="000831D8">
        <w:t>考虑跨模块信号同步、</w:t>
      </w:r>
      <w:r w:rsidRPr="000831D8">
        <w:t>TDM</w:t>
      </w:r>
      <w:r w:rsidRPr="000831D8">
        <w:t>时间槽分配与拓扑可行性，满足时序约束的同时优化整体通信开销</w:t>
      </w:r>
      <w:r>
        <w:fldChar w:fldCharType="begin"/>
      </w:r>
      <w:r>
        <w:instrText xml:space="preserve"> ADDIN EN.CITE &lt;EndNote&gt;&lt;Cite&gt;&lt;Author&gt;Zou&lt;/Author&gt;&lt;Year&gt;2020&lt;/Year&gt;&lt;RecNum&gt;177&lt;/RecNum&gt;&lt;DisplayText&gt;&lt;style face="superscript"&gt;[4]&lt;/style&gt;&lt;/DisplayText&gt;&lt;record&gt;&lt;rec-number&gt;177&lt;/rec-number&gt;&lt;foreign-keys&gt;&lt;key app="EN" db-id="x95pa0p5lazwf9e5w0g5fx0ppezx5fwxvfvr" timestamp="1763283794"&gt;177&lt;/key&gt;&lt;/foreign-keys&gt;&lt;ref-type name="Conference Proceedings"&gt;10&lt;/ref-type&gt;&lt;contributors&gt;&lt;authors&gt;&lt;author&gt;Zou, Peng&lt;/author&gt;&lt;author&gt;Lin, Zhifeng&lt;/author&gt;&lt;author&gt;Shi, Xiao&lt;/author&gt;&lt;author&gt;Wu, Yingjie&lt;/author&gt;&lt;author&gt;Chen, Jianli&lt;/author&gt;&lt;author&gt;Yu, Jun&lt;/author&gt;&lt;author&gt;Chang, Yao-Wen&lt;/author&gt;&lt;/authors&gt;&lt;/contributors&gt;&lt;titles&gt;&lt;title&gt;Time-division multiplexing based system-level FPGA routing for logic verification&lt;/title&gt;&lt;secondary-title&gt;2020 57th ACM/IEEE Design Automation Conference (DAC)&lt;/secondary-title&gt;&lt;/titles&gt;&lt;pages&gt;1-6&lt;/pages&gt;&lt;dates&gt;&lt;year&gt;2020&lt;/year&gt;&lt;/dates&gt;&lt;publisher&gt;IEEE&lt;/publisher&gt;&lt;isbn&gt;1728110858&lt;/isbn&gt;&lt;urls&gt;&lt;/urls&gt;&lt;/record&gt;&lt;/Cite&gt;&lt;/EndNote&gt;</w:instrText>
      </w:r>
      <w:r>
        <w:fldChar w:fldCharType="separate"/>
      </w:r>
      <w:r w:rsidRPr="00330459">
        <w:rPr>
          <w:noProof/>
          <w:vertAlign w:val="superscript"/>
        </w:rPr>
        <w:t>[4]</w:t>
      </w:r>
      <w:r>
        <w:fldChar w:fldCharType="end"/>
      </w:r>
      <w:r w:rsidRPr="000831D8">
        <w:t>。</w:t>
      </w:r>
      <w:r>
        <w:rPr>
          <w:rFonts w:hint="eastAsia"/>
        </w:rPr>
        <w:t>Khalid</w:t>
      </w:r>
      <w:r>
        <w:rPr>
          <w:rFonts w:hint="eastAsia"/>
        </w:rPr>
        <w:t>等则</w:t>
      </w:r>
      <w:r w:rsidRPr="00330459">
        <w:t>从架构角度出发，设计了一种新颖的多</w:t>
      </w:r>
      <w:r w:rsidRPr="00330459">
        <w:t>FPGA</w:t>
      </w:r>
      <w:r w:rsidRPr="00330459">
        <w:t>路由结构，包括可配置逻辑块之间的互连方式与通道资源的布局方案。</w:t>
      </w:r>
      <w:r>
        <w:rPr>
          <w:rFonts w:hint="eastAsia"/>
        </w:rPr>
        <w:t>从</w:t>
      </w:r>
      <w:r w:rsidRPr="00330459">
        <w:t>结构设计</w:t>
      </w:r>
      <w:r>
        <w:rPr>
          <w:rFonts w:hint="eastAsia"/>
        </w:rPr>
        <w:t>方面</w:t>
      </w:r>
      <w:r w:rsidRPr="00330459">
        <w:t>提出</w:t>
      </w:r>
      <w:r>
        <w:rPr>
          <w:rFonts w:hint="eastAsia"/>
        </w:rPr>
        <w:t>了</w:t>
      </w:r>
      <w:r w:rsidRPr="00330459">
        <w:t>优化策略</w:t>
      </w:r>
      <w:r>
        <w:fldChar w:fldCharType="begin"/>
      </w:r>
      <w:r>
        <w:instrText xml:space="preserve"> ADDIN EN.CITE &lt;EndNote&gt;&lt;Cite&gt;&lt;Author&gt;Khalid&lt;/Author&gt;&lt;Year&gt;2000&lt;/Year&gt;&lt;RecNum&gt;174&lt;/RecNum&gt;&lt;DisplayText&gt;&lt;style face="superscript"&gt;[5]&lt;/style&gt;&lt;/DisplayText&gt;&lt;record&gt;&lt;rec-number&gt;174&lt;/rec-number&gt;&lt;foreign-keys&gt;&lt;key app="EN" db-id="x95pa0p5lazwf9e5w0g5fx0ppezx5fwxvfvr" timestamp="1763283772"&gt;174&lt;/key&gt;&lt;/foreign-keys&gt;&lt;ref-type name="Journal Article"&gt;17&lt;/ref-type&gt;&lt;contributors&gt;&lt;authors&gt;&lt;author&gt;Khalid, Mohammed AS&lt;/author&gt;&lt;author&gt;Rose, Jonathan&lt;/author&gt;&lt;/authors&gt;&lt;/contributors&gt;&lt;titles&gt;&lt;title&gt;A novel and efficient routing architecture for multi-FPGA systems&lt;/title&gt;&lt;secondary-title&gt;IEEE transactions on very large scale integration (VLSI) systems&lt;/secondary-title&gt;&lt;/titles&gt;&lt;periodical&gt;&lt;full-title&gt;IEEE transactions on very large scale integration (VLSI) systems&lt;/full-title&gt;&lt;/periodical&gt;&lt;pages&gt;30-39&lt;/pages&gt;&lt;volume&gt;8&lt;/volume&gt;&lt;number&gt;1&lt;/number&gt;&lt;dates&gt;&lt;year&gt;2000&lt;/year&gt;&lt;/dates&gt;&lt;isbn&gt;1063-8210&lt;/isbn&gt;&lt;urls&gt;&lt;/urls&gt;&lt;/record&gt;&lt;/Cite&gt;&lt;/EndNote&gt;</w:instrText>
      </w:r>
      <w:r>
        <w:fldChar w:fldCharType="separate"/>
      </w:r>
      <w:r w:rsidRPr="000307C0">
        <w:rPr>
          <w:noProof/>
          <w:vertAlign w:val="superscript"/>
        </w:rPr>
        <w:t>[5]</w:t>
      </w:r>
      <w:r>
        <w:fldChar w:fldCharType="end"/>
      </w:r>
      <w:r w:rsidRPr="00330459">
        <w:t>。</w:t>
      </w:r>
    </w:p>
    <w:p w14:paraId="0167909D" w14:textId="0D96BA5A" w:rsidR="0008321F" w:rsidRPr="00347606" w:rsidRDefault="004B40C3" w:rsidP="004B40C3">
      <w:pPr>
        <w:ind w:firstLine="420"/>
        <w:rPr>
          <w:rStyle w:val="a7"/>
          <w:b w:val="0"/>
          <w:bCs w:val="0"/>
          <w:smallCaps w:val="0"/>
          <w:color w:val="auto"/>
          <w:spacing w:val="0"/>
        </w:rPr>
      </w:pPr>
      <w:r w:rsidRPr="005A177A">
        <w:t>综上，现有工作</w:t>
      </w:r>
      <w:r>
        <w:rPr>
          <w:rFonts w:hint="eastAsia"/>
        </w:rPr>
        <w:t>多</w:t>
      </w:r>
      <w:r w:rsidRPr="005A177A">
        <w:t>分别从路径级、</w:t>
      </w:r>
      <w:r w:rsidRPr="005A177A">
        <w:t xml:space="preserve">TDM </w:t>
      </w:r>
      <w:r w:rsidRPr="005A177A">
        <w:t>调度级与结构级切入。</w:t>
      </w:r>
      <w:r>
        <w:rPr>
          <w:rFonts w:hint="eastAsia"/>
        </w:rPr>
        <w:t>而</w:t>
      </w:r>
      <w:r w:rsidRPr="00F905AA">
        <w:t>基于上述对问题结构的理解，本赛题的布线优化需要在</w:t>
      </w:r>
      <w:r w:rsidRPr="00F905AA">
        <w:t>“</w:t>
      </w:r>
      <w:r w:rsidRPr="00F905AA">
        <w:t>局部路径调整</w:t>
      </w:r>
      <w:r w:rsidRPr="00F905AA">
        <w:t>”“</w:t>
      </w:r>
      <w:r w:rsidRPr="00F905AA">
        <w:t>全局拥塞控制</w:t>
      </w:r>
      <w:r w:rsidRPr="00F905AA">
        <w:t>”</w:t>
      </w:r>
      <w:r w:rsidRPr="00F905AA">
        <w:t>以及</w:t>
      </w:r>
      <w:r w:rsidRPr="00F905AA">
        <w:t>“</w:t>
      </w:r>
      <w:r w:rsidRPr="00F905AA">
        <w:t>有限度的拓扑重构</w:t>
      </w:r>
      <w:r w:rsidRPr="00F905AA">
        <w:t>”</w:t>
      </w:r>
      <w:r w:rsidRPr="00F905AA">
        <w:t>三者之间取得平衡</w:t>
      </w:r>
      <w:r>
        <w:rPr>
          <w:rFonts w:hint="eastAsia"/>
        </w:rPr>
        <w:t>，需要综合考量以上方面</w:t>
      </w:r>
      <w:r w:rsidRPr="005A177A">
        <w:t>实现协同调度的优化框架。</w:t>
      </w:r>
      <w:r>
        <w:rPr>
          <w:rFonts w:hint="eastAsia"/>
        </w:rPr>
        <w:t>此外，</w:t>
      </w:r>
      <w:r w:rsidRPr="00F905AA">
        <w:t>考虑到实际场景中往往存在数量级可达百万的信号需求，路径搜索的计算复杂度极高，且</w:t>
      </w:r>
      <w:r w:rsidRPr="00F905AA">
        <w:t>TDM</w:t>
      </w:r>
      <w:r w:rsidRPr="00F905AA">
        <w:t>成本高度依赖系统负载，精确求解的代价难以接受。</w:t>
      </w:r>
      <w:r>
        <w:rPr>
          <w:rFonts w:hint="eastAsia"/>
        </w:rPr>
        <w:t>因此，</w:t>
      </w:r>
      <w:r w:rsidRPr="00F905AA">
        <w:t>在该赛题背景下，</w:t>
      </w:r>
      <w:r>
        <w:rPr>
          <w:rFonts w:hint="eastAsia"/>
        </w:rPr>
        <w:t>本研究不使用</w:t>
      </w:r>
      <w:r w:rsidRPr="00F905AA">
        <w:t>传统的精确整数规划方法</w:t>
      </w:r>
      <w:r>
        <w:rPr>
          <w:rFonts w:hint="eastAsia"/>
        </w:rPr>
        <w:t>，而是</w:t>
      </w:r>
      <w:r w:rsidRPr="00F905AA">
        <w:t>采用结合启发式路径搜索、局部增量更新与有限拓扑重构的高效近似算法，</w:t>
      </w:r>
      <w:r w:rsidRPr="00347606">
        <w:rPr>
          <w:rFonts w:hint="eastAsia"/>
        </w:rPr>
        <w:t>并针对</w:t>
      </w:r>
      <w:r>
        <w:rPr>
          <w:rFonts w:hint="eastAsia"/>
        </w:rPr>
        <w:t>该问题特征</w:t>
      </w:r>
      <w:r w:rsidRPr="00347606">
        <w:rPr>
          <w:rFonts w:hint="eastAsia"/>
        </w:rPr>
        <w:t>进行</w:t>
      </w:r>
      <w:r>
        <w:rPr>
          <w:rFonts w:hint="eastAsia"/>
        </w:rPr>
        <w:t>搜索机制的</w:t>
      </w:r>
      <w:r w:rsidRPr="00347606">
        <w:rPr>
          <w:rFonts w:hint="eastAsia"/>
        </w:rPr>
        <w:t>设计</w:t>
      </w:r>
      <w:r w:rsidRPr="00347606">
        <w:t>。</w:t>
      </w:r>
    </w:p>
    <w:p w14:paraId="74B452C5" w14:textId="21B6DC80" w:rsidR="00AB6AB4" w:rsidRDefault="007421FB" w:rsidP="00F35A83">
      <w:pPr>
        <w:pStyle w:val="1"/>
        <w:rPr>
          <w:rFonts w:hAnsi="宋体" w:cs="宋体" w:hint="eastAsia"/>
        </w:rPr>
      </w:pPr>
      <w:bookmarkStart w:id="1" w:name="_Toc214219699"/>
      <w:r>
        <w:rPr>
          <w:rFonts w:hAnsi="宋体" w:cs="宋体" w:hint="eastAsia"/>
        </w:rPr>
        <w:t>核心思想</w:t>
      </w:r>
      <w:r w:rsidR="009268E3">
        <w:rPr>
          <w:rFonts w:hAnsi="宋体" w:cs="宋体" w:hint="eastAsia"/>
        </w:rPr>
        <w:t>与</w:t>
      </w:r>
      <w:r>
        <w:rPr>
          <w:rFonts w:hAnsi="宋体" w:cs="宋体" w:hint="eastAsia"/>
        </w:rPr>
        <w:t>创新点</w:t>
      </w:r>
      <w:bookmarkEnd w:id="1"/>
    </w:p>
    <w:p w14:paraId="74C5A069" w14:textId="35B6AF49" w:rsidR="00BB245D" w:rsidRDefault="00647635" w:rsidP="00647635">
      <w:pPr>
        <w:ind w:firstLine="420"/>
      </w:pPr>
      <w:r w:rsidRPr="00647635">
        <w:t>针对多</w:t>
      </w:r>
      <w:r w:rsidRPr="00647635">
        <w:t xml:space="preserve"> FPGA </w:t>
      </w:r>
      <w:r w:rsidRPr="00647635">
        <w:t>系统级布线中</w:t>
      </w:r>
      <w:r w:rsidR="005F3C8A">
        <w:rPr>
          <w:rFonts w:hint="eastAsia"/>
        </w:rPr>
        <w:t>的问题分析</w:t>
      </w:r>
      <w:r w:rsidRPr="00647635">
        <w:t>，本</w:t>
      </w:r>
      <w:r w:rsidR="00A943AA">
        <w:rPr>
          <w:rFonts w:hint="eastAsia"/>
        </w:rPr>
        <w:t>研究</w:t>
      </w:r>
      <w:r w:rsidRPr="00647635">
        <w:t>构建了一套多层次扰动与自适应控制相结合的</w:t>
      </w:r>
      <w:r w:rsidR="007918B8" w:rsidRPr="00F905AA">
        <w:t>启发式</w:t>
      </w:r>
      <w:r w:rsidRPr="00647635">
        <w:t>优化框架，</w:t>
      </w:r>
      <w:r w:rsidR="00A943AA">
        <w:rPr>
          <w:rFonts w:hint="eastAsia"/>
        </w:rPr>
        <w:t>设计了针对此题目的</w:t>
      </w:r>
      <w:bookmarkStart w:id="2" w:name="_Hlk214216931"/>
      <w:r w:rsidR="00E74E4D" w:rsidRPr="00E74E4D">
        <w:rPr>
          <w:rFonts w:hint="eastAsia"/>
        </w:rPr>
        <w:t>基于模拟退火机制的自适应变邻域搜索算法</w:t>
      </w:r>
      <w:bookmarkEnd w:id="2"/>
      <w:r w:rsidR="00A943AA">
        <w:rPr>
          <w:rFonts w:hint="eastAsia"/>
        </w:rPr>
        <w:t>，</w:t>
      </w:r>
      <w:r w:rsidRPr="00647635">
        <w:t>其核心思想</w:t>
      </w:r>
      <w:r w:rsidR="009A4ABE">
        <w:rPr>
          <w:rFonts w:hint="eastAsia"/>
        </w:rPr>
        <w:t>与创新点</w:t>
      </w:r>
      <w:r w:rsidRPr="00647635">
        <w:t>体现在以下四个方面。</w:t>
      </w:r>
    </w:p>
    <w:p w14:paraId="723FF476" w14:textId="6F3EE5C1" w:rsidR="00515156" w:rsidRPr="00515156" w:rsidRDefault="00515156" w:rsidP="00515156">
      <w:r w:rsidRPr="00515156">
        <w:t>（</w:t>
      </w:r>
      <w:r w:rsidRPr="00515156">
        <w:t>1</w:t>
      </w:r>
      <w:r w:rsidRPr="00515156">
        <w:t>）</w:t>
      </w:r>
      <w:r w:rsidR="005E68F8" w:rsidRPr="00515156">
        <w:t>多</w:t>
      </w:r>
      <w:r w:rsidR="005C158B">
        <w:rPr>
          <w:rFonts w:hint="eastAsia"/>
        </w:rPr>
        <w:t>级协同</w:t>
      </w:r>
      <w:r w:rsidR="004D6697">
        <w:rPr>
          <w:rFonts w:hint="eastAsia"/>
        </w:rPr>
        <w:t>的</w:t>
      </w:r>
      <w:r w:rsidR="005E68F8">
        <w:rPr>
          <w:rFonts w:hint="eastAsia"/>
        </w:rPr>
        <w:t>邻域</w:t>
      </w:r>
      <w:r w:rsidRPr="00515156">
        <w:t>设计</w:t>
      </w:r>
    </w:p>
    <w:p w14:paraId="337F06AF" w14:textId="4FC2CEC9" w:rsidR="00B05516" w:rsidRPr="00283BC0" w:rsidRDefault="00B05516" w:rsidP="00515156">
      <w:pPr>
        <w:ind w:firstLine="420"/>
      </w:pPr>
      <w:r w:rsidRPr="00D24925">
        <w:t>首先，为了</w:t>
      </w:r>
      <w:r>
        <w:rPr>
          <w:rFonts w:hint="eastAsia"/>
        </w:rPr>
        <w:t>更有效地</w:t>
      </w:r>
      <w:r w:rsidRPr="00D24925">
        <w:t>突破路径瓶颈，</w:t>
      </w:r>
      <w:r>
        <w:rPr>
          <w:rFonts w:hint="eastAsia"/>
        </w:rPr>
        <w:t>本算法针对性地设计</w:t>
      </w:r>
      <w:r w:rsidRPr="00D24925">
        <w:t>了</w:t>
      </w:r>
      <w:r w:rsidRPr="00996BCC">
        <w:t>四类</w:t>
      </w:r>
      <w:r>
        <w:rPr>
          <w:rFonts w:hint="eastAsia"/>
        </w:rPr>
        <w:t>邻域</w:t>
      </w:r>
      <w:r w:rsidR="00515156">
        <w:rPr>
          <w:rFonts w:hint="eastAsia"/>
        </w:rPr>
        <w:t>，具体为</w:t>
      </w:r>
      <w:r w:rsidRPr="00B95AD9">
        <w:rPr>
          <w:rFonts w:hint="eastAsia"/>
        </w:rPr>
        <w:t>基于束搜索的路径重构</w:t>
      </w:r>
      <w:r w:rsidRPr="00D24925">
        <w:t>邻域</w:t>
      </w:r>
      <m:oMath>
        <m:sSub>
          <m:sSubPr>
            <m:ctrlPr>
              <w:rPr>
                <w:rFonts w:ascii="Cambria Math" w:hAnsi="Cambria Math"/>
              </w:rPr>
            </m:ctrlPr>
          </m:sSubPr>
          <m:e>
            <m:r>
              <w:rPr>
                <w:rFonts w:ascii="Cambria Math" w:hAnsi="Cambria Math"/>
              </w:rPr>
              <m:t>N</m:t>
            </m:r>
          </m:e>
          <m:sub>
            <m:r>
              <w:rPr>
                <w:rFonts w:ascii="Cambria Math" w:hAnsi="Cambria Math"/>
              </w:rPr>
              <m:t>1</m:t>
            </m:r>
          </m:sub>
        </m:sSub>
      </m:oMath>
      <w:r>
        <w:rPr>
          <w:rFonts w:hint="eastAsia"/>
        </w:rPr>
        <w:t>；</w:t>
      </w:r>
      <w:r w:rsidR="005C158B">
        <w:rPr>
          <w:rFonts w:hint="eastAsia"/>
        </w:rPr>
        <w:t>随机贪心的</w:t>
      </w:r>
      <w:r w:rsidRPr="00D745DB">
        <w:rPr>
          <w:rFonts w:hint="eastAsia"/>
        </w:rPr>
        <w:t>最短路径重构</w:t>
      </w:r>
      <w:r>
        <w:rPr>
          <w:rFonts w:hint="eastAsia"/>
        </w:rPr>
        <w:t>邻域</w:t>
      </w:r>
      <m:oMath>
        <m:sSub>
          <m:sSubPr>
            <m:ctrlPr>
              <w:rPr>
                <w:rFonts w:ascii="Cambria Math" w:hAnsi="Cambria Math"/>
              </w:rPr>
            </m:ctrlPr>
          </m:sSubPr>
          <m:e>
            <m:r>
              <w:rPr>
                <w:rFonts w:ascii="Cambria Math" w:hAnsi="Cambria Math"/>
              </w:rPr>
              <m:t>N</m:t>
            </m:r>
          </m:e>
          <m:sub>
            <m:r>
              <w:rPr>
                <w:rFonts w:ascii="Cambria Math" w:hAnsi="Cambria Math"/>
              </w:rPr>
              <m:t>2</m:t>
            </m:r>
          </m:sub>
        </m:sSub>
      </m:oMath>
      <w:r>
        <w:rPr>
          <w:rFonts w:hint="eastAsia"/>
        </w:rPr>
        <w:t>；</w:t>
      </w:r>
      <w:r w:rsidRPr="00EE5A79">
        <w:t>通道</w:t>
      </w:r>
      <w:r>
        <w:rPr>
          <w:rFonts w:hint="eastAsia"/>
        </w:rPr>
        <w:t>增加</w:t>
      </w:r>
      <w:r w:rsidRPr="00EE5A79">
        <w:t>与再分配</w:t>
      </w:r>
      <w:r w:rsidRPr="00D24925">
        <w:t>邻域</w:t>
      </w:r>
      <m:oMath>
        <m:sSub>
          <m:sSubPr>
            <m:ctrlPr>
              <w:rPr>
                <w:rFonts w:ascii="Cambria Math" w:hAnsi="Cambria Math"/>
              </w:rPr>
            </m:ctrlPr>
          </m:sSubPr>
          <m:e>
            <m:r>
              <w:rPr>
                <w:rFonts w:ascii="Cambria Math" w:hAnsi="Cambria Math"/>
              </w:rPr>
              <m:t>N</m:t>
            </m:r>
          </m:e>
          <m:sub>
            <m:r>
              <w:rPr>
                <w:rFonts w:ascii="Cambria Math" w:hAnsi="Cambria Math"/>
              </w:rPr>
              <m:t>3</m:t>
            </m:r>
          </m:sub>
        </m:sSub>
      </m:oMath>
      <w:r>
        <w:rPr>
          <w:rFonts w:hint="eastAsia"/>
        </w:rPr>
        <w:t>；</w:t>
      </w:r>
      <w:r w:rsidRPr="00283BC0">
        <w:rPr>
          <w:rFonts w:hint="eastAsia"/>
        </w:rPr>
        <w:t>全局破坏与重构</w:t>
      </w:r>
      <w:r>
        <w:rPr>
          <w:rFonts w:hint="eastAsia"/>
        </w:rPr>
        <w:t>扰动邻域</w:t>
      </w:r>
      <m:oMath>
        <m:sSub>
          <m:sSubPr>
            <m:ctrlPr>
              <w:rPr>
                <w:rFonts w:ascii="Cambria Math" w:hAnsi="Cambria Math"/>
              </w:rPr>
            </m:ctrlPr>
          </m:sSubPr>
          <m:e>
            <m:r>
              <w:rPr>
                <w:rFonts w:ascii="Cambria Math" w:hAnsi="Cambria Math"/>
              </w:rPr>
              <m:t>N</m:t>
            </m:r>
          </m:e>
          <m:sub>
            <m:r>
              <w:rPr>
                <w:rFonts w:ascii="Cambria Math" w:hAnsi="Cambria Math"/>
              </w:rPr>
              <m:t>4</m:t>
            </m:r>
          </m:sub>
        </m:sSub>
      </m:oMath>
      <w:r>
        <w:rPr>
          <w:rFonts w:hint="eastAsia"/>
        </w:rPr>
        <w:t>。</w:t>
      </w:r>
    </w:p>
    <w:p w14:paraId="2B302EC2" w14:textId="01621259" w:rsidR="00B05516" w:rsidRPr="00D24925" w:rsidRDefault="00B05516" w:rsidP="00B05516">
      <w:pPr>
        <w:ind w:firstLine="420"/>
      </w:pPr>
      <w:r w:rsidRPr="00DD6D53">
        <w:t>这些邻域覆盖</w:t>
      </w:r>
      <w:r>
        <w:rPr>
          <w:rFonts w:hint="eastAsia"/>
        </w:rPr>
        <w:t>了单</w:t>
      </w:r>
      <w:r w:rsidRPr="00DD6D53">
        <w:t>路径</w:t>
      </w:r>
      <w:r>
        <w:rPr>
          <w:rFonts w:hint="eastAsia"/>
        </w:rPr>
        <w:t>改动、</w:t>
      </w:r>
      <w:r w:rsidRPr="00DD6D53">
        <w:t>拓扑</w:t>
      </w:r>
      <w:r w:rsidR="005C158B">
        <w:rPr>
          <w:rFonts w:hint="eastAsia"/>
        </w:rPr>
        <w:t>结构</w:t>
      </w:r>
      <w:r>
        <w:rPr>
          <w:rFonts w:hint="eastAsia"/>
        </w:rPr>
        <w:t>改动以及多</w:t>
      </w:r>
      <w:r>
        <w:rPr>
          <w:rFonts w:hint="eastAsia"/>
        </w:rPr>
        <w:t>net</w:t>
      </w:r>
      <w:r w:rsidR="005C158B">
        <w:rPr>
          <w:rFonts w:hint="eastAsia"/>
        </w:rPr>
        <w:t>路径</w:t>
      </w:r>
      <w:r>
        <w:rPr>
          <w:rFonts w:hint="eastAsia"/>
        </w:rPr>
        <w:t>重构</w:t>
      </w:r>
      <w:r w:rsidR="005C158B">
        <w:rPr>
          <w:rFonts w:hint="eastAsia"/>
        </w:rPr>
        <w:t>等多级别协同操作</w:t>
      </w:r>
      <w:r w:rsidRPr="00DD6D53">
        <w:t>，为搜索提供多</w:t>
      </w:r>
      <w:r w:rsidR="005C158B">
        <w:rPr>
          <w:rFonts w:hint="eastAsia"/>
        </w:rPr>
        <w:t>级</w:t>
      </w:r>
      <w:r w:rsidRPr="00DD6D53">
        <w:t>的</w:t>
      </w:r>
      <w:r w:rsidR="00456480">
        <w:rPr>
          <w:rFonts w:hint="eastAsia"/>
        </w:rPr>
        <w:t>解</w:t>
      </w:r>
      <w:r w:rsidRPr="00DD6D53">
        <w:t>结构改动能力。</w:t>
      </w:r>
    </w:p>
    <w:p w14:paraId="7533A2A2" w14:textId="3AC0D72A" w:rsidR="00515156" w:rsidRDefault="00515156" w:rsidP="00515156">
      <w:r w:rsidRPr="00515156">
        <w:t>（</w:t>
      </w:r>
      <w:r w:rsidRPr="00515156">
        <w:t>2</w:t>
      </w:r>
      <w:r w:rsidRPr="00515156">
        <w:t>）</w:t>
      </w:r>
      <w:r w:rsidR="004D6697">
        <w:rPr>
          <w:rFonts w:hint="eastAsia"/>
        </w:rPr>
        <w:t>基于</w:t>
      </w:r>
      <w:r w:rsidRPr="00515156">
        <w:t>模拟退火</w:t>
      </w:r>
      <w:r w:rsidR="004D6697">
        <w:rPr>
          <w:rFonts w:hint="eastAsia"/>
        </w:rPr>
        <w:t>的搜索平衡策略</w:t>
      </w:r>
    </w:p>
    <w:p w14:paraId="727E9161" w14:textId="17D9FDD4" w:rsidR="00B05516" w:rsidRPr="00B6341A" w:rsidRDefault="00B05516" w:rsidP="00B05516">
      <w:pPr>
        <w:ind w:firstLine="420"/>
      </w:pPr>
      <w:r w:rsidRPr="00B6341A">
        <w:t>为避免搜索在早期因贪心而过快陷入局部最优，算法采用模拟退火（</w:t>
      </w:r>
      <w:r w:rsidRPr="00B6341A">
        <w:t>Simulated Annealing, SA</w:t>
      </w:r>
      <w:r w:rsidRPr="00B6341A">
        <w:t>）作为</w:t>
      </w:r>
      <w:r>
        <w:rPr>
          <w:rFonts w:hint="eastAsia"/>
        </w:rPr>
        <w:t>变化后解</w:t>
      </w:r>
      <w:r w:rsidRPr="00B6341A">
        <w:t>的接受准则。在高温阶段，算法以更大</w:t>
      </w:r>
      <w:r w:rsidRPr="00B6341A">
        <w:lastRenderedPageBreak/>
        <w:t>概率接受由</w:t>
      </w:r>
      <w:r>
        <w:rPr>
          <w:rFonts w:hint="eastAsia"/>
        </w:rPr>
        <w:t>邻域</w:t>
      </w:r>
      <w:r w:rsidRPr="00B6341A">
        <w:t>产生的</w:t>
      </w:r>
      <w:r w:rsidR="00881408">
        <w:rPr>
          <w:rFonts w:hint="eastAsia"/>
        </w:rPr>
        <w:t>劣</w:t>
      </w:r>
      <w:r w:rsidRPr="00B6341A">
        <w:t>解，使其能够跨越邻域障碍；随着温度下降，接受准则逐渐收敛，搜索由大范围探索自然过渡到局部精细优化。既保持探索能力，又保证最终收敛性。</w:t>
      </w:r>
    </w:p>
    <w:p w14:paraId="3EAFA364" w14:textId="449CA8D8" w:rsidR="00515156" w:rsidRDefault="00515156" w:rsidP="00515156">
      <w:r w:rsidRPr="00515156">
        <w:t>（</w:t>
      </w:r>
      <w:r w:rsidRPr="00515156">
        <w:t>3</w:t>
      </w:r>
      <w:r w:rsidRPr="00515156">
        <w:t>）基于多臂老虎机思想的邻域自适应</w:t>
      </w:r>
      <w:r w:rsidR="00881408">
        <w:rPr>
          <w:rFonts w:hint="eastAsia"/>
        </w:rPr>
        <w:t>选择</w:t>
      </w:r>
    </w:p>
    <w:p w14:paraId="7C9C2C52" w14:textId="02EEB535" w:rsidR="00B05516" w:rsidRDefault="00B05516" w:rsidP="006B655A">
      <w:pPr>
        <w:ind w:firstLine="420"/>
      </w:pPr>
      <w:r w:rsidRPr="00B6341A">
        <w:t>为提升</w:t>
      </w:r>
      <w:r>
        <w:rPr>
          <w:rFonts w:hint="eastAsia"/>
        </w:rPr>
        <w:t>邻域</w:t>
      </w:r>
      <w:r w:rsidRPr="00B6341A">
        <w:t>的选择效率，算法引入</w:t>
      </w:r>
      <w:r w:rsidR="006B655A">
        <w:rPr>
          <w:rFonts w:hint="eastAsia"/>
        </w:rPr>
        <w:t>了</w:t>
      </w:r>
      <w:r w:rsidRPr="00B6341A">
        <w:t>多臂老虎机（</w:t>
      </w:r>
      <w:r w:rsidRPr="00B6341A">
        <w:t>Multi-Armed Bandit, MAB</w:t>
      </w:r>
      <w:r w:rsidRPr="00B6341A">
        <w:t>）</w:t>
      </w:r>
      <w:r>
        <w:rPr>
          <w:rFonts w:hint="eastAsia"/>
        </w:rPr>
        <w:t>思想</w:t>
      </w:r>
      <w:r w:rsidRPr="00B6341A">
        <w:t>，通过追踪各</w:t>
      </w:r>
      <w:r w:rsidR="006B655A">
        <w:rPr>
          <w:rFonts w:hint="eastAsia"/>
        </w:rPr>
        <w:t>邻域</w:t>
      </w:r>
      <w:r w:rsidRPr="00B6341A">
        <w:t>的尝试次数与成功次数，利用</w:t>
      </w:r>
      <w:r w:rsidRPr="00B6341A">
        <w:t>Softmax</w:t>
      </w:r>
      <w:r w:rsidR="006B655A">
        <w:rPr>
          <w:rFonts w:hint="eastAsia"/>
        </w:rPr>
        <w:t>评分与轮盘赌选择实现了邻域选择概率的自适应调整。</w:t>
      </w:r>
      <w:r w:rsidRPr="00B6341A">
        <w:t>该机制能够自动偏向近期表现更好的</w:t>
      </w:r>
      <w:r w:rsidR="006B655A">
        <w:rPr>
          <w:rFonts w:hint="eastAsia"/>
        </w:rPr>
        <w:t>邻域</w:t>
      </w:r>
      <w:r w:rsidRPr="00B6341A">
        <w:t>，同时保留对其他</w:t>
      </w:r>
      <w:r w:rsidR="006B655A">
        <w:rPr>
          <w:rFonts w:hint="eastAsia"/>
        </w:rPr>
        <w:t>邻域</w:t>
      </w:r>
      <w:r w:rsidRPr="00B6341A">
        <w:t>的探索机会，在利用与探索之间实现动态平衡，使搜索行为随运行过程自</w:t>
      </w:r>
      <w:r w:rsidR="006B655A">
        <w:rPr>
          <w:rFonts w:hint="eastAsia"/>
        </w:rPr>
        <w:t>适应</w:t>
      </w:r>
      <w:r w:rsidRPr="00B6341A">
        <w:t>调节。</w:t>
      </w:r>
    </w:p>
    <w:p w14:paraId="764166C0" w14:textId="25BC6B8C" w:rsidR="00515156" w:rsidRPr="00515156" w:rsidRDefault="00515156" w:rsidP="00515156">
      <w:r w:rsidRPr="00515156">
        <w:t>（</w:t>
      </w:r>
      <w:r w:rsidRPr="00515156">
        <w:t>4</w:t>
      </w:r>
      <w:r w:rsidRPr="00515156">
        <w:t>）重启动机制</w:t>
      </w:r>
    </w:p>
    <w:p w14:paraId="0E5D502F" w14:textId="3769F41C" w:rsidR="00B05516" w:rsidRPr="00B075B7" w:rsidRDefault="00B05516" w:rsidP="00B05516">
      <w:pPr>
        <w:ind w:firstLine="420"/>
      </w:pPr>
      <w:r>
        <w:rPr>
          <w:rFonts w:hint="eastAsia"/>
        </w:rPr>
        <w:t>考虑到在实际场景中，算法在大规模数据中搜索的耗时较长，在局部</w:t>
      </w:r>
      <w:r w:rsidRPr="00B6341A">
        <w:t>长时间停滞</w:t>
      </w:r>
      <w:r>
        <w:rPr>
          <w:rFonts w:hint="eastAsia"/>
        </w:rPr>
        <w:t>所需的时间成本较高的情况</w:t>
      </w:r>
      <w:r w:rsidRPr="00B6341A">
        <w:t>，算法</w:t>
      </w:r>
      <w:r>
        <w:rPr>
          <w:rFonts w:hint="eastAsia"/>
        </w:rPr>
        <w:t>设计了重启动机制。</w:t>
      </w:r>
      <w:r w:rsidR="00E3047B">
        <w:rPr>
          <w:rFonts w:hint="eastAsia"/>
        </w:rPr>
        <w:t>当</w:t>
      </w:r>
      <w:r w:rsidRPr="00B6341A">
        <w:t>连续无改进达</w:t>
      </w:r>
      <w:r w:rsidR="00E3047B">
        <w:rPr>
          <w:rFonts w:hint="eastAsia"/>
        </w:rPr>
        <w:t>的次数</w:t>
      </w:r>
      <w:r w:rsidRPr="00B6341A">
        <w:t>到一定阈值时</w:t>
      </w:r>
      <w:r>
        <w:rPr>
          <w:rFonts w:hint="eastAsia"/>
        </w:rPr>
        <w:t>，</w:t>
      </w:r>
      <w:r w:rsidR="00E3047B">
        <w:rPr>
          <w:rFonts w:hint="eastAsia"/>
        </w:rPr>
        <w:t>算法</w:t>
      </w:r>
      <w:r w:rsidRPr="00B6341A">
        <w:t>通过随机打乱</w:t>
      </w:r>
      <w:r w:rsidRPr="00B6341A">
        <w:t xml:space="preserve"> net </w:t>
      </w:r>
      <w:r w:rsidRPr="00B6341A">
        <w:t>的处理顺序并重新生成初始解</w:t>
      </w:r>
      <w:r w:rsidR="00E3047B">
        <w:rPr>
          <w:rFonts w:hint="eastAsia"/>
        </w:rPr>
        <w:t>，并</w:t>
      </w:r>
      <w:r>
        <w:rPr>
          <w:rFonts w:hint="eastAsia"/>
        </w:rPr>
        <w:t>在</w:t>
      </w:r>
      <w:r w:rsidRPr="00B6341A">
        <w:t>新的解域</w:t>
      </w:r>
      <w:r w:rsidR="00E3047B">
        <w:rPr>
          <w:rFonts w:hint="eastAsia"/>
        </w:rPr>
        <w:t>中重新</w:t>
      </w:r>
      <w:r>
        <w:rPr>
          <w:rFonts w:hint="eastAsia"/>
        </w:rPr>
        <w:t>进行</w:t>
      </w:r>
      <w:r w:rsidRPr="00B6341A">
        <w:t>搜索，避免在既有</w:t>
      </w:r>
      <w:r>
        <w:rPr>
          <w:rFonts w:hint="eastAsia"/>
        </w:rPr>
        <w:t>最差路径</w:t>
      </w:r>
      <w:r w:rsidRPr="00B6341A">
        <w:t>附近反复震荡。</w:t>
      </w:r>
    </w:p>
    <w:p w14:paraId="17E7B7BB" w14:textId="08C1F209" w:rsidR="00F35A83" w:rsidRDefault="00E74E4D" w:rsidP="00F35A83">
      <w:pPr>
        <w:pStyle w:val="1"/>
      </w:pPr>
      <w:bookmarkStart w:id="3" w:name="_Toc214219700"/>
      <w:r w:rsidRPr="00E74E4D">
        <w:rPr>
          <w:rFonts w:hint="eastAsia"/>
        </w:rPr>
        <w:t>基于模拟退火机制的自适应变邻域搜索算法</w:t>
      </w:r>
      <w:r>
        <w:rPr>
          <w:rFonts w:hint="eastAsia"/>
        </w:rPr>
        <w:t>设</w:t>
      </w:r>
      <w:r w:rsidR="00A943AA">
        <w:rPr>
          <w:rFonts w:hint="eastAsia"/>
        </w:rPr>
        <w:t>计</w:t>
      </w:r>
      <w:bookmarkEnd w:id="3"/>
    </w:p>
    <w:p w14:paraId="5B47DA9A" w14:textId="7512E064" w:rsidR="00F35A83" w:rsidRDefault="00F35A83" w:rsidP="00F35A83">
      <w:pPr>
        <w:pStyle w:val="2"/>
      </w:pPr>
      <w:bookmarkStart w:id="4" w:name="_Toc214219701"/>
      <w:r>
        <w:rPr>
          <w:rFonts w:hint="eastAsia"/>
        </w:rPr>
        <w:t>总算法框架</w:t>
      </w:r>
      <w:bookmarkEnd w:id="4"/>
    </w:p>
    <w:p w14:paraId="17C8DC10" w14:textId="623166BB" w:rsidR="00E84C16" w:rsidRDefault="00973542" w:rsidP="00C30A1B">
      <w:pPr>
        <w:ind w:firstLine="420"/>
      </w:pPr>
      <w:r>
        <w:rPr>
          <w:rFonts w:hint="eastAsia"/>
        </w:rPr>
        <w:t>基于对</w:t>
      </w:r>
      <w:r>
        <w:t>多</w:t>
      </w:r>
      <w:r>
        <w:t>FPGA</w:t>
      </w:r>
      <w:r>
        <w:t>系统布线</w:t>
      </w:r>
      <w:r w:rsidR="000D1BA1">
        <w:rPr>
          <w:rFonts w:hint="eastAsia"/>
        </w:rPr>
        <w:t>问题</w:t>
      </w:r>
      <w:r>
        <w:rPr>
          <w:rFonts w:hint="eastAsia"/>
        </w:rPr>
        <w:t>的</w:t>
      </w:r>
      <w:r w:rsidR="000D1BA1">
        <w:rPr>
          <w:rFonts w:hint="eastAsia"/>
        </w:rPr>
        <w:t>分析</w:t>
      </w:r>
      <w:r w:rsidR="00B075B7">
        <w:t>，</w:t>
      </w:r>
      <w:r w:rsidR="00153E22">
        <w:rPr>
          <w:rFonts w:hint="eastAsia"/>
        </w:rPr>
        <w:t>本</w:t>
      </w:r>
      <w:r w:rsidR="00D64675">
        <w:rPr>
          <w:rFonts w:hint="eastAsia"/>
        </w:rPr>
        <w:t>研究</w:t>
      </w:r>
      <w:r w:rsidR="004B5D26">
        <w:rPr>
          <w:rFonts w:hint="eastAsia"/>
        </w:rPr>
        <w:t>设计</w:t>
      </w:r>
      <w:r w:rsidR="00BE4A4B">
        <w:rPr>
          <w:rFonts w:hint="eastAsia"/>
        </w:rPr>
        <w:t>了</w:t>
      </w:r>
      <w:r w:rsidR="00E12A3B" w:rsidRPr="00E74E4D">
        <w:rPr>
          <w:rFonts w:hint="eastAsia"/>
        </w:rPr>
        <w:t>基于模拟退火机制的自适应变邻域搜索算法</w:t>
      </w:r>
      <w:r w:rsidR="00BE4A4B">
        <w:rPr>
          <w:rFonts w:hint="eastAsia"/>
        </w:rPr>
        <w:t>对该问题</w:t>
      </w:r>
      <w:r w:rsidR="00B075B7">
        <w:t>进行求解。</w:t>
      </w:r>
      <w:r w:rsidR="001561DC">
        <w:rPr>
          <w:rFonts w:hint="eastAsia"/>
        </w:rPr>
        <w:t>算法</w:t>
      </w:r>
      <w:r w:rsidR="004B5D26">
        <w:rPr>
          <w:rFonts w:hint="eastAsia"/>
        </w:rPr>
        <w:t>流程图</w:t>
      </w:r>
      <w:r w:rsidR="001561DC">
        <w:rPr>
          <w:rFonts w:hint="eastAsia"/>
        </w:rPr>
        <w:t>如</w:t>
      </w:r>
      <w:r w:rsidR="00D70A14">
        <w:fldChar w:fldCharType="begin"/>
      </w:r>
      <w:r w:rsidR="00D70A14">
        <w:instrText xml:space="preserve"> </w:instrText>
      </w:r>
      <w:r w:rsidR="00D70A14">
        <w:rPr>
          <w:rFonts w:hint="eastAsia"/>
        </w:rPr>
        <w:instrText>REF _Ref214220909 \r \h</w:instrText>
      </w:r>
      <w:r w:rsidR="00D70A14">
        <w:instrText xml:space="preserve"> </w:instrText>
      </w:r>
      <w:r w:rsidR="00D70A14">
        <w:fldChar w:fldCharType="separate"/>
      </w:r>
      <w:r w:rsidR="00D70A14">
        <w:rPr>
          <w:rFonts w:hint="eastAsia"/>
        </w:rPr>
        <w:t>图</w:t>
      </w:r>
      <w:r w:rsidR="00D70A14">
        <w:rPr>
          <w:rFonts w:hint="eastAsia"/>
        </w:rPr>
        <w:t>3-1</w:t>
      </w:r>
      <w:r w:rsidR="00D70A14">
        <w:fldChar w:fldCharType="end"/>
      </w:r>
      <w:r w:rsidR="00D70A14">
        <w:rPr>
          <w:rFonts w:hint="eastAsia"/>
        </w:rPr>
        <w:t>所示</w:t>
      </w:r>
      <w:r w:rsidR="001561DC">
        <w:rPr>
          <w:rFonts w:hint="eastAsia"/>
        </w:rPr>
        <w:t>。</w:t>
      </w:r>
    </w:p>
    <w:p w14:paraId="2DBD9ABE" w14:textId="57FE8432" w:rsidR="00C30A1B" w:rsidRDefault="00C4666C" w:rsidP="00B50738">
      <w:pPr>
        <w:jc w:val="center"/>
      </w:pPr>
      <w:r>
        <w:rPr>
          <w:rFonts w:hint="eastAsia"/>
        </w:rPr>
        <w:object w:dxaOrig="5461" w:dyaOrig="15030" w14:anchorId="381AC0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7.95pt;height:544.1pt" o:ole="">
            <v:imagedata r:id="rId9" o:title=""/>
          </v:shape>
          <o:OLEObject Type="Embed" ProgID="Visio.Drawing.15" ShapeID="_x0000_i1025" DrawAspect="Content" ObjectID="_1824836096" r:id="rId10"/>
        </w:object>
      </w:r>
    </w:p>
    <w:p w14:paraId="1F496ED4" w14:textId="10A39C82" w:rsidR="003A43DA" w:rsidRPr="004B40C3" w:rsidRDefault="00F45B66" w:rsidP="00774055">
      <w:pPr>
        <w:pStyle w:val="5"/>
        <w:rPr>
          <w:rFonts w:ascii="楷体" w:eastAsia="楷体" w:hAnsi="楷体" w:hint="eastAsia"/>
        </w:rPr>
      </w:pPr>
      <w:bookmarkStart w:id="5" w:name="_Ref214220909"/>
      <w:r w:rsidRPr="00717AE5">
        <w:rPr>
          <w:rFonts w:ascii="楷体" w:eastAsia="楷体" w:hAnsi="楷体" w:hint="eastAsia"/>
        </w:rPr>
        <w:t>算法流程图</w:t>
      </w:r>
      <w:bookmarkEnd w:id="5"/>
    </w:p>
    <w:p w14:paraId="5947AF97" w14:textId="60274A87" w:rsidR="009409BB" w:rsidRPr="009409BB" w:rsidRDefault="009409BB" w:rsidP="00D70A14">
      <w:pPr>
        <w:ind w:firstLine="420"/>
      </w:pPr>
      <w:r w:rsidRPr="009409BB">
        <w:t>该算法以生成一份可行初始解并设定温度为起点，初始解通过动态贪心策略构造，确保在满足资源约束的前提下提供合理起点。随后，算法进入主循环，在运行时间未达上限且温度未降至</w:t>
      </w:r>
      <w:r w:rsidR="008B009D">
        <w:rPr>
          <w:rFonts w:hint="eastAsia"/>
        </w:rPr>
        <w:t>退出</w:t>
      </w:r>
      <w:r w:rsidR="0024282A">
        <w:rPr>
          <w:rFonts w:hint="eastAsia"/>
        </w:rPr>
        <w:t>阈值</w:t>
      </w:r>
      <w:r w:rsidRPr="009409BB">
        <w:t>前不断执行</w:t>
      </w:r>
      <w:r w:rsidRPr="009409BB">
        <w:t>“</w:t>
      </w:r>
      <w:r w:rsidR="00AE46C9" w:rsidRPr="00AE46C9">
        <w:t>邻域扰动</w:t>
      </w:r>
      <w:r w:rsidR="00AE46C9">
        <w:rPr>
          <w:rFonts w:hint="eastAsia"/>
        </w:rPr>
        <w:t>—</w:t>
      </w:r>
      <w:r w:rsidR="00AE46C9" w:rsidRPr="00AE46C9">
        <w:t>解接受判定</w:t>
      </w:r>
      <w:r w:rsidR="00AE46C9">
        <w:rPr>
          <w:rFonts w:hint="eastAsia"/>
        </w:rPr>
        <w:t>—</w:t>
      </w:r>
      <w:r w:rsidR="00AE46C9" w:rsidRPr="00AE46C9">
        <w:t>重启动检测</w:t>
      </w:r>
      <w:r w:rsidRPr="009409BB">
        <w:t>”</w:t>
      </w:r>
      <w:r w:rsidR="00AE46C9">
        <w:rPr>
          <w:rFonts w:hint="eastAsia"/>
        </w:rPr>
        <w:t>三</w:t>
      </w:r>
      <w:r w:rsidRPr="009409BB">
        <w:t>个阶段，以逐步提升解的质量。</w:t>
      </w:r>
    </w:p>
    <w:p w14:paraId="2E280E38" w14:textId="5E82A058" w:rsidR="009409BB" w:rsidRPr="009409BB" w:rsidRDefault="009409BB" w:rsidP="00D70A14">
      <w:pPr>
        <w:ind w:firstLine="420"/>
      </w:pPr>
      <w:r w:rsidRPr="009409BB">
        <w:t>在每轮迭代中，算法首先利用基于多臂老虎机模型的自适应机制选择一个邻</w:t>
      </w:r>
      <w:r w:rsidRPr="009409BB">
        <w:lastRenderedPageBreak/>
        <w:t>域（</w:t>
      </w:r>
      <w:r w:rsidRPr="009409BB">
        <w:t>N</w:t>
      </w:r>
      <w:r w:rsidRPr="009409BB">
        <w:rPr>
          <w:rFonts w:ascii="Cambria Math" w:hAnsi="Cambria Math" w:cs="Cambria Math"/>
        </w:rPr>
        <w:t>₁</w:t>
      </w:r>
      <w:r w:rsidR="005624CD">
        <w:rPr>
          <w:rFonts w:hint="eastAsia"/>
        </w:rPr>
        <w:t>-</w:t>
      </w:r>
      <w:r w:rsidRPr="009409BB">
        <w:t>N</w:t>
      </w:r>
      <w:r w:rsidRPr="009409BB">
        <w:rPr>
          <w:rFonts w:ascii="Cambria Math" w:hAnsi="Cambria Math" w:cs="Cambria Math"/>
        </w:rPr>
        <w:t>₄</w:t>
      </w:r>
      <w:r w:rsidRPr="009409BB">
        <w:t>）</w:t>
      </w:r>
      <w:r w:rsidR="00211F99">
        <w:rPr>
          <w:rFonts w:hint="eastAsia"/>
        </w:rPr>
        <w:t>对当前解</w:t>
      </w:r>
      <w:r w:rsidR="002A1F60">
        <w:rPr>
          <w:rFonts w:hint="eastAsia"/>
        </w:rPr>
        <w:t>进行扰动</w:t>
      </w:r>
      <w:r w:rsidRPr="009409BB">
        <w:t>。</w:t>
      </w:r>
      <w:r w:rsidR="005624CD">
        <w:rPr>
          <w:rFonts w:hint="eastAsia"/>
        </w:rPr>
        <w:t>若扰动后</w:t>
      </w:r>
      <w:r w:rsidRPr="009409BB">
        <w:t>产生</w:t>
      </w:r>
      <w:r w:rsidR="005624CD">
        <w:rPr>
          <w:rFonts w:hint="eastAsia"/>
        </w:rPr>
        <w:t>的</w:t>
      </w:r>
      <w:r w:rsidRPr="009409BB">
        <w:t>候选解</w:t>
      </w:r>
      <w:r w:rsidR="005624CD">
        <w:rPr>
          <w:rFonts w:hint="eastAsia"/>
        </w:rPr>
        <w:t>质量</w:t>
      </w:r>
      <w:r w:rsidRPr="009409BB">
        <w:t>优于</w:t>
      </w:r>
      <w:r w:rsidR="005624CD">
        <w:rPr>
          <w:rFonts w:hint="eastAsia"/>
        </w:rPr>
        <w:t>最优</w:t>
      </w:r>
      <w:r w:rsidRPr="009409BB">
        <w:t>解，则直接接受</w:t>
      </w:r>
      <w:r w:rsidR="005624CD">
        <w:rPr>
          <w:rFonts w:hint="eastAsia"/>
        </w:rPr>
        <w:t>该候选解</w:t>
      </w:r>
      <w:r w:rsidRPr="009409BB">
        <w:t>；否则，根据模拟退火接受准则，以一定概率接受</w:t>
      </w:r>
      <w:r w:rsidR="00DA5BB2">
        <w:rPr>
          <w:rFonts w:hint="eastAsia"/>
        </w:rPr>
        <w:t>该</w:t>
      </w:r>
      <w:r w:rsidRPr="009409BB">
        <w:t>解。</w:t>
      </w:r>
    </w:p>
    <w:p w14:paraId="68758202" w14:textId="6CEA2305" w:rsidR="00143562" w:rsidRDefault="009409BB" w:rsidP="00F441E3">
      <w:pPr>
        <w:ind w:firstLine="420"/>
      </w:pPr>
      <w:r w:rsidRPr="009409BB">
        <w:t>接受新解后，系统会同步更新邻域的成功记录，用于后续自适应选择。同时，若当前解优于迄今为止的最优解，算法将更新全局最优解并重置停滞计数器。若连续多轮未出现更优解，系统则触发重启</w:t>
      </w:r>
      <w:r w:rsidR="00DA5BB2">
        <w:rPr>
          <w:rFonts w:hint="eastAsia"/>
        </w:rPr>
        <w:t>动</w:t>
      </w:r>
      <w:r w:rsidRPr="009409BB">
        <w:t>机制</w:t>
      </w:r>
      <w:r w:rsidR="00CE2924">
        <w:rPr>
          <w:rFonts w:hint="eastAsia"/>
        </w:rPr>
        <w:t>，</w:t>
      </w:r>
      <w:r w:rsidRPr="009409BB">
        <w:t>随机打乱</w:t>
      </w:r>
      <w:r w:rsidRPr="009409BB">
        <w:t xml:space="preserve"> net </w:t>
      </w:r>
      <w:r w:rsidRPr="009409BB">
        <w:t>顺序，重新构造初始解，并重置温度，从而跳转至全新解域继续探索。最终，算法在温度降至预设下限或运行时间</w:t>
      </w:r>
      <w:r w:rsidR="00F441E3">
        <w:rPr>
          <w:rFonts w:hint="eastAsia"/>
        </w:rPr>
        <w:t>达到限制</w:t>
      </w:r>
      <w:r w:rsidRPr="009409BB">
        <w:t>时终止，并返回记录的最优解。</w:t>
      </w:r>
    </w:p>
    <w:p w14:paraId="1F852D46" w14:textId="25C69CC3" w:rsidR="00F35A83" w:rsidRDefault="003C4FCD" w:rsidP="00F35A83">
      <w:pPr>
        <w:pStyle w:val="2"/>
      </w:pPr>
      <w:bookmarkStart w:id="6" w:name="_Toc214219702"/>
      <w:r>
        <w:rPr>
          <w:rFonts w:hint="eastAsia"/>
        </w:rPr>
        <w:t>基于动态贪心的</w:t>
      </w:r>
      <w:r w:rsidR="005F29F7">
        <w:rPr>
          <w:rFonts w:hint="eastAsia"/>
        </w:rPr>
        <w:t>路径</w:t>
      </w:r>
      <w:r w:rsidR="00F35A83">
        <w:rPr>
          <w:rFonts w:hint="eastAsia"/>
        </w:rPr>
        <w:t>初始化</w:t>
      </w:r>
      <w:bookmarkEnd w:id="6"/>
    </w:p>
    <w:p w14:paraId="35E8BBA3" w14:textId="1B8846A4" w:rsidR="004A27A2" w:rsidRDefault="00137F31" w:rsidP="004A27A2">
      <w:pPr>
        <w:ind w:firstLine="420"/>
        <w:rPr>
          <w:kern w:val="0"/>
          <w:szCs w:val="24"/>
        </w:rPr>
      </w:pPr>
      <w:r w:rsidRPr="00137F31">
        <w:rPr>
          <w:rFonts w:hint="eastAsia"/>
        </w:rPr>
        <w:t>初始化阶段，为高效处理多接收端</w:t>
      </w:r>
      <w:r w:rsidRPr="00137F31">
        <w:rPr>
          <w:rFonts w:hint="eastAsia"/>
        </w:rPr>
        <w:t>nets</w:t>
      </w:r>
      <w:r w:rsidRPr="00137F31">
        <w:rPr>
          <w:rFonts w:hint="eastAsia"/>
        </w:rPr>
        <w:t>，算法采用了一种基于</w:t>
      </w:r>
      <w:r w:rsidRPr="00137F31">
        <w:rPr>
          <w:rFonts w:hint="eastAsia"/>
        </w:rPr>
        <w:t>Dijkstra</w:t>
      </w:r>
      <w:r w:rsidRPr="00137F31">
        <w:rPr>
          <w:rFonts w:hint="eastAsia"/>
        </w:rPr>
        <w:t>的最短路径树策略。对于每条</w:t>
      </w:r>
      <w:r w:rsidRPr="00137F31">
        <w:rPr>
          <w:rFonts w:hint="eastAsia"/>
        </w:rPr>
        <w:t>net</w:t>
      </w:r>
      <w:r w:rsidRPr="00137F31">
        <w:rPr>
          <w:rFonts w:hint="eastAsia"/>
        </w:rPr>
        <w:t>，算法不会对其每个接收端重复运行最短路搜索，而是仅从源端</w:t>
      </w:r>
      <w:r w:rsidRPr="00137F31">
        <w:rPr>
          <w:rFonts w:hint="eastAsia"/>
        </w:rPr>
        <w:t>FPGA</w:t>
      </w:r>
      <w:r w:rsidRPr="00137F31">
        <w:rPr>
          <w:rFonts w:hint="eastAsia"/>
        </w:rPr>
        <w:t>出发运行一次</w:t>
      </w:r>
      <w:r w:rsidRPr="00137F31">
        <w:rPr>
          <w:rFonts w:hint="eastAsia"/>
        </w:rPr>
        <w:t>Dijkstra</w:t>
      </w:r>
      <w:r w:rsidRPr="00137F31">
        <w:rPr>
          <w:rFonts w:hint="eastAsia"/>
        </w:rPr>
        <w:t>，构建一棵到所有相关</w:t>
      </w:r>
      <w:r w:rsidRPr="00137F31">
        <w:rPr>
          <w:rFonts w:hint="eastAsia"/>
        </w:rPr>
        <w:t>FPGA</w:t>
      </w:r>
      <w:r w:rsidRPr="00137F31">
        <w:rPr>
          <w:rFonts w:hint="eastAsia"/>
        </w:rPr>
        <w:t>节点的最短路径树。</w:t>
      </w:r>
      <w:r w:rsidRPr="00137F31">
        <w:rPr>
          <w:rFonts w:hint="eastAsia"/>
        </w:rPr>
        <w:t>net</w:t>
      </w:r>
      <w:r w:rsidRPr="00137F31">
        <w:rPr>
          <w:rFonts w:hint="eastAsia"/>
        </w:rPr>
        <w:t>的所有接收端</w:t>
      </w:r>
      <w:r w:rsidRPr="00137F31">
        <w:rPr>
          <w:rFonts w:hint="eastAsia"/>
        </w:rPr>
        <w:t>FPGA</w:t>
      </w:r>
      <w:r w:rsidRPr="00137F31">
        <w:rPr>
          <w:rFonts w:hint="eastAsia"/>
        </w:rPr>
        <w:t>都可以从同一棵树中直接回溯得到对应路径，从而显著降低计算成本</w:t>
      </w:r>
      <w:r w:rsidR="004A27A2">
        <w:t>。</w:t>
      </w:r>
      <w:r w:rsidR="00EB1A42">
        <w:rPr>
          <w:rFonts w:hint="eastAsia"/>
        </w:rPr>
        <w:t>同时，考虑到路径构建顺序对初始解质量的影响，算法会随机选择各</w:t>
      </w:r>
      <w:r w:rsidR="00EB1A42">
        <w:rPr>
          <w:rFonts w:hint="eastAsia"/>
        </w:rPr>
        <w:t>net</w:t>
      </w:r>
      <w:r w:rsidR="00EB1A42">
        <w:rPr>
          <w:rFonts w:hint="eastAsia"/>
        </w:rPr>
        <w:t>的路径规划顺序，使得初始解保持一定的随机性。</w:t>
      </w:r>
    </w:p>
    <w:p w14:paraId="3C732ABE" w14:textId="19AE3B09" w:rsidR="004A27A2" w:rsidRDefault="004A27A2" w:rsidP="004A27A2">
      <w:pPr>
        <w:ind w:firstLine="420"/>
      </w:pPr>
      <w:r>
        <w:t>在最短路的边代价设置过程中，算法不仅考虑了跨</w:t>
      </w:r>
      <w:r>
        <w:t>FPGA</w:t>
      </w:r>
      <w:r>
        <w:t>带来的固定延迟，也综合评估了当前通道的负载情况。具体而言，对于每条</w:t>
      </w:r>
      <w:r>
        <w:t>FPGA</w:t>
      </w:r>
      <w:r>
        <w:t>之间的通道，算法会根据其当前承载的跨</w:t>
      </w:r>
      <w:r>
        <w:t>FPGA</w:t>
      </w:r>
      <w:r>
        <w:t>数据量设置相应的搜索代价值：负载较高的边代价较大，而负载较轻、通道资源更充裕的边代价较小。通过这种方式构建的最短路径树，使初始化得到的路径更倾向于避开拥塞区域，从而在起点阶段就形成较为均匀的全局负载分布。</w:t>
      </w:r>
    </w:p>
    <w:p w14:paraId="293B7C4A" w14:textId="08572716" w:rsidR="004A27A2" w:rsidRDefault="004A27A2" w:rsidP="004A27A2">
      <w:pPr>
        <w:ind w:firstLine="420"/>
      </w:pPr>
      <w:r>
        <w:t>对于源端与接收端位于同一</w:t>
      </w:r>
      <w:r>
        <w:t>FPGA</w:t>
      </w:r>
      <w:r>
        <w:t>的情况，算法</w:t>
      </w:r>
      <w:r w:rsidR="00F33976">
        <w:rPr>
          <w:rFonts w:hint="eastAsia"/>
        </w:rPr>
        <w:t>将</w:t>
      </w:r>
      <w:r>
        <w:t>直接判定该连接无需跨</w:t>
      </w:r>
      <w:r>
        <w:t>FPGA</w:t>
      </w:r>
      <w:r>
        <w:t>通道，路径设为空，不占用任何外部通信资源。</w:t>
      </w:r>
    </w:p>
    <w:p w14:paraId="2F3C2B03" w14:textId="2AE25CF1" w:rsidR="00966137" w:rsidRDefault="004A27A2" w:rsidP="00F33976">
      <w:pPr>
        <w:ind w:firstLine="420"/>
      </w:pPr>
      <w:r>
        <w:t>在最短路径树生成之后，初始化阶段通过回溯每个接收端的父节点关系，得到具体的跨</w:t>
      </w:r>
      <w:r>
        <w:t>FPGA</w:t>
      </w:r>
      <w:r>
        <w:t>路径，并将这些路径逐段加入系统的通道使用统计结构中。随后，根据路径中跨</w:t>
      </w:r>
      <w:r>
        <w:t>FPGA</w:t>
      </w:r>
      <w:r>
        <w:t>段的数量与通道的当前负载，计算各条路径的延迟值，并进一步得到整条</w:t>
      </w:r>
      <w:r>
        <w:t>net</w:t>
      </w:r>
      <w:r>
        <w:t>的最坏路径延迟。通过对所有</w:t>
      </w:r>
      <w:r>
        <w:t>nets</w:t>
      </w:r>
      <w:r>
        <w:t>重复上述过程，整个系统的初始跨通道使用情况、初始延迟分布以及后续拓扑可调整范围等信息便得以完整建立。</w:t>
      </w:r>
    </w:p>
    <w:p w14:paraId="2C5868BB" w14:textId="4EE00449" w:rsidR="00F35A83" w:rsidRDefault="00F35A83" w:rsidP="00F35A83">
      <w:pPr>
        <w:pStyle w:val="2"/>
      </w:pPr>
      <w:bookmarkStart w:id="7" w:name="_Toc214219703"/>
      <w:r>
        <w:rPr>
          <w:rFonts w:hint="eastAsia"/>
        </w:rPr>
        <w:lastRenderedPageBreak/>
        <w:t>邻域</w:t>
      </w:r>
      <w:r>
        <w:rPr>
          <w:rFonts w:hint="eastAsia"/>
        </w:rPr>
        <w:t>1</w:t>
      </w:r>
      <w:r w:rsidR="00D32F18">
        <w:rPr>
          <w:rFonts w:hint="eastAsia"/>
        </w:rPr>
        <w:t>——基于束搜索的</w:t>
      </w:r>
      <w:r w:rsidR="006D4915">
        <w:rPr>
          <w:rFonts w:hint="eastAsia"/>
        </w:rPr>
        <w:t>单</w:t>
      </w:r>
      <w:r w:rsidR="008F768B">
        <w:rPr>
          <w:rFonts w:hint="eastAsia"/>
        </w:rPr>
        <w:t>路径重构</w:t>
      </w:r>
      <w:bookmarkEnd w:id="7"/>
    </w:p>
    <w:p w14:paraId="7D995C03" w14:textId="45DB8690" w:rsidR="00D32F18" w:rsidRDefault="00D32F18" w:rsidP="008405F0">
      <w:pPr>
        <w:ind w:firstLine="420"/>
      </w:pPr>
      <w:r>
        <w:rPr>
          <w:rFonts w:hint="eastAsia"/>
        </w:rPr>
        <w:t>为</w:t>
      </w:r>
      <w:r w:rsidR="00EB1A42">
        <w:rPr>
          <w:rFonts w:hint="eastAsia"/>
        </w:rPr>
        <w:t>达到搜索质量与搜索效率的</w:t>
      </w:r>
      <w:r w:rsidRPr="008405F0">
        <w:t>权衡</w:t>
      </w:r>
      <w:r>
        <w:rPr>
          <w:rFonts w:hint="eastAsia"/>
        </w:rPr>
        <w:t>，以不消耗过多资源</w:t>
      </w:r>
      <w:r w:rsidR="00EB1A42">
        <w:rPr>
          <w:rFonts w:hint="eastAsia"/>
        </w:rPr>
        <w:t>地</w:t>
      </w:r>
      <w:r w:rsidRPr="008405F0">
        <w:t>维持</w:t>
      </w:r>
      <w:r w:rsidR="00EB1A42">
        <w:rPr>
          <w:rFonts w:hint="eastAsia"/>
        </w:rPr>
        <w:t>解</w:t>
      </w:r>
      <w:r w:rsidRPr="008405F0">
        <w:t>的多样性，使搜索不过早地陷入局部最优</w:t>
      </w:r>
      <w:r>
        <w:rPr>
          <w:rFonts w:hint="eastAsia"/>
        </w:rPr>
        <w:t>，本研究设计了基于束搜索的</w:t>
      </w:r>
      <w:r w:rsidR="00EB1A42">
        <w:rPr>
          <w:rFonts w:hint="eastAsia"/>
        </w:rPr>
        <w:t>单路径重构邻域</w:t>
      </w:r>
      <w:r w:rsidRPr="008405F0">
        <w:t>。</w:t>
      </w:r>
    </w:p>
    <w:p w14:paraId="65F8DAC1" w14:textId="3E9B6E84" w:rsidR="00606D3F" w:rsidRPr="004B40C3" w:rsidRDefault="00D32F18" w:rsidP="004B40C3">
      <w:pPr>
        <w:ind w:firstLine="420"/>
      </w:pPr>
      <w:r>
        <w:rPr>
          <w:rFonts w:hint="eastAsia"/>
        </w:rPr>
        <w:t>束搜索</w:t>
      </w:r>
      <w:r w:rsidR="00EB1A42">
        <w:rPr>
          <w:rFonts w:hint="eastAsia"/>
        </w:rPr>
        <w:t>（</w:t>
      </w:r>
      <w:r w:rsidR="00EB1A42">
        <w:rPr>
          <w:rFonts w:hint="eastAsia"/>
        </w:rPr>
        <w:t>Beam Search, BS</w:t>
      </w:r>
      <w:r w:rsidR="00EB1A42">
        <w:rPr>
          <w:rFonts w:hint="eastAsia"/>
        </w:rPr>
        <w:t>）</w:t>
      </w:r>
      <w:r w:rsidRPr="00D32F18">
        <w:rPr>
          <w:rFonts w:hint="eastAsia"/>
        </w:rPr>
        <w:t>是一种广泛应用于序列生成模型（如机器翻译、语音识别、文本生成等）的启发式搜索算法</w:t>
      </w:r>
      <w:r w:rsidR="008D288E">
        <w:rPr>
          <w:rFonts w:hint="eastAsia"/>
        </w:rPr>
        <w:t>。</w:t>
      </w:r>
      <w:r w:rsidR="008405F0" w:rsidRPr="008405F0">
        <w:rPr>
          <w:rFonts w:hint="eastAsia"/>
        </w:rPr>
        <w:t>它在广度优先搜索（</w:t>
      </w:r>
      <w:r w:rsidR="00A04FB7" w:rsidRPr="00A04FB7">
        <w:t>Breadth-First Search</w:t>
      </w:r>
      <w:r w:rsidR="00A04FB7">
        <w:rPr>
          <w:rFonts w:hint="eastAsia"/>
        </w:rPr>
        <w:t xml:space="preserve">, </w:t>
      </w:r>
      <w:r w:rsidR="008405F0" w:rsidRPr="008405F0">
        <w:rPr>
          <w:rFonts w:hint="eastAsia"/>
        </w:rPr>
        <w:t>BFS</w:t>
      </w:r>
      <w:r w:rsidR="008405F0" w:rsidRPr="008405F0">
        <w:rPr>
          <w:rFonts w:hint="eastAsia"/>
        </w:rPr>
        <w:t>）的基础上引入了高效的剪枝策略</w:t>
      </w:r>
      <w:r w:rsidR="008D288E">
        <w:rPr>
          <w:rFonts w:hint="eastAsia"/>
        </w:rPr>
        <w:t>。</w:t>
      </w:r>
      <w:r w:rsidR="004B40C3">
        <w:rPr>
          <w:rFonts w:hint="eastAsia"/>
        </w:rPr>
        <w:t>已有较多研究将</w:t>
      </w:r>
      <w:r w:rsidR="004B40C3" w:rsidRPr="00F8165A">
        <w:t>束搜索</w:t>
      </w:r>
      <w:r w:rsidR="004B40C3">
        <w:rPr>
          <w:rFonts w:hint="eastAsia"/>
        </w:rPr>
        <w:t>应用到</w:t>
      </w:r>
      <w:r w:rsidR="004B40C3" w:rsidRPr="00F8165A">
        <w:t>启发式优化中</w:t>
      </w:r>
      <w:r w:rsidR="004B40C3">
        <w:rPr>
          <w:rFonts w:hint="eastAsia"/>
        </w:rPr>
        <w:t>。</w:t>
      </w:r>
      <w:r w:rsidR="004B40C3">
        <w:rPr>
          <w:rFonts w:hint="eastAsia"/>
        </w:rPr>
        <w:t>Nazari</w:t>
      </w:r>
      <w:r w:rsidR="004B40C3" w:rsidRPr="001B0871">
        <w:t xml:space="preserve"> Nazari </w:t>
      </w:r>
      <w:r w:rsidR="004B40C3" w:rsidRPr="001B0871">
        <w:t>等人将束搜索引入到物流路径规划问题中，通过在每一步保留多个候选决策，显著提升了最终解的质量，并在效率与计算开销之间取得了良好平衡</w:t>
      </w:r>
      <w:r w:rsidR="004B40C3">
        <w:fldChar w:fldCharType="begin"/>
      </w:r>
      <w:r w:rsidR="004B40C3">
        <w:instrText xml:space="preserve"> ADDIN EN.CITE &lt;EndNote&gt;&lt;Cite&gt;&lt;Author&gt;Nazari&lt;/Author&gt;&lt;Year&gt;2018&lt;/Year&gt;&lt;RecNum&gt;172&lt;/RecNum&gt;&lt;DisplayText&gt;&lt;style face="superscript"&gt;[6]&lt;/style&gt;&lt;/DisplayText&gt;&lt;record&gt;&lt;rec-number&gt;172&lt;/rec-number&gt;&lt;foreign-keys&gt;&lt;key app="EN" db-id="x95pa0p5lazwf9e5w0g5fx0ppezx5fwxvfvr" timestamp="1763282775"&gt;172&lt;/key&gt;&lt;/foreign-keys&gt;&lt;ref-type name="Journal Article"&gt;17&lt;/ref-type&gt;&lt;contributors&gt;&lt;authors&gt;&lt;author&gt;Nazari, Mohammadreza&lt;/author&gt;&lt;author&gt;Oroojlooy, Afshin&lt;/author&gt;&lt;author&gt;Snyder, Lawrence&lt;/author&gt;&lt;author&gt;Takác, Martin&lt;/author&gt;&lt;/authors&gt;&lt;/contributors&gt;&lt;titles&gt;&lt;title&gt;Reinforcement learning for solving the vehicle routing problem&lt;/title&gt;&lt;secondary-title&gt;Advances in neural information processing systems&lt;/secondary-title&gt;&lt;/titles&gt;&lt;periodical&gt;&lt;full-title&gt;Advances in neural information processing systems&lt;/full-title&gt;&lt;/periodical&gt;&lt;volume&gt;31&lt;/volume&gt;&lt;dates&gt;&lt;year&gt;2018&lt;/year&gt;&lt;/dates&gt;&lt;urls&gt;&lt;/urls&gt;&lt;/record&gt;&lt;/Cite&gt;&lt;/EndNote&gt;</w:instrText>
      </w:r>
      <w:r w:rsidR="004B40C3">
        <w:fldChar w:fldCharType="separate"/>
      </w:r>
      <w:r w:rsidR="004B40C3" w:rsidRPr="000307C0">
        <w:rPr>
          <w:noProof/>
          <w:vertAlign w:val="superscript"/>
        </w:rPr>
        <w:t>[6]</w:t>
      </w:r>
      <w:r w:rsidR="004B40C3">
        <w:fldChar w:fldCharType="end"/>
      </w:r>
      <w:r w:rsidR="004B40C3">
        <w:rPr>
          <w:rFonts w:hint="eastAsia"/>
        </w:rPr>
        <w:t>。</w:t>
      </w:r>
      <w:r w:rsidR="004B40C3">
        <w:rPr>
          <w:rFonts w:hint="eastAsia"/>
        </w:rPr>
        <w:t>Choo</w:t>
      </w:r>
      <w:r w:rsidR="004B40C3">
        <w:rPr>
          <w:rFonts w:hint="eastAsia"/>
        </w:rPr>
        <w:t>等</w:t>
      </w:r>
      <w:r w:rsidR="004B40C3" w:rsidRPr="00C76722">
        <w:t>则</w:t>
      </w:r>
      <w:r w:rsidR="004B40C3" w:rsidRPr="00F8165A">
        <w:t>提出</w:t>
      </w:r>
      <w:r w:rsidR="004B40C3" w:rsidRPr="00F8165A">
        <w:t xml:space="preserve"> SGBS</w:t>
      </w:r>
      <w:r w:rsidR="004B40C3" w:rsidRPr="00F8165A">
        <w:t>（</w:t>
      </w:r>
      <w:r w:rsidR="004B40C3" w:rsidRPr="00F8165A">
        <w:t>Simulation-Guided Beam Search</w:t>
      </w:r>
      <w:r w:rsidR="004B40C3" w:rsidRPr="00F8165A">
        <w:t>），</w:t>
      </w:r>
      <w:r w:rsidR="004B40C3">
        <w:rPr>
          <w:rFonts w:hint="eastAsia"/>
        </w:rPr>
        <w:t>将</w:t>
      </w:r>
      <w:r w:rsidR="004B40C3" w:rsidRPr="00C76722">
        <w:t>束搜索方法与蒙特卡洛模拟结合，应用于神经网络优化框架，在旅行商问题与带容量约束的路径规划中表现出优于传统神经启发式方法的效果</w:t>
      </w:r>
      <w:r w:rsidR="004B40C3">
        <w:fldChar w:fldCharType="begin"/>
      </w:r>
      <w:r w:rsidR="004B40C3">
        <w:instrText xml:space="preserve"> ADDIN EN.CITE &lt;EndNote&gt;&lt;Cite&gt;&lt;Author&gt;Choo&lt;/Author&gt;&lt;Year&gt;2022&lt;/Year&gt;&lt;RecNum&gt;173&lt;/RecNum&gt;&lt;DisplayText&gt;&lt;style face="superscript"&gt;[7]&lt;/style&gt;&lt;/DisplayText&gt;&lt;record&gt;&lt;rec-number&gt;173&lt;/rec-number&gt;&lt;foreign-keys&gt;&lt;key app="EN" db-id="x95pa0p5lazwf9e5w0g5fx0ppezx5fwxvfvr" timestamp="1763283260"&gt;173&lt;/key&gt;&lt;/foreign-keys&gt;&lt;ref-type name="Journal Article"&gt;17&lt;/ref-type&gt;&lt;contributors&gt;&lt;authors&gt;&lt;author&gt;Choo, Jinho&lt;/author&gt;&lt;author&gt;Kwon, Yeong-Dae&lt;/author&gt;&lt;author&gt;Kim, Jihoon&lt;/author&gt;&lt;author&gt;Jae, Jeongwoo&lt;/author&gt;&lt;author&gt;Hottung, André&lt;/author&gt;&lt;author&gt;Tierney, Kevin&lt;/author&gt;&lt;author&gt;Gwon, Youngjune&lt;/author&gt;&lt;/authors&gt;&lt;/contributors&gt;&lt;titles&gt;&lt;title&gt;Simulation-guided beam search for neural combinatorial optimization&lt;/title&gt;&lt;secondary-title&gt;Advances in Neural Information Processing Systems&lt;/secondary-title&gt;&lt;/titles&gt;&lt;periodical&gt;&lt;full-title&gt;Advances in neural information processing systems&lt;/full-title&gt;&lt;/periodical&gt;&lt;pages&gt;8760-8772&lt;/pages&gt;&lt;volume&gt;35&lt;/volume&gt;&lt;dates&gt;&lt;year&gt;2022&lt;/year&gt;&lt;/dates&gt;&lt;urls&gt;&lt;/urls&gt;&lt;/record&gt;&lt;/Cite&gt;&lt;/EndNote&gt;</w:instrText>
      </w:r>
      <w:r w:rsidR="004B40C3">
        <w:fldChar w:fldCharType="separate"/>
      </w:r>
      <w:r w:rsidR="004B40C3" w:rsidRPr="000307C0">
        <w:rPr>
          <w:noProof/>
          <w:vertAlign w:val="superscript"/>
        </w:rPr>
        <w:t>[7]</w:t>
      </w:r>
      <w:r w:rsidR="004B40C3">
        <w:fldChar w:fldCharType="end"/>
      </w:r>
      <w:r w:rsidR="004B40C3">
        <w:rPr>
          <w:rFonts w:hint="eastAsia"/>
        </w:rPr>
        <w:t>。</w:t>
      </w:r>
    </w:p>
    <w:p w14:paraId="252D035B" w14:textId="1D2B58E1" w:rsidR="008405F0" w:rsidRPr="008405F0" w:rsidRDefault="008D288E" w:rsidP="008405F0">
      <w:pPr>
        <w:ind w:firstLine="420"/>
      </w:pPr>
      <w:r>
        <w:rPr>
          <w:rFonts w:hint="eastAsia"/>
        </w:rPr>
        <w:t>束搜索的过程示意如图</w:t>
      </w:r>
      <w:r>
        <w:rPr>
          <w:rFonts w:hint="eastAsia"/>
        </w:rPr>
        <w:t>3-2</w:t>
      </w:r>
      <w:r>
        <w:rPr>
          <w:rFonts w:hint="eastAsia"/>
        </w:rPr>
        <w:t>所示</w:t>
      </w:r>
      <w:r w:rsidR="00606D3F">
        <w:rPr>
          <w:rFonts w:hint="eastAsia"/>
        </w:rPr>
        <w:t>：</w:t>
      </w:r>
      <w:r w:rsidR="008405F0" w:rsidRPr="008405F0">
        <w:rPr>
          <w:rFonts w:hint="eastAsia"/>
        </w:rPr>
        <w:t>与</w:t>
      </w:r>
      <w:r w:rsidR="008405F0" w:rsidRPr="008405F0">
        <w:rPr>
          <w:rFonts w:hint="eastAsia"/>
        </w:rPr>
        <w:t>BFS</w:t>
      </w:r>
      <w:r w:rsidR="008405F0" w:rsidRPr="008405F0">
        <w:rPr>
          <w:rFonts w:hint="eastAsia"/>
        </w:rPr>
        <w:t>会保留所有路径不同，束搜索在搜索的每一层（或每一步），都</w:t>
      </w:r>
      <w:r w:rsidR="008405F0">
        <w:rPr>
          <w:rFonts w:hint="eastAsia"/>
        </w:rPr>
        <w:t>会</w:t>
      </w:r>
      <w:r w:rsidR="008405F0" w:rsidRPr="008405F0">
        <w:rPr>
          <w:rFonts w:hint="eastAsia"/>
        </w:rPr>
        <w:t>保留一个固定宽度</w:t>
      </w:r>
      <w:r w:rsidR="008405F0" w:rsidRPr="008405F0">
        <w:rPr>
          <w:rFonts w:hint="eastAsia"/>
        </w:rPr>
        <w:t>K</w:t>
      </w:r>
      <w:r w:rsidR="008405F0" w:rsidRPr="008405F0">
        <w:rPr>
          <w:rFonts w:hint="eastAsia"/>
        </w:rPr>
        <w:t>的“束”（</w:t>
      </w:r>
      <w:r w:rsidR="008405F0" w:rsidRPr="008405F0">
        <w:rPr>
          <w:rFonts w:hint="eastAsia"/>
        </w:rPr>
        <w:t>Beam</w:t>
      </w:r>
      <w:r w:rsidR="008405F0" w:rsidRPr="008405F0">
        <w:rPr>
          <w:rFonts w:hint="eastAsia"/>
        </w:rPr>
        <w:t>），即只保留</w:t>
      </w:r>
      <w:r w:rsidR="008405F0" w:rsidRPr="008405F0">
        <w:rPr>
          <w:rFonts w:hint="eastAsia"/>
        </w:rPr>
        <w:t>K</w:t>
      </w:r>
      <w:r w:rsidR="008405F0" w:rsidRPr="008405F0">
        <w:rPr>
          <w:rFonts w:hint="eastAsia"/>
        </w:rPr>
        <w:t>个当前被评估为“最优”的候选路径。在下一层扩展时，算法只从这</w:t>
      </w:r>
      <w:r w:rsidR="008405F0" w:rsidRPr="008405F0">
        <w:rPr>
          <w:rFonts w:hint="eastAsia"/>
        </w:rPr>
        <w:t>K</w:t>
      </w:r>
      <w:r w:rsidR="008405F0" w:rsidRPr="008405F0">
        <w:rPr>
          <w:rFonts w:hint="eastAsia"/>
        </w:rPr>
        <w:t>条路径出发，并从它们生成的所有后继路径中，再次筛选出新的</w:t>
      </w:r>
      <w:r w:rsidR="008405F0" w:rsidRPr="008405F0">
        <w:rPr>
          <w:rFonts w:hint="eastAsia"/>
        </w:rPr>
        <w:t>K</w:t>
      </w:r>
      <w:r w:rsidR="008405F0" w:rsidRPr="008405F0">
        <w:rPr>
          <w:rFonts w:hint="eastAsia"/>
        </w:rPr>
        <w:t>条最优路径。</w:t>
      </w:r>
      <w:r w:rsidR="00D32F18" w:rsidRPr="00D32F18">
        <w:t>相比于贪心搜索，束搜索通过保留多个候选序列，能够有效避免局部最优解，找到更好的全局解。</w:t>
      </w:r>
      <w:r w:rsidR="00606D3F">
        <w:rPr>
          <w:rFonts w:hint="eastAsia"/>
        </w:rPr>
        <w:t>如图</w:t>
      </w:r>
      <w:r w:rsidR="00606D3F">
        <w:rPr>
          <w:rFonts w:hint="eastAsia"/>
        </w:rPr>
        <w:t>3-2</w:t>
      </w:r>
      <w:r w:rsidR="00606D3F">
        <w:rPr>
          <w:rFonts w:hint="eastAsia"/>
        </w:rPr>
        <w:t>中，束搜索在每层都保留</w:t>
      </w:r>
      <w:r w:rsidR="00606D3F" w:rsidRPr="008405F0">
        <w:rPr>
          <w:rFonts w:hint="eastAsia"/>
        </w:rPr>
        <w:t>K</w:t>
      </w:r>
      <w:r w:rsidR="00606D3F">
        <w:rPr>
          <w:rFonts w:hint="eastAsia"/>
        </w:rPr>
        <w:t>=2</w:t>
      </w:r>
      <w:r w:rsidR="00606D3F" w:rsidRPr="008405F0">
        <w:rPr>
          <w:rFonts w:hint="eastAsia"/>
        </w:rPr>
        <w:t>个</w:t>
      </w:r>
      <w:r w:rsidR="00606D3F">
        <w:rPr>
          <w:rFonts w:hint="eastAsia"/>
        </w:rPr>
        <w:t>当前“最优”的候选路径对应的</w:t>
      </w:r>
      <w:r w:rsidR="00762FC0">
        <w:rPr>
          <w:rFonts w:hint="eastAsia"/>
        </w:rPr>
        <w:t>节点</w:t>
      </w:r>
      <w:r w:rsidR="00103E03">
        <w:rPr>
          <w:rFonts w:hint="eastAsia"/>
        </w:rPr>
        <w:t>：假设从某条路线的起点出发，其下一步的候选路径中最优的两个节点为</w:t>
      </w:r>
      <m:oMath>
        <m:r>
          <w:rPr>
            <w:rFonts w:ascii="Cambria Math" w:hAnsi="Cambria Math"/>
          </w:rPr>
          <m:t>A</m:t>
        </m:r>
      </m:oMath>
      <w:r w:rsidR="00103E03">
        <w:rPr>
          <w:rFonts w:hint="eastAsia"/>
        </w:rPr>
        <w:t>和</w:t>
      </w:r>
      <m:oMath>
        <m:r>
          <w:rPr>
            <w:rFonts w:ascii="Cambria Math" w:hAnsi="Cambria Math" w:hint="eastAsia"/>
          </w:rPr>
          <m:t>C</m:t>
        </m:r>
      </m:oMath>
      <w:r w:rsidR="00103E03">
        <w:rPr>
          <w:rFonts w:hint="eastAsia"/>
        </w:rPr>
        <w:t>，随后，算法分别从</w:t>
      </w:r>
      <m:oMath>
        <m:r>
          <w:rPr>
            <w:rFonts w:ascii="Cambria Math" w:hAnsi="Cambria Math"/>
          </w:rPr>
          <m:t>A</m:t>
        </m:r>
      </m:oMath>
      <w:r w:rsidR="00103E03">
        <w:rPr>
          <w:rFonts w:hint="eastAsia"/>
        </w:rPr>
        <w:t>和</w:t>
      </w:r>
      <m:oMath>
        <m:r>
          <w:rPr>
            <w:rFonts w:ascii="Cambria Math" w:hAnsi="Cambria Math"/>
          </w:rPr>
          <m:t>C</m:t>
        </m:r>
      </m:oMath>
      <w:r w:rsidR="00103E03">
        <w:rPr>
          <w:rFonts w:hint="eastAsia"/>
        </w:rPr>
        <w:t>出发，以同样的方法选出下一层中最优的两个候选节点</w:t>
      </w:r>
      <m:oMath>
        <m:r>
          <w:rPr>
            <w:rFonts w:ascii="Cambria Math" w:hAnsi="Cambria Math"/>
          </w:rPr>
          <m:t>B</m:t>
        </m:r>
      </m:oMath>
      <w:r w:rsidR="00103E03">
        <w:rPr>
          <w:rFonts w:hint="eastAsia"/>
        </w:rPr>
        <w:t>和</w:t>
      </w:r>
      <m:oMath>
        <m:r>
          <w:rPr>
            <w:rFonts w:ascii="Cambria Math" w:hAnsi="Cambria Math"/>
          </w:rPr>
          <m:t>E</m:t>
        </m:r>
      </m:oMath>
      <w:r w:rsidR="00103E03">
        <w:rPr>
          <w:rFonts w:hint="eastAsia"/>
        </w:rPr>
        <w:t>，由此逐层拓展，逐步生成新的节点序列，直到达到终点，最终得到</w:t>
      </w:r>
      <w:r w:rsidR="00103E03" w:rsidRPr="008405F0">
        <w:rPr>
          <w:rFonts w:hint="eastAsia"/>
        </w:rPr>
        <w:t>K</w:t>
      </w:r>
      <w:r w:rsidR="00103E03" w:rsidRPr="008405F0">
        <w:rPr>
          <w:rFonts w:hint="eastAsia"/>
        </w:rPr>
        <w:t>条</w:t>
      </w:r>
      <w:r w:rsidR="00103E03">
        <w:rPr>
          <w:rFonts w:hint="eastAsia"/>
        </w:rPr>
        <w:t>候选</w:t>
      </w:r>
      <w:r w:rsidR="00103E03" w:rsidRPr="008405F0">
        <w:rPr>
          <w:rFonts w:hint="eastAsia"/>
        </w:rPr>
        <w:t>路径</w:t>
      </w:r>
      <w:r w:rsidR="00103E03">
        <w:rPr>
          <w:rFonts w:hint="eastAsia"/>
        </w:rPr>
        <w:t>。</w:t>
      </w:r>
    </w:p>
    <w:p w14:paraId="06D7252F" w14:textId="475D48C4" w:rsidR="00175D61" w:rsidRDefault="00821EB6" w:rsidP="006F7273">
      <w:pPr>
        <w:ind w:firstLine="420"/>
        <w:jc w:val="center"/>
      </w:pPr>
      <w:r>
        <w:rPr>
          <w:noProof/>
        </w:rPr>
        <w:drawing>
          <wp:inline distT="0" distB="0" distL="0" distR="0" wp14:anchorId="60BD58CC" wp14:editId="5C6BB6E8">
            <wp:extent cx="4304706" cy="2361063"/>
            <wp:effectExtent l="0" t="0" r="635" b="1270"/>
            <wp:docPr id="1300342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42387" name=""/>
                    <pic:cNvPicPr/>
                  </pic:nvPicPr>
                  <pic:blipFill>
                    <a:blip r:embed="rId11"/>
                    <a:stretch>
                      <a:fillRect/>
                    </a:stretch>
                  </pic:blipFill>
                  <pic:spPr>
                    <a:xfrm>
                      <a:off x="0" y="0"/>
                      <a:ext cx="4318275" cy="2368505"/>
                    </a:xfrm>
                    <a:prstGeom prst="rect">
                      <a:avLst/>
                    </a:prstGeom>
                  </pic:spPr>
                </pic:pic>
              </a:graphicData>
            </a:graphic>
          </wp:inline>
        </w:drawing>
      </w:r>
    </w:p>
    <w:p w14:paraId="34F0B3DD" w14:textId="753B56FD" w:rsidR="00225C09" w:rsidRPr="00EB1A42" w:rsidRDefault="00537D97" w:rsidP="00537D97">
      <w:pPr>
        <w:pStyle w:val="5"/>
        <w:rPr>
          <w:rFonts w:ascii="楷体" w:eastAsia="楷体" w:hAnsi="楷体" w:hint="eastAsia"/>
        </w:rPr>
      </w:pPr>
      <w:r w:rsidRPr="00EB1A42">
        <w:rPr>
          <w:rFonts w:ascii="楷体" w:eastAsia="楷体" w:hAnsi="楷体" w:hint="eastAsia"/>
        </w:rPr>
        <w:lastRenderedPageBreak/>
        <w:t>束搜索示意图</w:t>
      </w:r>
    </w:p>
    <w:p w14:paraId="4138B5A6" w14:textId="38C9E68A" w:rsidR="00436DB3" w:rsidRDefault="00AB38D1" w:rsidP="00317EAF">
      <w:pPr>
        <w:ind w:firstLine="420"/>
      </w:pPr>
      <w:r w:rsidRPr="00AB38D1">
        <w:t>在定位到当前全局最差的</w:t>
      </w:r>
      <w:r w:rsidRPr="00AB38D1">
        <w:t>net</w:t>
      </w:r>
      <w:r w:rsidR="0024399B">
        <w:rPr>
          <w:rFonts w:hint="eastAsia"/>
        </w:rPr>
        <w:t>以</w:t>
      </w:r>
      <w:r w:rsidRPr="00AB38D1">
        <w:t>及其</w:t>
      </w:r>
      <w:r w:rsidR="0024399B">
        <w:rPr>
          <w:rFonts w:hint="eastAsia"/>
        </w:rPr>
        <w:t>中</w:t>
      </w:r>
      <w:r w:rsidRPr="00AB38D1">
        <w:t>最差</w:t>
      </w:r>
      <w:r w:rsidR="0024399B">
        <w:rPr>
          <w:rFonts w:hint="eastAsia"/>
        </w:rPr>
        <w:t>的</w:t>
      </w:r>
      <w:r w:rsidRPr="00AB38D1">
        <w:t>路径后，</w:t>
      </w:r>
      <w:r w:rsidR="007423EB">
        <w:rPr>
          <w:rFonts w:hint="eastAsia"/>
        </w:rPr>
        <w:t>邻域</w:t>
      </w:r>
      <w:r w:rsidR="007423EB">
        <w:rPr>
          <w:rFonts w:hint="eastAsia"/>
        </w:rPr>
        <w:t>1</w:t>
      </w:r>
      <w:r w:rsidR="007423EB">
        <w:rPr>
          <w:rFonts w:hint="eastAsia"/>
        </w:rPr>
        <w:t>会从源端</w:t>
      </w:r>
      <w:r w:rsidR="007423EB">
        <w:rPr>
          <w:rFonts w:hint="eastAsia"/>
        </w:rPr>
        <w:t>FPGA</w:t>
      </w:r>
      <w:r w:rsidR="007423EB">
        <w:rPr>
          <w:rFonts w:hint="eastAsia"/>
        </w:rPr>
        <w:t>出发执行多层束搜索，用于构建若干条候选替代路径。为了在庞大的</w:t>
      </w:r>
      <w:r w:rsidR="007423EB">
        <w:rPr>
          <w:rFonts w:hint="eastAsia"/>
        </w:rPr>
        <w:t>FPGA</w:t>
      </w:r>
      <w:r w:rsidR="007423EB">
        <w:rPr>
          <w:rFonts w:hint="eastAsia"/>
        </w:rPr>
        <w:t>间拓扑上高效地引导搜索方向，本研究</w:t>
      </w:r>
      <w:r w:rsidR="0024399B">
        <w:rPr>
          <w:rFonts w:hint="eastAsia"/>
        </w:rPr>
        <w:t>同时搜索的扩展过程中引入了</w:t>
      </w:r>
      <w:r w:rsidR="0023124E">
        <w:rPr>
          <w:rFonts w:hint="eastAsia"/>
        </w:rPr>
        <w:t>开放列表和封闭列表的</w:t>
      </w:r>
      <w:r w:rsidR="000A2D8D">
        <w:rPr>
          <w:rFonts w:hint="eastAsia"/>
        </w:rPr>
        <w:t>的设计</w:t>
      </w:r>
      <w:r w:rsidR="007423EB">
        <w:rPr>
          <w:rFonts w:hint="eastAsia"/>
        </w:rPr>
        <w:t>。在搜索树的每一次扩展中，算法都会为每条</w:t>
      </w:r>
      <w:r w:rsidR="0024399B">
        <w:rPr>
          <w:rFonts w:hint="eastAsia"/>
        </w:rPr>
        <w:t>候选</w:t>
      </w:r>
      <w:r w:rsidR="007423EB">
        <w:rPr>
          <w:rFonts w:hint="eastAsia"/>
        </w:rPr>
        <w:t>路径计算</w:t>
      </w:r>
      <w:r w:rsidRPr="00AB38D1">
        <w:t>综合延迟评估值</w:t>
      </w:r>
      <w:r w:rsidR="007423EB">
        <w:rPr>
          <w:rFonts w:hint="eastAsia"/>
        </w:rPr>
        <w:t>，该</w:t>
      </w:r>
      <w:r w:rsidR="000A2D8D" w:rsidRPr="00AB38D1">
        <w:t>评估值</w:t>
      </w:r>
      <w:r w:rsidR="007423EB">
        <w:rPr>
          <w:rFonts w:hint="eastAsia"/>
        </w:rPr>
        <w:t>由当前已走路径的实际累计延迟</w:t>
      </w:r>
      <m:oMath>
        <m:r>
          <w:rPr>
            <w:rFonts w:ascii="Cambria Math" w:hAnsi="Cambria Math" w:hint="eastAsia"/>
          </w:rPr>
          <m:t>G</m:t>
        </m:r>
      </m:oMath>
      <w:r w:rsidR="007423EB">
        <w:rPr>
          <w:rFonts w:hint="eastAsia"/>
        </w:rPr>
        <w:t>与从当前节点到目标节点的最短延迟值</w:t>
      </w:r>
      <m:oMath>
        <m:r>
          <w:rPr>
            <w:rFonts w:ascii="Cambria Math" w:hAnsi="Cambria Math" w:hint="eastAsia"/>
          </w:rPr>
          <m:t>H</m:t>
        </m:r>
      </m:oMath>
      <w:r w:rsidR="0023124E">
        <w:rPr>
          <w:rFonts w:hint="eastAsia"/>
        </w:rPr>
        <w:t>联合计算</w:t>
      </w:r>
      <w:r w:rsidR="0024399B">
        <w:rPr>
          <w:rFonts w:hint="eastAsia"/>
        </w:rPr>
        <w:t>，其计算如式</w:t>
      </w:r>
      <w:r w:rsidR="0024399B">
        <w:rPr>
          <w:rFonts w:hint="eastAsia"/>
        </w:rPr>
        <w:t>(1)</w:t>
      </w:r>
      <w:r w:rsidR="0024399B">
        <w:rPr>
          <w:rFonts w:hint="eastAsia"/>
        </w:rPr>
        <w:t>所示</w:t>
      </w:r>
      <w:r w:rsidR="007423EB">
        <w:rPr>
          <w:rFonts w:hint="eastAsia"/>
        </w:rPr>
        <w:t>。</w:t>
      </w:r>
    </w:p>
    <w:p w14:paraId="3A88F972" w14:textId="334C4DB3" w:rsidR="00436DB3" w:rsidRPr="00436DB3" w:rsidRDefault="00000000" w:rsidP="00317EAF">
      <w:pPr>
        <w:ind w:firstLine="420"/>
      </w:pPr>
      <m:oMathPara>
        <m:oMath>
          <m:eqArr>
            <m:eqArrPr>
              <m:maxDist m:val="1"/>
              <m:ctrlPr>
                <w:rPr>
                  <w:rFonts w:ascii="Cambria Math" w:hAnsi="Cambria Math"/>
                  <w:i/>
                </w:rPr>
              </m:ctrlPr>
            </m:eqArrPr>
            <m:e>
              <m:r>
                <w:rPr>
                  <w:rFonts w:ascii="Cambria Math" w:hAnsi="Cambria Math"/>
                </w:rPr>
                <m:t>F = G + H#</m:t>
              </m:r>
              <m:d>
                <m:dPr>
                  <m:ctrlPr>
                    <w:rPr>
                      <w:rFonts w:ascii="Cambria Math" w:hAnsi="Cambria Math"/>
                      <w:i/>
                    </w:rPr>
                  </m:ctrlPr>
                </m:dPr>
                <m:e>
                  <m:r>
                    <w:rPr>
                      <w:rFonts w:ascii="Cambria Math" w:hAnsi="Cambria Math"/>
                    </w:rPr>
                    <m:t>1</m:t>
                  </m:r>
                </m:e>
              </m:d>
            </m:e>
          </m:eqArr>
        </m:oMath>
      </m:oMathPara>
    </w:p>
    <w:p w14:paraId="087BA364" w14:textId="5FF9382B" w:rsidR="00DE2092" w:rsidRPr="00DE2092" w:rsidRDefault="00125F0E" w:rsidP="007423EB">
      <w:pPr>
        <w:ind w:firstLine="420"/>
      </w:pPr>
      <w:r>
        <w:rPr>
          <w:rFonts w:hint="eastAsia"/>
        </w:rPr>
        <w:t>根据这一评估</w:t>
      </w:r>
      <w:r w:rsidR="007423EB">
        <w:rPr>
          <w:rFonts w:hint="eastAsia"/>
        </w:rPr>
        <w:t>，算法在评估各个候选分支时，</w:t>
      </w:r>
      <w:r>
        <w:rPr>
          <w:rFonts w:hint="eastAsia"/>
        </w:rPr>
        <w:t>可以综合</w:t>
      </w:r>
      <w:r w:rsidR="007423EB">
        <w:rPr>
          <w:rFonts w:hint="eastAsia"/>
        </w:rPr>
        <w:t>考虑已经发生的代价</w:t>
      </w:r>
      <w:r>
        <w:rPr>
          <w:rFonts w:hint="eastAsia"/>
        </w:rPr>
        <w:t>并</w:t>
      </w:r>
      <w:r w:rsidR="007423EB">
        <w:rPr>
          <w:rFonts w:hint="eastAsia"/>
        </w:rPr>
        <w:t>提前预估未来可能付出的最小代价，从而有效</w:t>
      </w:r>
      <w:r>
        <w:rPr>
          <w:rFonts w:hint="eastAsia"/>
        </w:rPr>
        <w:t>提升算法效率</w:t>
      </w:r>
      <w:r w:rsidR="007423EB">
        <w:rPr>
          <w:rFonts w:hint="eastAsia"/>
        </w:rPr>
        <w:t>。</w:t>
      </w:r>
      <w:r w:rsidR="00DD5427">
        <w:rPr>
          <w:rFonts w:hint="eastAsia"/>
        </w:rPr>
        <w:t>此外，</w:t>
      </w:r>
      <w:r w:rsidR="009D5990">
        <w:rPr>
          <w:rFonts w:hint="eastAsia"/>
        </w:rPr>
        <w:t>考虑到</w:t>
      </w:r>
      <w:r w:rsidR="009D5990" w:rsidRPr="00DE2092">
        <w:t>过深搜索带来的指数级分支增长</w:t>
      </w:r>
      <w:r w:rsidR="00DE2092" w:rsidRPr="00DE2092">
        <w:t>，</w:t>
      </w:r>
      <w:r w:rsidR="00B70763" w:rsidRPr="00DE2092">
        <w:t>为了平衡搜索质量与计算代价，算法在每一层扩展中</w:t>
      </w:r>
      <w:r w:rsidR="00DD5427">
        <w:rPr>
          <w:rFonts w:hint="eastAsia"/>
        </w:rPr>
        <w:t>也</w:t>
      </w:r>
      <w:r w:rsidR="00B70763" w:rsidRPr="00DE2092">
        <w:t>采用束搜索</w:t>
      </w:r>
      <w:r w:rsidR="00DD5427">
        <w:rPr>
          <w:rFonts w:hint="eastAsia"/>
        </w:rPr>
        <w:t>的</w:t>
      </w:r>
      <w:r w:rsidR="00B70763" w:rsidRPr="00DE2092">
        <w:t>剪枝机制</w:t>
      </w:r>
      <w:r w:rsidR="00C066A7">
        <w:rPr>
          <w:rFonts w:hint="eastAsia"/>
        </w:rPr>
        <w:t>，</w:t>
      </w:r>
      <w:r w:rsidR="00B70763" w:rsidRPr="00DE2092">
        <w:t>只保留</w:t>
      </w:r>
      <w:r w:rsidR="00B70763">
        <w:rPr>
          <w:rFonts w:hint="eastAsia"/>
        </w:rPr>
        <w:t>延迟</w:t>
      </w:r>
      <w:r w:rsidR="00B70763" w:rsidRPr="00DE2092">
        <w:t>值最小的若干个候选节点分支，并将其他分支全部剪除</w:t>
      </w:r>
      <w:r w:rsidR="00C066A7">
        <w:rPr>
          <w:rFonts w:hint="eastAsia"/>
        </w:rPr>
        <w:t>，并将</w:t>
      </w:r>
      <w:r w:rsidR="00DE2092" w:rsidRPr="00DE2092">
        <w:t>搜索过程约束</w:t>
      </w:r>
      <w:r w:rsidR="006D4915">
        <w:rPr>
          <w:rFonts w:hint="eastAsia"/>
        </w:rPr>
        <w:t>在</w:t>
      </w:r>
      <w:r w:rsidR="006D4915">
        <w:rPr>
          <w:rFonts w:hint="eastAsia"/>
        </w:rPr>
        <w:t>5</w:t>
      </w:r>
      <w:r w:rsidR="00C066A7">
        <w:rPr>
          <w:rFonts w:hint="eastAsia"/>
        </w:rPr>
        <w:t>层</w:t>
      </w:r>
      <w:r w:rsidR="00DE2092" w:rsidRPr="00DE2092">
        <w:t>之内。如果在达到最大深度后</w:t>
      </w:r>
      <w:r w:rsidR="006414B3">
        <w:rPr>
          <w:rFonts w:hint="eastAsia"/>
        </w:rPr>
        <w:t>源</w:t>
      </w:r>
      <w:r w:rsidR="006414B3">
        <w:rPr>
          <w:rFonts w:hint="eastAsia"/>
        </w:rPr>
        <w:t>FPGA</w:t>
      </w:r>
      <w:r w:rsidR="00DE2092" w:rsidRPr="00DE2092">
        <w:t>仍未与目标</w:t>
      </w:r>
      <w:r w:rsidR="00DE2092" w:rsidRPr="00DE2092">
        <w:t>FPGA</w:t>
      </w:r>
      <w:r w:rsidR="00DE2092" w:rsidRPr="00DE2092">
        <w:t>连接，算法会在当前叶节点处调用一次</w:t>
      </w:r>
      <w:r w:rsidR="00DE2092" w:rsidRPr="00DE2092">
        <w:t>Dijkstra</w:t>
      </w:r>
      <w:r w:rsidR="00DE2092" w:rsidRPr="00DE2092">
        <w:t>路径连接至终点，保证最终能够生成一组完整的候选路径。</w:t>
      </w:r>
    </w:p>
    <w:p w14:paraId="4778FF46" w14:textId="0D5BF8D1" w:rsidR="00C267A6" w:rsidRDefault="0090309A" w:rsidP="00B770DA">
      <w:pPr>
        <w:ind w:firstLine="420"/>
      </w:pPr>
      <w:r w:rsidRPr="0090309A">
        <w:t>算法在此基础上引入了类似</w:t>
      </w:r>
      <w:r w:rsidRPr="0090309A">
        <w:t>Boltzmann</w:t>
      </w:r>
      <w:r w:rsidRPr="0090309A">
        <w:t>选择的</w:t>
      </w:r>
      <w:r w:rsidRPr="0090309A">
        <w:t>Softma</w:t>
      </w:r>
      <w:r w:rsidR="00D17EC4">
        <w:rPr>
          <w:rFonts w:hint="eastAsia"/>
        </w:rPr>
        <w:t>x</w:t>
      </w:r>
      <w:r w:rsidRPr="0090309A">
        <w:t>概率机制</w:t>
      </w:r>
      <w:r w:rsidR="00D17EC4">
        <w:rPr>
          <w:rFonts w:hint="eastAsia"/>
        </w:rPr>
        <w:t>。</w:t>
      </w:r>
      <w:r w:rsidRPr="0090309A">
        <w:t>首先</w:t>
      </w:r>
      <w:r w:rsidR="00D17EC4">
        <w:rPr>
          <w:rFonts w:hint="eastAsia"/>
        </w:rPr>
        <w:t>，邻域</w:t>
      </w:r>
      <w:r w:rsidR="00D17EC4">
        <w:rPr>
          <w:rFonts w:hint="eastAsia"/>
        </w:rPr>
        <w:t>1</w:t>
      </w:r>
      <w:r w:rsidR="00D17EC4">
        <w:rPr>
          <w:rFonts w:hint="eastAsia"/>
        </w:rPr>
        <w:t>会</w:t>
      </w:r>
      <w:r w:rsidRPr="0090309A">
        <w:t>根据路径延迟差异构造一组权重</w:t>
      </w:r>
      <w:r w:rsidRPr="0090309A">
        <w:t xml:space="preserve"> </w:t>
      </w:r>
      <m:oMath>
        <m:func>
          <m:funcPr>
            <m:ctrlPr>
              <w:rPr>
                <w:rFonts w:ascii="Cambria Math" w:hAnsi="Cambria Math"/>
              </w:rPr>
            </m:ctrlPr>
          </m:funcPr>
          <m:fName>
            <m:r>
              <m:rPr>
                <m:sty m:val="p"/>
              </m:rPr>
              <w:rPr>
                <w:rFonts w:ascii="Cambria Math" w:hAnsi="Cambria Math"/>
              </w:rPr>
              <m:t>exp</m:t>
            </m:r>
          </m:fName>
          <m:e>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r>
              <m:rPr>
                <m:sty m:val="p"/>
              </m:rPr>
              <w:rPr>
                <w:rFonts w:ascii="Cambria Math" w:hAnsi="Cambria Math"/>
              </w:rPr>
              <m:t>/</m:t>
            </m:r>
            <m:r>
              <w:rPr>
                <w:rFonts w:ascii="Cambria Math" w:hAnsi="Cambria Math"/>
              </w:rPr>
              <m:t>τ)</m:t>
            </m:r>
          </m:e>
        </m:func>
      </m:oMath>
      <w:r w:rsidR="006D4915">
        <w:rPr>
          <w:rFonts w:hint="eastAsia"/>
        </w:rPr>
        <w:t>，</w:t>
      </w:r>
      <w:r w:rsidRPr="0090309A">
        <w:t>其中</w:t>
      </w:r>
      <m:oMath>
        <m:r>
          <w:rPr>
            <w:rFonts w:ascii="Cambria Math" w:hAnsi="Cambria Math"/>
          </w:rPr>
          <m:t>τ</m:t>
        </m:r>
      </m:oMath>
      <w:r w:rsidRPr="0090309A">
        <w:t>由前</w:t>
      </w:r>
      <w:r w:rsidRPr="0090309A">
        <w:t>20%</w:t>
      </w:r>
      <w:r w:rsidRPr="0090309A">
        <w:t>候选路径的延迟跨度自适应确定，用于控制对延迟差距的敏感程度</w:t>
      </w:r>
      <w:r w:rsidR="00D17EC4">
        <w:rPr>
          <w:rFonts w:hint="eastAsia"/>
        </w:rPr>
        <w:t>。随后，算法会</w:t>
      </w:r>
      <w:r w:rsidRPr="0090309A">
        <w:t>根据该分布的累计概率确定一个前缀长度，在该前缀内等概率随机选取一条路径。</w:t>
      </w:r>
      <w:r w:rsidR="00D17EC4">
        <w:rPr>
          <w:rFonts w:hint="eastAsia"/>
        </w:rPr>
        <w:t>基于此</w:t>
      </w:r>
      <w:r w:rsidR="003A233E">
        <w:rPr>
          <w:rFonts w:hint="eastAsia"/>
        </w:rPr>
        <w:t>概率机制</w:t>
      </w:r>
      <w:r w:rsidR="00D17EC4">
        <w:rPr>
          <w:rFonts w:hint="eastAsia"/>
        </w:rPr>
        <w:t>，</w:t>
      </w:r>
      <w:r w:rsidRPr="0090309A">
        <w:t>当候选延迟较为接近时，多条路径都有</w:t>
      </w:r>
      <w:r w:rsidR="005607CE">
        <w:rPr>
          <w:rFonts w:hint="eastAsia"/>
        </w:rPr>
        <w:t>一定</w:t>
      </w:r>
      <w:r w:rsidRPr="0090309A">
        <w:t>被选中的机会，有利于保持搜索多样性；而当候选间差距明显时，选择会自然偏向延迟更小的路径，从而提升局部收敛效率</w:t>
      </w:r>
      <w:r w:rsidR="00DE2092" w:rsidRPr="00DE2092">
        <w:t>。</w:t>
      </w:r>
    </w:p>
    <w:p w14:paraId="5B8806FE" w14:textId="5E76B4B8" w:rsidR="00175D61" w:rsidRDefault="00D26B55" w:rsidP="00D26B55">
      <w:pPr>
        <w:pStyle w:val="2"/>
      </w:pPr>
      <w:bookmarkStart w:id="8" w:name="_Toc214219704"/>
      <w:r>
        <w:rPr>
          <w:rFonts w:hint="eastAsia"/>
        </w:rPr>
        <w:t>邻域</w:t>
      </w:r>
      <w:r>
        <w:rPr>
          <w:rFonts w:hint="eastAsia"/>
        </w:rPr>
        <w:t>2</w:t>
      </w:r>
      <w:r w:rsidR="00EE5A79">
        <w:rPr>
          <w:rFonts w:hint="eastAsia"/>
        </w:rPr>
        <w:t>——</w:t>
      </w:r>
      <w:r w:rsidR="006D4915">
        <w:rPr>
          <w:rFonts w:hint="eastAsia"/>
        </w:rPr>
        <w:t>随机贪心的单</w:t>
      </w:r>
      <w:r w:rsidR="008F768B">
        <w:rPr>
          <w:rFonts w:hint="eastAsia"/>
        </w:rPr>
        <w:t>路径</w:t>
      </w:r>
      <w:r w:rsidR="007C6018">
        <w:rPr>
          <w:rFonts w:hint="eastAsia"/>
        </w:rPr>
        <w:t>重构</w:t>
      </w:r>
      <w:bookmarkEnd w:id="8"/>
    </w:p>
    <w:p w14:paraId="1F0FA4C6" w14:textId="77777777" w:rsidR="00DF76DC" w:rsidRDefault="006A168B" w:rsidP="00DF76DC">
      <w:pPr>
        <w:ind w:firstLine="420"/>
      </w:pPr>
      <w:r>
        <w:t>邻域</w:t>
      </w:r>
      <w:r>
        <w:t>2</w:t>
      </w:r>
      <w:r w:rsidR="005B61FE">
        <w:rPr>
          <w:rFonts w:hint="eastAsia"/>
        </w:rPr>
        <w:t>的设计目标在于</w:t>
      </w:r>
      <w:r w:rsidR="006D4915">
        <w:rPr>
          <w:rFonts w:hint="eastAsia"/>
        </w:rPr>
        <w:t>为贪心的单路径重构引入一定的随机性。</w:t>
      </w:r>
      <w:r w:rsidR="005B61FE">
        <w:t>每条路径依然</w:t>
      </w:r>
      <w:r w:rsidR="006D4915">
        <w:rPr>
          <w:rFonts w:hint="eastAsia"/>
        </w:rPr>
        <w:t>按照</w:t>
      </w:r>
      <w:r w:rsidR="005B61FE">
        <w:t>最短路</w:t>
      </w:r>
      <w:r w:rsidR="00DF76DC">
        <w:rPr>
          <w:rFonts w:hint="eastAsia"/>
        </w:rPr>
        <w:t>贪婪策略选择对应的通道，同时</w:t>
      </w:r>
      <w:r w:rsidR="005B61FE">
        <w:t>引入随机性，让路径在若干关键节点上有</w:t>
      </w:r>
      <w:r w:rsidR="00DF76DC">
        <w:rPr>
          <w:rFonts w:hint="eastAsia"/>
        </w:rPr>
        <w:t>一定概率不选择</w:t>
      </w:r>
      <w:r w:rsidR="005B61FE">
        <w:t>最短</w:t>
      </w:r>
      <w:r w:rsidR="00DF76DC">
        <w:rPr>
          <w:rFonts w:hint="eastAsia"/>
        </w:rPr>
        <w:t>的通道</w:t>
      </w:r>
      <w:r w:rsidR="005B61FE">
        <w:t>，从而获得更丰富的路径形态和更强的跳出局部最优能力。</w:t>
      </w:r>
    </w:p>
    <w:p w14:paraId="20882463" w14:textId="50E6F910" w:rsidR="006A168B" w:rsidRPr="00DF76DC" w:rsidRDefault="00DF76DC" w:rsidP="00DF76DC">
      <w:pPr>
        <w:ind w:firstLine="420"/>
      </w:pPr>
      <w:r>
        <w:rPr>
          <w:rFonts w:hint="eastAsia"/>
        </w:rPr>
        <w:t>具体</w:t>
      </w:r>
      <w:r w:rsidR="00320659">
        <w:rPr>
          <w:rFonts w:hint="eastAsia"/>
        </w:rPr>
        <w:t>设计</w:t>
      </w:r>
      <w:r w:rsidR="006A168B">
        <w:t>思路</w:t>
      </w:r>
      <w:r w:rsidR="00320659">
        <w:rPr>
          <w:rFonts w:hint="eastAsia"/>
        </w:rPr>
        <w:t>为</w:t>
      </w:r>
      <w:r w:rsidR="006A168B">
        <w:t>：</w:t>
      </w:r>
      <w:r w:rsidR="006A168B" w:rsidRPr="005B61FE">
        <w:rPr>
          <w:rStyle w:val="ac"/>
          <w:b w:val="0"/>
          <w:bCs w:val="0"/>
        </w:rPr>
        <w:t>从起点出发生成一条最短路作为主干，在主干上的每一步，以</w:t>
      </w:r>
      <w:r w:rsidR="003C47D2">
        <w:rPr>
          <w:rStyle w:val="ac"/>
          <w:rFonts w:hint="eastAsia"/>
          <w:b w:val="0"/>
          <w:bCs w:val="0"/>
        </w:rPr>
        <w:t>较大</w:t>
      </w:r>
      <w:r w:rsidR="006A168B" w:rsidRPr="005B61FE">
        <w:rPr>
          <w:rStyle w:val="ac"/>
          <w:b w:val="0"/>
          <w:bCs w:val="0"/>
        </w:rPr>
        <w:t>概率</w:t>
      </w:r>
      <w:r w:rsidR="003C47D2">
        <w:rPr>
          <w:rStyle w:val="ac"/>
          <w:rFonts w:hint="eastAsia"/>
          <w:b w:val="0"/>
          <w:bCs w:val="0"/>
        </w:rPr>
        <w:t>贪心地</w:t>
      </w:r>
      <w:r w:rsidR="006A168B" w:rsidRPr="005B61FE">
        <w:rPr>
          <w:rStyle w:val="ac"/>
          <w:b w:val="0"/>
          <w:bCs w:val="0"/>
        </w:rPr>
        <w:t>沿着最短路前进</w:t>
      </w:r>
      <w:r w:rsidR="003C47D2">
        <w:rPr>
          <w:rStyle w:val="ac"/>
          <w:rFonts w:hint="eastAsia"/>
          <w:b w:val="0"/>
          <w:bCs w:val="0"/>
        </w:rPr>
        <w:t>。同时，路线也有小概率</w:t>
      </w:r>
      <w:r w:rsidR="006A168B" w:rsidRPr="005B61FE">
        <w:rPr>
          <w:rStyle w:val="ac"/>
          <w:b w:val="0"/>
          <w:bCs w:val="0"/>
        </w:rPr>
        <w:t>随机</w:t>
      </w:r>
      <w:r w:rsidR="003C47D2">
        <w:rPr>
          <w:rStyle w:val="ac"/>
          <w:rFonts w:hint="eastAsia"/>
          <w:b w:val="0"/>
          <w:bCs w:val="0"/>
        </w:rPr>
        <w:t>地</w:t>
      </w:r>
      <w:r w:rsidR="006A168B" w:rsidRPr="005B61FE">
        <w:rPr>
          <w:rStyle w:val="ac"/>
          <w:b w:val="0"/>
          <w:bCs w:val="0"/>
        </w:rPr>
        <w:t>跳到另一个</w:t>
      </w:r>
      <w:r w:rsidR="003C47D2">
        <w:rPr>
          <w:rStyle w:val="ac"/>
          <w:rFonts w:hint="eastAsia"/>
          <w:b w:val="0"/>
          <w:bCs w:val="0"/>
        </w:rPr>
        <w:t>可</w:t>
      </w:r>
      <w:r w:rsidR="003C47D2">
        <w:rPr>
          <w:rStyle w:val="ac"/>
          <w:rFonts w:hint="eastAsia"/>
          <w:b w:val="0"/>
          <w:bCs w:val="0"/>
        </w:rPr>
        <w:lastRenderedPageBreak/>
        <w:t>达终点的</w:t>
      </w:r>
      <w:r w:rsidR="006A168B" w:rsidRPr="005B61FE">
        <w:rPr>
          <w:rStyle w:val="ac"/>
          <w:b w:val="0"/>
          <w:bCs w:val="0"/>
        </w:rPr>
        <w:t>中间节点</w:t>
      </w:r>
      <w:r w:rsidR="003C47D2">
        <w:rPr>
          <w:rStyle w:val="ac"/>
          <w:rFonts w:hint="eastAsia"/>
          <w:b w:val="0"/>
          <w:bCs w:val="0"/>
        </w:rPr>
        <w:t>，并</w:t>
      </w:r>
      <w:r w:rsidR="006A168B" w:rsidRPr="005B61FE">
        <w:rPr>
          <w:rStyle w:val="ac"/>
          <w:b w:val="0"/>
          <w:bCs w:val="0"/>
        </w:rPr>
        <w:t>以该节点为起点</w:t>
      </w:r>
      <w:r w:rsidR="003C47D2">
        <w:rPr>
          <w:rStyle w:val="ac"/>
          <w:rFonts w:hint="eastAsia"/>
          <w:b w:val="0"/>
          <w:bCs w:val="0"/>
        </w:rPr>
        <w:t>重新使用</w:t>
      </w:r>
      <w:r w:rsidR="006A168B" w:rsidRPr="005B61FE">
        <w:rPr>
          <w:rStyle w:val="ac"/>
          <w:b w:val="0"/>
          <w:bCs w:val="0"/>
        </w:rPr>
        <w:t>Dijkstra</w:t>
      </w:r>
      <w:r w:rsidR="006A168B" w:rsidRPr="005B61FE">
        <w:rPr>
          <w:rStyle w:val="ac"/>
          <w:b w:val="0"/>
          <w:bCs w:val="0"/>
        </w:rPr>
        <w:t>生成新的最短</w:t>
      </w:r>
      <w:r w:rsidR="003C47D2">
        <w:rPr>
          <w:rStyle w:val="ac"/>
          <w:rFonts w:hint="eastAsia"/>
          <w:b w:val="0"/>
          <w:bCs w:val="0"/>
        </w:rPr>
        <w:t>主干路径</w:t>
      </w:r>
      <w:r w:rsidR="006A168B" w:rsidRPr="005B61FE">
        <w:rPr>
          <w:rStyle w:val="ac"/>
          <w:b w:val="0"/>
          <w:bCs w:val="0"/>
        </w:rPr>
        <w:t>，如此反复，直到到达终点。</w:t>
      </w:r>
    </w:p>
    <w:p w14:paraId="523CE7E4" w14:textId="01413E7F" w:rsidR="006A168B" w:rsidRDefault="006A168B" w:rsidP="00894F90">
      <w:pPr>
        <w:ind w:firstLine="420"/>
      </w:pPr>
      <w:r>
        <w:t>邻域</w:t>
      </w:r>
      <w:r>
        <w:t>2</w:t>
      </w:r>
      <w:r w:rsidR="00A24A8D">
        <w:rPr>
          <w:rFonts w:hint="eastAsia"/>
        </w:rPr>
        <w:t>同样用于重构</w:t>
      </w:r>
      <w:r w:rsidR="00A24A8D" w:rsidRPr="00AB38D1">
        <w:t>当前全局最差的</w:t>
      </w:r>
      <w:r w:rsidR="00A24A8D" w:rsidRPr="00AB38D1">
        <w:t>net</w:t>
      </w:r>
      <w:r w:rsidR="00A24A8D">
        <w:rPr>
          <w:rFonts w:hint="eastAsia"/>
        </w:rPr>
        <w:t>以</w:t>
      </w:r>
      <w:r w:rsidR="00A24A8D" w:rsidRPr="00AB38D1">
        <w:t>及其</w:t>
      </w:r>
      <w:r w:rsidR="00A24A8D">
        <w:rPr>
          <w:rFonts w:hint="eastAsia"/>
        </w:rPr>
        <w:t>中</w:t>
      </w:r>
      <w:r w:rsidR="00A24A8D" w:rsidRPr="00AB38D1">
        <w:t>最差</w:t>
      </w:r>
      <w:r w:rsidR="00A24A8D">
        <w:rPr>
          <w:rFonts w:hint="eastAsia"/>
        </w:rPr>
        <w:t>的</w:t>
      </w:r>
      <w:r w:rsidR="00A24A8D" w:rsidRPr="00AB38D1">
        <w:t>路径</w:t>
      </w:r>
      <w:r w:rsidR="00894F90">
        <w:rPr>
          <w:rFonts w:hint="eastAsia"/>
        </w:rPr>
        <w:t>，其具体设计如</w:t>
      </w:r>
      <w:r w:rsidR="00606D3F">
        <w:rPr>
          <w:rFonts w:hint="eastAsia"/>
        </w:rPr>
        <w:t>图</w:t>
      </w:r>
      <w:r w:rsidR="00606D3F">
        <w:rPr>
          <w:rFonts w:hint="eastAsia"/>
        </w:rPr>
        <w:t>3-3</w:t>
      </w:r>
      <w:r w:rsidR="00894F90">
        <w:rPr>
          <w:rFonts w:hint="eastAsia"/>
        </w:rPr>
        <w:t>所示</w:t>
      </w:r>
      <w:r w:rsidR="0039279F">
        <w:rPr>
          <w:rFonts w:hint="eastAsia"/>
        </w:rPr>
        <w:t>：</w:t>
      </w:r>
      <w:r w:rsidR="00A24A8D">
        <w:rPr>
          <w:rFonts w:hint="eastAsia"/>
        </w:rPr>
        <w:t>从</w:t>
      </w:r>
      <w:r w:rsidR="00894F90">
        <w:rPr>
          <w:rFonts w:hint="eastAsia"/>
        </w:rPr>
        <w:t>输入</w:t>
      </w:r>
      <w:r w:rsidR="00A24A8D">
        <w:rPr>
          <w:rFonts w:hint="eastAsia"/>
        </w:rPr>
        <w:t>路径的</w:t>
      </w:r>
      <w:r>
        <w:t>源端</w:t>
      </w:r>
      <w:r>
        <w:t>FPGA</w:t>
      </w:r>
      <w:r>
        <w:t>出发，调用一次</w:t>
      </w:r>
      <w:r>
        <w:t>Dijkstra</w:t>
      </w:r>
      <w:r>
        <w:t>算法，生成一条从起点到终点的最短路径，将其视为当前迭代的主干路径。与传统的固定最短路不同，邻域</w:t>
      </w:r>
      <w:r>
        <w:t>2</w:t>
      </w:r>
      <w:r>
        <w:t>并不会一次性采用整条路径，而是将其拆解为一系列从当前节点到下一节点的决策步骤。</w:t>
      </w:r>
      <w:r w:rsidR="00A24A8D">
        <w:rPr>
          <w:rFonts w:hint="eastAsia"/>
        </w:rPr>
        <w:t>当</w:t>
      </w:r>
      <w:r>
        <w:t>算法</w:t>
      </w:r>
      <w:r w:rsidR="00A24A8D">
        <w:rPr>
          <w:rFonts w:hint="eastAsia"/>
        </w:rPr>
        <w:t>当前</w:t>
      </w:r>
      <w:r>
        <w:t>处于某个节点</w:t>
      </w:r>
      <m:oMath>
        <m:r>
          <w:rPr>
            <w:rFonts w:ascii="Cambria Math" w:hAnsi="Cambria Math"/>
          </w:rPr>
          <m:t>A</m:t>
        </m:r>
      </m:oMath>
      <w:r w:rsidR="00A24A8D">
        <w:rPr>
          <w:rFonts w:hint="eastAsia"/>
        </w:rPr>
        <w:t>时</w:t>
      </w:r>
      <w:r>
        <w:t>，</w:t>
      </w:r>
      <w:r w:rsidR="00A24A8D">
        <w:rPr>
          <w:rFonts w:hint="eastAsia"/>
        </w:rPr>
        <w:t>主干路径</w:t>
      </w:r>
      <w:r>
        <w:t>已经给出了从</w:t>
      </w:r>
      <m:oMath>
        <m:r>
          <w:rPr>
            <w:rFonts w:ascii="Cambria Math" w:hAnsi="Cambria Math"/>
          </w:rPr>
          <m:t>A</m:t>
        </m:r>
      </m:oMath>
      <w:r>
        <w:t>到终点的最短</w:t>
      </w:r>
      <w:r w:rsidR="00A24A8D">
        <w:rPr>
          <w:rFonts w:hint="eastAsia"/>
        </w:rPr>
        <w:t>路径信息：</w:t>
      </w:r>
      <m:oMath>
        <m:r>
          <w:rPr>
            <w:rFonts w:ascii="Cambria Math" w:hAnsi="Cambria Math"/>
          </w:rPr>
          <m:t>A→B→⋯→sink</m:t>
        </m:r>
      </m:oMath>
      <w:r>
        <w:t>以及其中的下一跳节点</w:t>
      </w:r>
      <m:oMath>
        <m:r>
          <w:rPr>
            <w:rFonts w:ascii="Cambria Math" w:hAnsi="Cambria Math"/>
          </w:rPr>
          <m:t>B</m:t>
        </m:r>
      </m:oMath>
      <w:r>
        <w:t>。邻域</w:t>
      </w:r>
      <w:r>
        <w:t>2</w:t>
      </w:r>
      <w:r>
        <w:t>根据预设的概率参数判断是否接受最短路的下一步</w:t>
      </w:r>
      <w:r w:rsidR="00894F90">
        <w:rPr>
          <w:rFonts w:hint="eastAsia"/>
        </w:rPr>
        <w:t>：以一个较大的概率继续遵循贪心原则接受主干路径</w:t>
      </w:r>
      <w:r>
        <w:t>，则将</w:t>
      </w:r>
      <m:oMath>
        <m:r>
          <w:rPr>
            <w:rFonts w:ascii="Cambria Math" w:hAnsi="Cambria Math"/>
          </w:rPr>
          <m:t>B</m:t>
        </m:r>
      </m:oMath>
      <w:r w:rsidR="00894F90">
        <w:rPr>
          <w:rFonts w:hint="eastAsia"/>
        </w:rPr>
        <w:t>选定</w:t>
      </w:r>
      <w:r>
        <w:t>为路径的下一个节点，</w:t>
      </w:r>
      <w:r w:rsidR="00894F90">
        <w:rPr>
          <w:rFonts w:hint="eastAsia"/>
        </w:rPr>
        <w:t>并</w:t>
      </w:r>
      <w:r>
        <w:t>继续</w:t>
      </w:r>
      <w:r w:rsidR="00894F90">
        <w:rPr>
          <w:rFonts w:hint="eastAsia"/>
        </w:rPr>
        <w:t>从</w:t>
      </w:r>
      <m:oMath>
        <m:r>
          <w:rPr>
            <w:rFonts w:ascii="Cambria Math" w:hAnsi="Cambria Math"/>
          </w:rPr>
          <m:t>B</m:t>
        </m:r>
      </m:oMath>
      <w:r w:rsidR="00894F90">
        <w:rPr>
          <w:rFonts w:hint="eastAsia"/>
        </w:rPr>
        <w:t>出发</w:t>
      </w:r>
      <w:r>
        <w:t>进入下一</w:t>
      </w:r>
      <w:r w:rsidR="00894F90">
        <w:rPr>
          <w:rFonts w:hint="eastAsia"/>
        </w:rPr>
        <w:t>节点</w:t>
      </w:r>
      <w:r>
        <w:t>决策</w:t>
      </w:r>
      <w:r w:rsidR="00894F90">
        <w:rPr>
          <w:rFonts w:hint="eastAsia"/>
        </w:rPr>
        <w:t>；同时，也有小概率不再接受主干路径的选择</w:t>
      </w:r>
      <w:r w:rsidRPr="002A561C">
        <w:t>，</w:t>
      </w:r>
      <w:r w:rsidR="00894F90">
        <w:rPr>
          <w:rFonts w:hint="eastAsia"/>
        </w:rPr>
        <w:t>而是从</w:t>
      </w:r>
      <w:r>
        <w:t>当前节点</w:t>
      </w:r>
      <m:oMath>
        <m:r>
          <w:rPr>
            <w:rFonts w:ascii="Cambria Math" w:hAnsi="Cambria Math"/>
          </w:rPr>
          <m:t>A</m:t>
        </m:r>
      </m:oMath>
      <w:r>
        <w:t>的所有邻接节点中，</w:t>
      </w:r>
      <w:r w:rsidR="00894F90">
        <w:rPr>
          <w:rFonts w:hint="eastAsia"/>
        </w:rPr>
        <w:t>随机选择一个能在满足所有约束条件下可达终点的新</w:t>
      </w:r>
      <w:r>
        <w:t>节点</w:t>
      </w:r>
      <m:oMath>
        <m:r>
          <w:rPr>
            <w:rFonts w:ascii="Cambria Math" w:hAnsi="Cambria Math"/>
          </w:rPr>
          <m:t>D</m:t>
        </m:r>
      </m:oMath>
      <w:r>
        <w:t>作为新的下一跳，</w:t>
      </w:r>
      <w:r w:rsidR="00894F90">
        <w:rPr>
          <w:rFonts w:hint="eastAsia"/>
        </w:rPr>
        <w:t>随后</w:t>
      </w:r>
      <w:r>
        <w:t>算法</w:t>
      </w:r>
      <w:r w:rsidR="005607CE">
        <w:rPr>
          <w:rFonts w:hint="eastAsia"/>
        </w:rPr>
        <w:t>会</w:t>
      </w:r>
      <w:r>
        <w:t>以</w:t>
      </w:r>
      <m:oMath>
        <m:r>
          <w:rPr>
            <w:rFonts w:ascii="Cambria Math" w:hAnsi="Cambria Math"/>
          </w:rPr>
          <m:t>D</m:t>
        </m:r>
      </m:oMath>
      <w:r>
        <w:t>为新的</w:t>
      </w:r>
      <w:r w:rsidR="00894F90">
        <w:rPr>
          <w:rFonts w:hint="eastAsia"/>
        </w:rPr>
        <w:t>中间起</w:t>
      </w:r>
      <w:r>
        <w:t>点，再次调用</w:t>
      </w:r>
      <w:r>
        <w:t>Dijkstra</w:t>
      </w:r>
      <w:r>
        <w:t>算法生成从</w:t>
      </w:r>
      <m:oMath>
        <m:r>
          <w:rPr>
            <w:rFonts w:ascii="Cambria Math" w:hAnsi="Cambria Math"/>
          </w:rPr>
          <m:t>D</m:t>
        </m:r>
      </m:oMath>
      <w:r>
        <w:t>到终点的最短路径后缀，并将这一后缀拼接到当前已经确定的前缀路径后面</w:t>
      </w:r>
      <w:r w:rsidR="00894F90">
        <w:rPr>
          <w:rFonts w:hint="eastAsia"/>
        </w:rPr>
        <w:t>作为新的主干路径</w:t>
      </w:r>
      <w:r>
        <w:t>。</w:t>
      </w:r>
      <w:r w:rsidR="00894F90">
        <w:rPr>
          <w:rFonts w:hint="eastAsia"/>
        </w:rPr>
        <w:t>算法将</w:t>
      </w:r>
      <w:r>
        <w:t>重复上述的决策过程</w:t>
      </w:r>
      <w:r w:rsidR="00894F90">
        <w:rPr>
          <w:rFonts w:hint="eastAsia"/>
        </w:rPr>
        <w:t>，直到路径节点到达终点，最后生成一条重构后的</w:t>
      </w:r>
      <w:r w:rsidR="001F64C6">
        <w:rPr>
          <w:rFonts w:hint="eastAsia"/>
        </w:rPr>
        <w:t>新</w:t>
      </w:r>
      <w:r w:rsidR="00894F90">
        <w:rPr>
          <w:rFonts w:hint="eastAsia"/>
        </w:rPr>
        <w:t>路径</w:t>
      </w:r>
      <w:r>
        <w:t>。</w:t>
      </w:r>
    </w:p>
    <w:p w14:paraId="1FC4AEE7" w14:textId="0D340173" w:rsidR="00A73CAE" w:rsidRDefault="0000407B" w:rsidP="00A73CAE">
      <w:pPr>
        <w:jc w:val="center"/>
      </w:pPr>
      <w:r>
        <w:rPr>
          <w:noProof/>
        </w:rPr>
        <w:drawing>
          <wp:inline distT="0" distB="0" distL="0" distR="0" wp14:anchorId="1F284344" wp14:editId="2B8BA7EC">
            <wp:extent cx="5278120" cy="3736340"/>
            <wp:effectExtent l="0" t="0" r="0" b="0"/>
            <wp:docPr id="1588497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97355" name=""/>
                    <pic:cNvPicPr/>
                  </pic:nvPicPr>
                  <pic:blipFill>
                    <a:blip r:embed="rId12"/>
                    <a:stretch>
                      <a:fillRect/>
                    </a:stretch>
                  </pic:blipFill>
                  <pic:spPr>
                    <a:xfrm>
                      <a:off x="0" y="0"/>
                      <a:ext cx="5278120" cy="3736340"/>
                    </a:xfrm>
                    <a:prstGeom prst="rect">
                      <a:avLst/>
                    </a:prstGeom>
                  </pic:spPr>
                </pic:pic>
              </a:graphicData>
            </a:graphic>
          </wp:inline>
        </w:drawing>
      </w:r>
    </w:p>
    <w:p w14:paraId="7B77EDCC" w14:textId="183A78F9" w:rsidR="00A73CAE" w:rsidRPr="00A73CAE" w:rsidRDefault="00A73CAE" w:rsidP="0000407B">
      <w:pPr>
        <w:pStyle w:val="5"/>
      </w:pPr>
      <w:bookmarkStart w:id="9" w:name="_Ref214144186"/>
      <w:r w:rsidRPr="00EE5A79">
        <w:rPr>
          <w:rFonts w:hint="eastAsia"/>
        </w:rPr>
        <w:lastRenderedPageBreak/>
        <w:t>概率</w:t>
      </w:r>
      <w:r>
        <w:rPr>
          <w:rFonts w:hint="eastAsia"/>
        </w:rPr>
        <w:t>跳出当前最短路径的路径重构单步示意图</w:t>
      </w:r>
      <w:bookmarkEnd w:id="9"/>
    </w:p>
    <w:p w14:paraId="5A03A434" w14:textId="57664B9F" w:rsidR="006A168B" w:rsidRDefault="006A168B" w:rsidP="004C7778">
      <w:pPr>
        <w:ind w:firstLine="420"/>
      </w:pPr>
      <w:r>
        <w:t>邻域</w:t>
      </w:r>
      <w:r>
        <w:t>2</w:t>
      </w:r>
      <w:r>
        <w:t>既继承了最短</w:t>
      </w:r>
      <w:r w:rsidR="005607CE">
        <w:rPr>
          <w:rFonts w:hint="eastAsia"/>
        </w:rPr>
        <w:t>路径构建</w:t>
      </w:r>
      <w:r>
        <w:t>的优势，又通过逐步概率偏离机制引入了</w:t>
      </w:r>
      <w:r w:rsidR="005607CE">
        <w:rPr>
          <w:rFonts w:hint="eastAsia"/>
        </w:rPr>
        <w:t>一定</w:t>
      </w:r>
      <w:r>
        <w:t>的随机性</w:t>
      </w:r>
      <w:r w:rsidR="00CE2450">
        <w:rPr>
          <w:rFonts w:hint="eastAsia"/>
        </w:rPr>
        <w:t>，</w:t>
      </w:r>
      <w:r w:rsidR="005607CE">
        <w:rPr>
          <w:rFonts w:hint="eastAsia"/>
        </w:rPr>
        <w:t>在效率较高的同时</w:t>
      </w:r>
      <w:r>
        <w:t>增强</w:t>
      </w:r>
      <w:r w:rsidR="00CE2450">
        <w:rPr>
          <w:rFonts w:hint="eastAsia"/>
        </w:rPr>
        <w:t>了</w:t>
      </w:r>
      <w:r>
        <w:t>整个算法跳出局部最优、发掘新路径的能力。</w:t>
      </w:r>
    </w:p>
    <w:p w14:paraId="02F72012" w14:textId="77777777" w:rsidR="00C75BC2" w:rsidRDefault="00C75BC2" w:rsidP="004C7778">
      <w:pPr>
        <w:ind w:firstLine="420"/>
      </w:pPr>
    </w:p>
    <w:p w14:paraId="0FC2F70D" w14:textId="2116334D" w:rsidR="00F35A83" w:rsidRDefault="00F35A83" w:rsidP="00F35A83">
      <w:pPr>
        <w:pStyle w:val="2"/>
      </w:pPr>
      <w:bookmarkStart w:id="10" w:name="_Toc214219705"/>
      <w:r>
        <w:rPr>
          <w:rFonts w:hint="eastAsia"/>
        </w:rPr>
        <w:t>邻域</w:t>
      </w:r>
      <w:r>
        <w:rPr>
          <w:rFonts w:hint="eastAsia"/>
        </w:rPr>
        <w:t>3</w:t>
      </w:r>
      <w:r w:rsidR="00EE5A79">
        <w:rPr>
          <w:rFonts w:hint="eastAsia"/>
        </w:rPr>
        <w:t>——</w:t>
      </w:r>
      <w:r w:rsidR="00EE5A79" w:rsidRPr="00EE5A79">
        <w:t>通道</w:t>
      </w:r>
      <w:r w:rsidR="00EE5A79">
        <w:rPr>
          <w:rFonts w:hint="eastAsia"/>
        </w:rPr>
        <w:t>增加</w:t>
      </w:r>
      <w:r w:rsidR="00EE5A79" w:rsidRPr="00EE5A79">
        <w:t>与再分配</w:t>
      </w:r>
      <w:bookmarkEnd w:id="10"/>
    </w:p>
    <w:p w14:paraId="322A09AF" w14:textId="3383F3DD" w:rsidR="00760EE0" w:rsidRDefault="00816984" w:rsidP="00A82497">
      <w:pPr>
        <w:ind w:firstLine="420"/>
      </w:pPr>
      <w:r w:rsidRPr="00816984">
        <w:t>与邻域</w:t>
      </w:r>
      <w:r w:rsidRPr="00816984">
        <w:t>1</w:t>
      </w:r>
      <w:r w:rsidRPr="00816984">
        <w:t>、邻域</w:t>
      </w:r>
      <w:r w:rsidRPr="00816984">
        <w:t>2</w:t>
      </w:r>
      <w:r w:rsidRPr="00816984">
        <w:t>专注于单条路径的局部重构不同，邻域</w:t>
      </w:r>
      <w:r w:rsidRPr="00816984">
        <w:t>3</w:t>
      </w:r>
      <w:r w:rsidRPr="00816984">
        <w:t>的作用</w:t>
      </w:r>
      <w:r w:rsidR="00760EE0">
        <w:rPr>
          <w:rFonts w:hint="eastAsia"/>
        </w:rPr>
        <w:t>于</w:t>
      </w:r>
      <w:r w:rsidRPr="00816984">
        <w:t>系统的物理拓扑</w:t>
      </w:r>
      <w:r w:rsidR="006A1EA9">
        <w:rPr>
          <w:rFonts w:hint="eastAsia"/>
        </w:rPr>
        <w:t>结构</w:t>
      </w:r>
      <w:r w:rsidRPr="00816984">
        <w:t>。其目标是在允许的资源约束范围内对通道数量进行调整，从</w:t>
      </w:r>
      <w:r w:rsidR="006A1EA9">
        <w:rPr>
          <w:rFonts w:hint="eastAsia"/>
        </w:rPr>
        <w:t>拓扑</w:t>
      </w:r>
      <w:r w:rsidRPr="00816984">
        <w:t>结构层面缓解关键链路拥塞</w:t>
      </w:r>
      <w:r w:rsidR="0073480C">
        <w:rPr>
          <w:rFonts w:hint="eastAsia"/>
        </w:rPr>
        <w:t>，改善</w:t>
      </w:r>
      <w:r w:rsidRPr="00816984">
        <w:t>全局</w:t>
      </w:r>
      <w:r w:rsidR="00EF7A2E">
        <w:t>TDM</w:t>
      </w:r>
      <w:r w:rsidR="0073480C">
        <w:rPr>
          <w:rFonts w:hint="eastAsia"/>
        </w:rPr>
        <w:t>比率，同时为路径调整邻域提供新的潜在路径选择</w:t>
      </w:r>
      <w:r w:rsidRPr="00816984">
        <w:t>。邻域</w:t>
      </w:r>
      <w:r w:rsidRPr="00816984">
        <w:t>3</w:t>
      </w:r>
      <w:r w:rsidRPr="00816984">
        <w:t>不仅处理最差路径所涉及的瓶颈边，还会结合全局通道负载信息，对系统中负载最重或潜在阻塞风险较高的区域进行局部拓扑改造，从而提供比路径级优化更高层次的结构改进能力。</w:t>
      </w:r>
    </w:p>
    <w:p w14:paraId="30283DD7" w14:textId="5473F4A0" w:rsidR="00A82497" w:rsidRDefault="00A82497" w:rsidP="00A82497">
      <w:pPr>
        <w:ind w:firstLine="420"/>
      </w:pPr>
      <w:r>
        <w:rPr>
          <w:rFonts w:hint="eastAsia"/>
        </w:rPr>
        <w:t>邻域</w:t>
      </w:r>
      <w:r>
        <w:rPr>
          <w:rFonts w:hint="eastAsia"/>
        </w:rPr>
        <w:t>3</w:t>
      </w:r>
      <w:r>
        <w:rPr>
          <w:rFonts w:hint="eastAsia"/>
        </w:rPr>
        <w:t>的操作由</w:t>
      </w:r>
      <w:r w:rsidR="00F4303A">
        <w:rPr>
          <w:rFonts w:hint="eastAsia"/>
        </w:rPr>
        <w:t>通道新增与通道调整</w:t>
      </w:r>
      <w:r>
        <w:rPr>
          <w:rFonts w:hint="eastAsia"/>
        </w:rPr>
        <w:t>两个阶段构成</w:t>
      </w:r>
      <w:r w:rsidR="00C267A6">
        <w:rPr>
          <w:rFonts w:hint="eastAsia"/>
        </w:rPr>
        <w:t>。</w:t>
      </w:r>
      <w:r>
        <w:rPr>
          <w:rFonts w:hint="eastAsia"/>
        </w:rPr>
        <w:t>在新增阶段，算法根据不同规则选择候选边，并在满足</w:t>
      </w:r>
      <w:r w:rsidR="00F1409F">
        <w:rPr>
          <w:rFonts w:hint="eastAsia"/>
        </w:rPr>
        <w:t>通道</w:t>
      </w:r>
      <w:r>
        <w:rPr>
          <w:rFonts w:hint="eastAsia"/>
        </w:rPr>
        <w:t>资源</w:t>
      </w:r>
      <w:r w:rsidR="00F1409F">
        <w:rPr>
          <w:rFonts w:hint="eastAsia"/>
        </w:rPr>
        <w:t>约束</w:t>
      </w:r>
      <w:r>
        <w:rPr>
          <w:rFonts w:hint="eastAsia"/>
        </w:rPr>
        <w:t>与</w:t>
      </w:r>
      <w:r w:rsidR="00EF7A2E">
        <w:rPr>
          <w:rFonts w:hint="eastAsia"/>
        </w:rPr>
        <w:t>TDM</w:t>
      </w:r>
      <w:r w:rsidR="00EF7A2E">
        <w:rPr>
          <w:rFonts w:hint="eastAsia"/>
        </w:rPr>
        <w:t>比率</w:t>
      </w:r>
      <w:r>
        <w:rPr>
          <w:rFonts w:hint="eastAsia"/>
        </w:rPr>
        <w:t>约束的前提下，为这些边增加物理通道。</w:t>
      </w:r>
      <w:r w:rsidR="00F1409F">
        <w:rPr>
          <w:rFonts w:hint="eastAsia"/>
        </w:rPr>
        <w:t>为此，邻域</w:t>
      </w:r>
      <w:r w:rsidR="00F1409F">
        <w:rPr>
          <w:rFonts w:hint="eastAsia"/>
        </w:rPr>
        <w:t>3</w:t>
      </w:r>
      <w:r w:rsidR="00F1409F">
        <w:rPr>
          <w:rFonts w:hint="eastAsia"/>
        </w:rPr>
        <w:t>中</w:t>
      </w:r>
      <w:r>
        <w:rPr>
          <w:rFonts w:hint="eastAsia"/>
        </w:rPr>
        <w:t>设计了多种增补策略，以兼顾确定性的瓶颈修复与必要的随机探索性。</w:t>
      </w:r>
      <w:r w:rsidR="00F1409F">
        <w:rPr>
          <w:rFonts w:hint="eastAsia"/>
        </w:rPr>
        <w:t>具体</w:t>
      </w:r>
      <w:r>
        <w:rPr>
          <w:rFonts w:hint="eastAsia"/>
        </w:rPr>
        <w:t>规则如下：</w:t>
      </w:r>
    </w:p>
    <w:p w14:paraId="12D91F13" w14:textId="025CD7A5" w:rsidR="00A82497" w:rsidRDefault="00A82497" w:rsidP="00A82497">
      <w:pPr>
        <w:pStyle w:val="ad"/>
        <w:numPr>
          <w:ilvl w:val="0"/>
          <w:numId w:val="7"/>
        </w:numPr>
        <w:ind w:firstLineChars="0"/>
      </w:pPr>
      <w:r>
        <w:rPr>
          <w:rFonts w:hint="eastAsia"/>
        </w:rPr>
        <w:t>最差路径最差边</w:t>
      </w:r>
      <w:r w:rsidR="006F3D89">
        <w:rPr>
          <w:rFonts w:hint="eastAsia"/>
        </w:rPr>
        <w:t>增加通道</w:t>
      </w:r>
    </w:p>
    <w:p w14:paraId="79249F8D" w14:textId="5722E3CD" w:rsidR="00A82497" w:rsidRDefault="00945DAF" w:rsidP="00A82497">
      <w:pPr>
        <w:ind w:firstLine="420"/>
      </w:pPr>
      <w:r>
        <w:rPr>
          <w:rFonts w:hint="eastAsia"/>
        </w:rPr>
        <w:t>在满足约束的前提下，</w:t>
      </w:r>
      <w:r w:rsidR="00C132E1" w:rsidRPr="00C132E1">
        <w:t>从当前全局最差路径中选取延迟最高的边</w:t>
      </w:r>
      <w:r>
        <w:rPr>
          <w:rFonts w:hint="eastAsia"/>
        </w:rPr>
        <w:t>，为其增加一条通道</w:t>
      </w:r>
      <w:r w:rsidR="00C132E1" w:rsidRPr="00C132E1">
        <w:t>，直接削弱其作为全局延迟瓶颈的影响</w:t>
      </w:r>
      <w:r w:rsidR="00A82497">
        <w:rPr>
          <w:rFonts w:hint="eastAsia"/>
        </w:rPr>
        <w:t>。</w:t>
      </w:r>
    </w:p>
    <w:p w14:paraId="0D09E6E7" w14:textId="29799ED7" w:rsidR="00A82497" w:rsidRDefault="00494EBF" w:rsidP="00A82497">
      <w:pPr>
        <w:pStyle w:val="ad"/>
        <w:numPr>
          <w:ilvl w:val="0"/>
          <w:numId w:val="8"/>
        </w:numPr>
        <w:ind w:firstLineChars="0"/>
      </w:pPr>
      <w:r w:rsidRPr="00494EBF">
        <w:t>全局高负载边</w:t>
      </w:r>
      <w:r w:rsidR="006F3D89">
        <w:rPr>
          <w:rFonts w:hint="eastAsia"/>
        </w:rPr>
        <w:t>增加通道</w:t>
      </w:r>
    </w:p>
    <w:p w14:paraId="25A405DA" w14:textId="4525FE37" w:rsidR="00A82497" w:rsidRDefault="00945DAF" w:rsidP="00A82497">
      <w:pPr>
        <w:ind w:firstLine="420"/>
      </w:pPr>
      <w:r>
        <w:rPr>
          <w:rFonts w:hint="eastAsia"/>
        </w:rPr>
        <w:t>在满足约束的前提下，</w:t>
      </w:r>
      <w:r w:rsidR="00F1409F">
        <w:rPr>
          <w:rFonts w:hint="eastAsia"/>
        </w:rPr>
        <w:t>随机选择某条</w:t>
      </w:r>
      <w:r w:rsidR="004D43D3" w:rsidRPr="004D43D3">
        <w:t>跨</w:t>
      </w:r>
      <w:r w:rsidR="00F1409F">
        <w:rPr>
          <w:rFonts w:hint="eastAsia"/>
        </w:rPr>
        <w:t>FPGA</w:t>
      </w:r>
      <w:r w:rsidR="004D43D3" w:rsidRPr="004D43D3">
        <w:t>数最多的通道，对其增加</w:t>
      </w:r>
      <w:r>
        <w:rPr>
          <w:rFonts w:hint="eastAsia"/>
        </w:rPr>
        <w:t>一条</w:t>
      </w:r>
      <w:r w:rsidR="004D43D3" w:rsidRPr="004D43D3">
        <w:t>通道以降低</w:t>
      </w:r>
      <w:r w:rsidR="00EF7A2E">
        <w:t>TDM</w:t>
      </w:r>
      <w:r w:rsidR="00EF7A2E">
        <w:t>比率</w:t>
      </w:r>
      <w:r w:rsidR="004D43D3" w:rsidRPr="004D43D3">
        <w:t>，</w:t>
      </w:r>
      <w:r w:rsidR="00760EE0">
        <w:rPr>
          <w:rFonts w:hint="eastAsia"/>
        </w:rPr>
        <w:t>进而</w:t>
      </w:r>
      <w:r w:rsidR="004D43D3" w:rsidRPr="004D43D3">
        <w:t>改善</w:t>
      </w:r>
      <w:r w:rsidR="006836B3">
        <w:rPr>
          <w:rFonts w:hint="eastAsia"/>
        </w:rPr>
        <w:t>路径</w:t>
      </w:r>
      <w:r w:rsidR="004D43D3" w:rsidRPr="004D43D3">
        <w:t>拥塞</w:t>
      </w:r>
      <w:r w:rsidR="006836B3">
        <w:rPr>
          <w:rFonts w:hint="eastAsia"/>
        </w:rPr>
        <w:t>情况</w:t>
      </w:r>
      <w:r w:rsidR="00A82497">
        <w:rPr>
          <w:rFonts w:hint="eastAsia"/>
        </w:rPr>
        <w:t>。</w:t>
      </w:r>
    </w:p>
    <w:p w14:paraId="2081306C" w14:textId="39CF66B6" w:rsidR="00A82497" w:rsidRDefault="00A82497" w:rsidP="00A82497">
      <w:pPr>
        <w:pStyle w:val="ad"/>
        <w:numPr>
          <w:ilvl w:val="0"/>
          <w:numId w:val="8"/>
        </w:numPr>
        <w:ind w:firstLineChars="0"/>
      </w:pPr>
      <w:r>
        <w:rPr>
          <w:rFonts w:hint="eastAsia"/>
        </w:rPr>
        <w:t>最差路径</w:t>
      </w:r>
      <w:r w:rsidR="00B1386B">
        <w:rPr>
          <w:rFonts w:hint="eastAsia"/>
        </w:rPr>
        <w:t>内</w:t>
      </w:r>
      <w:r w:rsidR="006E372C">
        <w:rPr>
          <w:rFonts w:hint="eastAsia"/>
        </w:rPr>
        <w:t>随机</w:t>
      </w:r>
      <w:r>
        <w:rPr>
          <w:rFonts w:hint="eastAsia"/>
        </w:rPr>
        <w:t>边</w:t>
      </w:r>
      <w:r w:rsidR="006F3D89">
        <w:rPr>
          <w:rFonts w:hint="eastAsia"/>
        </w:rPr>
        <w:t>增加通道</w:t>
      </w:r>
    </w:p>
    <w:p w14:paraId="778919D3" w14:textId="5D965B1F" w:rsidR="00A82497" w:rsidRDefault="00945DAF" w:rsidP="00A82497">
      <w:pPr>
        <w:ind w:firstLine="420"/>
      </w:pPr>
      <w:r>
        <w:rPr>
          <w:rFonts w:hint="eastAsia"/>
        </w:rPr>
        <w:t>在满足约束的前提下，随机选择</w:t>
      </w:r>
      <w:r w:rsidR="00D421F3" w:rsidRPr="00D421F3">
        <w:t>最差路径</w:t>
      </w:r>
      <w:r>
        <w:rPr>
          <w:rFonts w:hint="eastAsia"/>
        </w:rPr>
        <w:t>中</w:t>
      </w:r>
      <w:r w:rsidR="00D421F3" w:rsidRPr="00D421F3">
        <w:t>可增</w:t>
      </w:r>
      <w:r>
        <w:rPr>
          <w:rFonts w:hint="eastAsia"/>
        </w:rPr>
        <w:t>通道的</w:t>
      </w:r>
      <w:r w:rsidR="00D421F3" w:rsidRPr="00D421F3">
        <w:t>一条</w:t>
      </w:r>
      <w:r>
        <w:rPr>
          <w:rFonts w:hint="eastAsia"/>
        </w:rPr>
        <w:t>边，为其增加一条</w:t>
      </w:r>
      <w:r w:rsidR="00D421F3" w:rsidRPr="00D421F3">
        <w:t>通道，通过对路径局部结构的随机扰动来缓解潜在拥塞</w:t>
      </w:r>
      <w:r w:rsidR="00A82497">
        <w:rPr>
          <w:rFonts w:hint="eastAsia"/>
        </w:rPr>
        <w:t>。</w:t>
      </w:r>
    </w:p>
    <w:p w14:paraId="61B0ABFC" w14:textId="4589485F" w:rsidR="00A82497" w:rsidRDefault="00945DAF" w:rsidP="00A82497">
      <w:pPr>
        <w:pStyle w:val="ad"/>
        <w:numPr>
          <w:ilvl w:val="0"/>
          <w:numId w:val="8"/>
        </w:numPr>
        <w:ind w:firstLineChars="0"/>
      </w:pPr>
      <w:r>
        <w:rPr>
          <w:rFonts w:hint="eastAsia"/>
        </w:rPr>
        <w:t>全局随机</w:t>
      </w:r>
      <w:r w:rsidR="006F3D89">
        <w:rPr>
          <w:rFonts w:hint="eastAsia"/>
        </w:rPr>
        <w:t>增加通道</w:t>
      </w:r>
    </w:p>
    <w:p w14:paraId="3AE3C40C" w14:textId="74F283F8" w:rsidR="00A82497" w:rsidRDefault="00945DAF" w:rsidP="00A82497">
      <w:pPr>
        <w:ind w:firstLine="420"/>
      </w:pPr>
      <w:r>
        <w:rPr>
          <w:rFonts w:hint="eastAsia"/>
        </w:rPr>
        <w:t>在满足约束的前提下，</w:t>
      </w:r>
      <w:r w:rsidR="00C24B04" w:rsidRPr="00C24B04">
        <w:t>随机抽取</w:t>
      </w:r>
      <w:r w:rsidR="00C24B04" w:rsidRPr="00C24B04">
        <w:t>net</w:t>
      </w:r>
      <w:r w:rsidR="00C24B04" w:rsidRPr="00C24B04">
        <w:t>、其路径及路径中的边，</w:t>
      </w:r>
      <w:r>
        <w:rPr>
          <w:rFonts w:hint="eastAsia"/>
        </w:rPr>
        <w:t>为其增加一条</w:t>
      </w:r>
      <w:r w:rsidRPr="00D421F3">
        <w:t>通道</w:t>
      </w:r>
      <w:r w:rsidR="00C24B04" w:rsidRPr="00C24B04">
        <w:t>，增强算法跳出局部最优的能力</w:t>
      </w:r>
      <w:r w:rsidR="00A82497">
        <w:rPr>
          <w:rFonts w:hint="eastAsia"/>
        </w:rPr>
        <w:t>。</w:t>
      </w:r>
    </w:p>
    <w:p w14:paraId="4EE4C55E" w14:textId="1DB63E8F" w:rsidR="00A82497" w:rsidRDefault="00F1409F" w:rsidP="00A82497">
      <w:pPr>
        <w:pStyle w:val="ad"/>
        <w:numPr>
          <w:ilvl w:val="0"/>
          <w:numId w:val="8"/>
        </w:numPr>
        <w:ind w:firstLineChars="0"/>
      </w:pPr>
      <w:r>
        <w:rPr>
          <w:rFonts w:hint="eastAsia"/>
        </w:rPr>
        <w:t>当前路径</w:t>
      </w:r>
      <w:r w:rsidR="00945DAF">
        <w:rPr>
          <w:rFonts w:hint="eastAsia"/>
        </w:rPr>
        <w:t>随机</w:t>
      </w:r>
      <w:r w:rsidR="00D82A14">
        <w:rPr>
          <w:rFonts w:hint="eastAsia"/>
        </w:rPr>
        <w:t>增加</w:t>
      </w:r>
      <w:r w:rsidR="00F727C7">
        <w:rPr>
          <w:rFonts w:hint="eastAsia"/>
        </w:rPr>
        <w:t>通道</w:t>
      </w:r>
    </w:p>
    <w:p w14:paraId="4CA7420B" w14:textId="71F5A253" w:rsidR="00F1409F" w:rsidRDefault="00945DAF" w:rsidP="00945DAF">
      <w:pPr>
        <w:ind w:firstLineChars="200" w:firstLine="480"/>
      </w:pPr>
      <w:r>
        <w:rPr>
          <w:rFonts w:hint="eastAsia"/>
        </w:rPr>
        <w:t>在满足约束的前提下，</w:t>
      </w:r>
      <w:r w:rsidR="00F1409F">
        <w:rPr>
          <w:rFonts w:hint="eastAsia"/>
        </w:rPr>
        <w:t>随机</w:t>
      </w:r>
      <w:r>
        <w:rPr>
          <w:rFonts w:hint="eastAsia"/>
        </w:rPr>
        <w:t>选择从</w:t>
      </w:r>
      <w:r w:rsidR="00F1409F">
        <w:rPr>
          <w:rFonts w:hint="eastAsia"/>
        </w:rPr>
        <w:t>当前各</w:t>
      </w:r>
      <w:r w:rsidR="00F1409F">
        <w:rPr>
          <w:rFonts w:hint="eastAsia"/>
        </w:rPr>
        <w:t>net</w:t>
      </w:r>
      <w:r w:rsidR="00F1409F">
        <w:rPr>
          <w:rFonts w:hint="eastAsia"/>
        </w:rPr>
        <w:t>中</w:t>
      </w:r>
      <w:r>
        <w:rPr>
          <w:rFonts w:hint="eastAsia"/>
        </w:rPr>
        <w:t>各路径中选择一条边，为其</w:t>
      </w:r>
      <w:r>
        <w:rPr>
          <w:rFonts w:hint="eastAsia"/>
        </w:rPr>
        <w:lastRenderedPageBreak/>
        <w:t>增加一条</w:t>
      </w:r>
      <w:r w:rsidRPr="00D421F3">
        <w:t>通道</w:t>
      </w:r>
      <w:r w:rsidRPr="00C24B04">
        <w:t>，</w:t>
      </w:r>
      <w:r>
        <w:rPr>
          <w:rFonts w:hint="eastAsia"/>
        </w:rPr>
        <w:t>以改善当前路径的</w:t>
      </w:r>
      <w:r>
        <w:rPr>
          <w:rFonts w:hint="eastAsia"/>
        </w:rPr>
        <w:t>TDM</w:t>
      </w:r>
      <w:r>
        <w:rPr>
          <w:rFonts w:hint="eastAsia"/>
        </w:rPr>
        <w:t>比率。</w:t>
      </w:r>
    </w:p>
    <w:p w14:paraId="083FEAD9" w14:textId="420994DF" w:rsidR="00F1409F" w:rsidRDefault="00F1409F" w:rsidP="00F1409F">
      <w:pPr>
        <w:pStyle w:val="ad"/>
        <w:numPr>
          <w:ilvl w:val="0"/>
          <w:numId w:val="8"/>
        </w:numPr>
        <w:ind w:firstLineChars="0"/>
      </w:pPr>
      <w:r>
        <w:rPr>
          <w:rFonts w:hint="eastAsia"/>
        </w:rPr>
        <w:t>起点与终点之间增加通道</w:t>
      </w:r>
    </w:p>
    <w:p w14:paraId="31286CF9" w14:textId="5794A648" w:rsidR="00C267A6" w:rsidRPr="00A82497" w:rsidRDefault="003A7122" w:rsidP="00A82497">
      <w:pPr>
        <w:ind w:firstLine="420"/>
      </w:pPr>
      <w:r>
        <w:rPr>
          <w:rFonts w:hint="eastAsia"/>
        </w:rPr>
        <w:t>在满足约束的前提下，</w:t>
      </w:r>
      <w:r w:rsidR="002554A3" w:rsidRPr="002554A3">
        <w:t>尝试</w:t>
      </w:r>
      <w:r>
        <w:rPr>
          <w:rFonts w:hint="eastAsia"/>
        </w:rPr>
        <w:t>直接</w:t>
      </w:r>
      <w:r w:rsidR="002554A3" w:rsidRPr="002554A3">
        <w:t>为</w:t>
      </w:r>
      <w:r>
        <w:rPr>
          <w:rFonts w:hint="eastAsia"/>
        </w:rPr>
        <w:t>最差路径的</w:t>
      </w:r>
      <w:r w:rsidR="002554A3" w:rsidRPr="002554A3">
        <w:t>源</w:t>
      </w:r>
      <w:r w:rsidR="002554A3" w:rsidRPr="002554A3">
        <w:t>FPGA</w:t>
      </w:r>
      <w:r w:rsidR="002554A3" w:rsidRPr="002554A3">
        <w:t>与目标</w:t>
      </w:r>
      <w:r w:rsidR="002554A3" w:rsidRPr="002554A3">
        <w:t>FPGA</w:t>
      </w:r>
      <w:r w:rsidR="002554A3" w:rsidRPr="002554A3">
        <w:t>增加通道，可显著缩短路径跳数并提升路由选择的灵活性</w:t>
      </w:r>
      <w:r w:rsidR="00A82497">
        <w:rPr>
          <w:rFonts w:hint="eastAsia"/>
        </w:rPr>
        <w:t>。</w:t>
      </w:r>
    </w:p>
    <w:p w14:paraId="25BC3741" w14:textId="77777777" w:rsidR="003A7122" w:rsidRDefault="00A82497" w:rsidP="00C267A6">
      <w:r>
        <w:tab/>
      </w:r>
      <w:r w:rsidR="00D00A04">
        <w:rPr>
          <w:rFonts w:hint="eastAsia"/>
        </w:rPr>
        <w:t>考虑到</w:t>
      </w:r>
      <w:r w:rsidRPr="00A82497">
        <w:t>仅增加通道可能造成局部拓扑过度偏斜，邻域</w:t>
      </w:r>
      <w:r w:rsidRPr="00A82497">
        <w:t>3</w:t>
      </w:r>
      <w:r w:rsidRPr="00A82497">
        <w:t>进一步引入通道调整机制，对新增通道的布局进行再平衡</w:t>
      </w:r>
      <w:r w:rsidR="00D00A04">
        <w:rPr>
          <w:rFonts w:hint="eastAsia"/>
        </w:rPr>
        <w:t>。</w:t>
      </w:r>
      <w:r w:rsidR="003A7122">
        <w:rPr>
          <w:rFonts w:hint="eastAsia"/>
        </w:rPr>
        <w:t>具体而言，在通道增加阶段结束后，</w:t>
      </w:r>
      <w:r w:rsidR="003A7122" w:rsidRPr="00A82497">
        <w:t>邻域</w:t>
      </w:r>
      <w:r w:rsidR="003A7122" w:rsidRPr="00A82497">
        <w:t>3</w:t>
      </w:r>
      <w:r w:rsidR="003A7122">
        <w:rPr>
          <w:rFonts w:hint="eastAsia"/>
        </w:rPr>
        <w:t>会在满足所有约束与当前解的可行性的前提下，从</w:t>
      </w:r>
      <w:r w:rsidR="003A7122" w:rsidRPr="000807E8">
        <w:t>既未参与任何</w:t>
      </w:r>
      <w:r w:rsidR="003A7122" w:rsidRPr="000807E8">
        <w:t>net</w:t>
      </w:r>
      <w:r w:rsidR="003A7122" w:rsidRPr="000807E8">
        <w:t>的实际传输，又不会因回收而破坏</w:t>
      </w:r>
      <w:r w:rsidR="003A7122" w:rsidRPr="000807E8">
        <w:t>TDM</w:t>
      </w:r>
      <w:r w:rsidR="003A7122" w:rsidRPr="000807E8">
        <w:t>约束</w:t>
      </w:r>
      <w:r w:rsidR="003A7122">
        <w:rPr>
          <w:rFonts w:hint="eastAsia"/>
        </w:rPr>
        <w:t>的新增通道中随机移除一定比例的通道，随后按照前文相同的策略再次增加通道，直到达到通道变化数量的规定上限。</w:t>
      </w:r>
    </w:p>
    <w:p w14:paraId="508DF4D6" w14:textId="7A5EA83B" w:rsidR="00A82497" w:rsidRDefault="000807E8" w:rsidP="003A7122">
      <w:pPr>
        <w:ind w:firstLineChars="200" w:firstLine="480"/>
      </w:pPr>
      <w:r w:rsidRPr="000807E8">
        <w:t>通过这种机制，邻域</w:t>
      </w:r>
      <w:r w:rsidRPr="000807E8">
        <w:t>3</w:t>
      </w:r>
      <w:r w:rsidR="003A7122">
        <w:rPr>
          <w:rFonts w:hint="eastAsia"/>
        </w:rPr>
        <w:t>能</w:t>
      </w:r>
      <w:r w:rsidRPr="000807E8">
        <w:t>在不损害现有有效路径的前提下，对新增通道进行安全的再分配，使拓扑结构能够围绕当前解逐步获得更合理的资源布局</w:t>
      </w:r>
      <w:r w:rsidR="00D00A04">
        <w:rPr>
          <w:rFonts w:hint="eastAsia"/>
        </w:rPr>
        <w:t>。</w:t>
      </w:r>
      <w:r w:rsidR="00D00A04" w:rsidRPr="00D00A04">
        <w:rPr>
          <w:rFonts w:hint="eastAsia"/>
        </w:rPr>
        <w:t>通道的调整机制使新增通道获得再次优化的机会，有利于跳出拓扑的局部最优，探索</w:t>
      </w:r>
      <w:r w:rsidR="00DB2A1D" w:rsidRPr="00DB2A1D">
        <w:t>更优的拓扑</w:t>
      </w:r>
      <w:r w:rsidR="005D1D65">
        <w:rPr>
          <w:rFonts w:hint="eastAsia"/>
        </w:rPr>
        <w:t>图网络</w:t>
      </w:r>
      <w:r w:rsidR="00DB2A1D" w:rsidRPr="00DB2A1D">
        <w:t>结构</w:t>
      </w:r>
      <w:r w:rsidR="00D00A04" w:rsidRPr="00D00A04">
        <w:rPr>
          <w:rFonts w:hint="eastAsia"/>
        </w:rPr>
        <w:t>。</w:t>
      </w:r>
    </w:p>
    <w:p w14:paraId="765101A0" w14:textId="37172D7B" w:rsidR="00E21955" w:rsidRDefault="00C35DDE" w:rsidP="0056303C">
      <w:pPr>
        <w:pStyle w:val="2"/>
      </w:pPr>
      <w:bookmarkStart w:id="11" w:name="_Toc214219706"/>
      <w:r>
        <w:rPr>
          <w:rFonts w:hint="eastAsia"/>
        </w:rPr>
        <w:t>邻域</w:t>
      </w:r>
      <w:r>
        <w:rPr>
          <w:rFonts w:hint="eastAsia"/>
        </w:rPr>
        <w:t>4</w:t>
      </w:r>
      <w:r>
        <w:rPr>
          <w:rFonts w:hint="eastAsia"/>
        </w:rPr>
        <w:t>——</w:t>
      </w:r>
      <w:r w:rsidR="00025A28" w:rsidRPr="00025A28">
        <w:t>全局破坏与重构</w:t>
      </w:r>
      <w:bookmarkEnd w:id="11"/>
    </w:p>
    <w:p w14:paraId="2CDF740B" w14:textId="66EB5FB5" w:rsidR="007636AD" w:rsidRDefault="00783070" w:rsidP="00783070">
      <w:pPr>
        <w:ind w:firstLine="420"/>
      </w:pPr>
      <w:r w:rsidRPr="00783070">
        <w:t>在多</w:t>
      </w:r>
      <w:r w:rsidRPr="00783070">
        <w:t>FPGA</w:t>
      </w:r>
      <w:r w:rsidRPr="00783070">
        <w:t>布线问题中，</w:t>
      </w:r>
      <w:r w:rsidR="00EF7A2E">
        <w:t>TDM</w:t>
      </w:r>
      <w:r w:rsidR="00EF7A2E">
        <w:t>比率</w:t>
      </w:r>
      <w:r w:rsidRPr="00783070">
        <w:t>直接由各路径的跨通道使用量决定，路径延迟又强依赖于</w:t>
      </w:r>
      <w:r w:rsidR="00EF7A2E">
        <w:t>TDM</w:t>
      </w:r>
      <w:r w:rsidR="00EF7A2E">
        <w:t>比率</w:t>
      </w:r>
      <w:r w:rsidRPr="00783070">
        <w:t>，因此整个系统呈现出高度耦合的特性。尽管邻域</w:t>
      </w:r>
      <w:r w:rsidRPr="00783070">
        <w:t>1</w:t>
      </w:r>
      <w:r w:rsidRPr="00783070">
        <w:t>至邻域</w:t>
      </w:r>
      <w:r w:rsidRPr="00783070">
        <w:t>3</w:t>
      </w:r>
      <w:r w:rsidRPr="00783070">
        <w:t>能在局部范围内对路径结构或通道拓扑进行微调，但一旦整个系统形成某种稳定但低质量的拥塞格局，</w:t>
      </w:r>
      <w:r w:rsidR="0076049D">
        <w:rPr>
          <w:rFonts w:hint="eastAsia"/>
        </w:rPr>
        <w:t>针对单条路径的</w:t>
      </w:r>
      <w:r w:rsidRPr="00783070">
        <w:t>邻域便难以凭借小幅度扰动</w:t>
      </w:r>
      <w:r w:rsidR="00357325">
        <w:rPr>
          <w:rFonts w:hint="eastAsia"/>
        </w:rPr>
        <w:t>改善</w:t>
      </w:r>
      <w:r w:rsidRPr="00783070">
        <w:t>这种结构。</w:t>
      </w:r>
      <w:r w:rsidR="007636AD">
        <w:rPr>
          <w:rFonts w:hint="eastAsia"/>
        </w:rPr>
        <w:t>为重新激活搜索、摆脱既有路径结构对拓扑的约束，本研究</w:t>
      </w:r>
      <w:r w:rsidR="00025A28">
        <w:rPr>
          <w:rFonts w:hint="eastAsia"/>
        </w:rPr>
        <w:t>在邻域</w:t>
      </w:r>
      <w:r w:rsidR="00025A28">
        <w:rPr>
          <w:rFonts w:hint="eastAsia"/>
        </w:rPr>
        <w:t>1</w:t>
      </w:r>
      <w:r w:rsidR="00025A28">
        <w:rPr>
          <w:rFonts w:hint="eastAsia"/>
        </w:rPr>
        <w:t>至邻域</w:t>
      </w:r>
      <w:r w:rsidR="00025A28">
        <w:rPr>
          <w:rFonts w:hint="eastAsia"/>
        </w:rPr>
        <w:t>3</w:t>
      </w:r>
      <w:r w:rsidR="00025A28">
        <w:rPr>
          <w:rFonts w:hint="eastAsia"/>
        </w:rPr>
        <w:t>的执行过程中穿插了</w:t>
      </w:r>
      <w:r w:rsidR="007636AD">
        <w:rPr>
          <w:rFonts w:hint="eastAsia"/>
        </w:rPr>
        <w:t>全局破坏与重构</w:t>
      </w:r>
      <w:r w:rsidR="00025A28">
        <w:rPr>
          <w:rFonts w:hint="eastAsia"/>
        </w:rPr>
        <w:t>机制</w:t>
      </w:r>
      <w:r w:rsidR="007636AD">
        <w:rPr>
          <w:rFonts w:hint="eastAsia"/>
        </w:rPr>
        <w:t>。</w:t>
      </w:r>
      <w:r w:rsidR="004E78B8" w:rsidRPr="004E78B8">
        <w:rPr>
          <w:rFonts w:hint="eastAsia"/>
        </w:rPr>
        <w:t>以成批重构的方式，强制重置部分通道负载，使系统从原有的拥塞中脱离出来，并在新的负载图上重新探索路径结构</w:t>
      </w:r>
      <w:r w:rsidR="007636AD">
        <w:rPr>
          <w:rFonts w:hint="eastAsia"/>
        </w:rPr>
        <w:t>。</w:t>
      </w:r>
    </w:p>
    <w:p w14:paraId="632CB2A1" w14:textId="6EC7BDE7" w:rsidR="00C267A6" w:rsidRPr="00C267A6" w:rsidRDefault="004E78B8" w:rsidP="008E79F1">
      <w:pPr>
        <w:ind w:firstLine="420"/>
      </w:pPr>
      <w:r w:rsidRPr="004E78B8">
        <w:t>具体而言，</w:t>
      </w:r>
      <w:r w:rsidR="0083158C">
        <w:rPr>
          <w:rFonts w:hint="eastAsia"/>
        </w:rPr>
        <w:t>邻域</w:t>
      </w:r>
      <w:r w:rsidR="00F4303A">
        <w:rPr>
          <w:rFonts w:hint="eastAsia"/>
        </w:rPr>
        <w:t>4</w:t>
      </w:r>
      <w:r w:rsidRPr="004E78B8">
        <w:t>首先根据</w:t>
      </w:r>
      <w:r w:rsidRPr="004E78B8">
        <w:t>nets</w:t>
      </w:r>
      <w:r w:rsidRPr="004E78B8">
        <w:t>的最坏延迟排序，选取</w:t>
      </w:r>
      <w:r w:rsidR="008E79F1">
        <w:rPr>
          <w:rFonts w:hint="eastAsia"/>
        </w:rPr>
        <w:t>一定比例的延迟最高的</w:t>
      </w:r>
      <w:r w:rsidR="008E79F1">
        <w:rPr>
          <w:rFonts w:hint="eastAsia"/>
        </w:rPr>
        <w:t>net</w:t>
      </w:r>
      <w:r w:rsidR="008E79F1">
        <w:rPr>
          <w:rFonts w:hint="eastAsia"/>
        </w:rPr>
        <w:t>，对其中</w:t>
      </w:r>
      <w:r w:rsidRPr="004E78B8">
        <w:t>路径统一</w:t>
      </w:r>
      <w:r w:rsidR="008E79F1">
        <w:rPr>
          <w:rFonts w:hint="eastAsia"/>
        </w:rPr>
        <w:t>删除</w:t>
      </w:r>
      <w:r w:rsidR="00011D8E">
        <w:rPr>
          <w:rFonts w:hint="eastAsia"/>
        </w:rPr>
        <w:t>以破坏当前解</w:t>
      </w:r>
      <w:r w:rsidR="008E79F1">
        <w:rPr>
          <w:rFonts w:hint="eastAsia"/>
        </w:rPr>
        <w:t>。随后，</w:t>
      </w:r>
      <w:r w:rsidRPr="004E78B8">
        <w:t>算法</w:t>
      </w:r>
      <w:r w:rsidR="008E79F1">
        <w:rPr>
          <w:rFonts w:hint="eastAsia"/>
        </w:rPr>
        <w:t>会依次</w:t>
      </w:r>
      <w:r w:rsidRPr="004E78B8">
        <w:t>调用多终点最短路</w:t>
      </w:r>
      <w:r w:rsidR="00011D8E">
        <w:rPr>
          <w:rFonts w:hint="eastAsia"/>
        </w:rPr>
        <w:t>的</w:t>
      </w:r>
      <w:r w:rsidR="00011D8E">
        <w:t>Dijkstra</w:t>
      </w:r>
      <w:r w:rsidRPr="004E78B8">
        <w:t>算法，对被移除的所有</w:t>
      </w:r>
      <w:r w:rsidRPr="004E78B8">
        <w:t>nets</w:t>
      </w:r>
      <w:r w:rsidRPr="004E78B8">
        <w:t>进行重新布线。</w:t>
      </w:r>
      <w:r w:rsidR="008E79F1" w:rsidRPr="008E79F1">
        <w:t>由于负载状态发生了明显改变，这些重构后的路径往往会选择与原解不同的通道组合，从而形成新的全局结构。</w:t>
      </w:r>
      <w:r w:rsidR="00F4303A">
        <w:rPr>
          <w:rFonts w:hint="eastAsia"/>
        </w:rPr>
        <w:t>通过</w:t>
      </w:r>
      <w:r w:rsidR="008E79F1" w:rsidRPr="008E79F1">
        <w:t>成批删除并重新布线</w:t>
      </w:r>
      <w:r w:rsidR="00F4303A">
        <w:rPr>
          <w:rFonts w:hint="eastAsia"/>
        </w:rPr>
        <w:t>，</w:t>
      </w:r>
      <w:r w:rsidR="008E79F1" w:rsidRPr="008E79F1">
        <w:t>不仅</w:t>
      </w:r>
      <w:r w:rsidR="00F4303A">
        <w:rPr>
          <w:rFonts w:hint="eastAsia"/>
        </w:rPr>
        <w:t>可以</w:t>
      </w:r>
      <w:r w:rsidR="008E79F1" w:rsidRPr="008E79F1">
        <w:t>改变被处理</w:t>
      </w:r>
      <w:r w:rsidR="008E79F1" w:rsidRPr="008E79F1">
        <w:t>nets</w:t>
      </w:r>
      <w:r w:rsidR="008E79F1" w:rsidRPr="008E79F1">
        <w:t>自身的路径形态，也可能重塑其他</w:t>
      </w:r>
      <w:r w:rsidR="008E79F1" w:rsidRPr="008E79F1">
        <w:t>nets</w:t>
      </w:r>
      <w:r w:rsidR="008E79F1" w:rsidRPr="008E79F1">
        <w:t>的相对布局</w:t>
      </w:r>
      <w:r w:rsidR="008E79F1">
        <w:rPr>
          <w:rFonts w:hint="eastAsia"/>
        </w:rPr>
        <w:t>，进而</w:t>
      </w:r>
      <w:r w:rsidR="008E79F1" w:rsidRPr="008E79F1">
        <w:t>为算法提供了跳出局部最优解域的机会，使后续搜索能够在更广的空间中重新展开。</w:t>
      </w:r>
    </w:p>
    <w:p w14:paraId="1B243CB3" w14:textId="38EA791E" w:rsidR="0056303C" w:rsidRDefault="00D250F7" w:rsidP="0056303C">
      <w:pPr>
        <w:pStyle w:val="2"/>
      </w:pPr>
      <w:bookmarkStart w:id="12" w:name="_Toc214219707"/>
      <w:r>
        <w:rPr>
          <w:rFonts w:hint="eastAsia"/>
        </w:rPr>
        <w:lastRenderedPageBreak/>
        <w:t>基于多臂老虎机</w:t>
      </w:r>
      <w:r w:rsidR="00A620CF">
        <w:rPr>
          <w:rFonts w:hint="eastAsia"/>
        </w:rPr>
        <w:t>决策</w:t>
      </w:r>
      <w:r>
        <w:rPr>
          <w:rFonts w:hint="eastAsia"/>
        </w:rPr>
        <w:t>思想的</w:t>
      </w:r>
      <w:r w:rsidR="0056303C">
        <w:rPr>
          <w:rFonts w:hint="eastAsia"/>
        </w:rPr>
        <w:t>邻域</w:t>
      </w:r>
      <w:r>
        <w:rPr>
          <w:rFonts w:hint="eastAsia"/>
        </w:rPr>
        <w:t>自适应</w:t>
      </w:r>
      <w:r w:rsidR="0056303C">
        <w:rPr>
          <w:rFonts w:hint="eastAsia"/>
        </w:rPr>
        <w:t>选择策略</w:t>
      </w:r>
      <w:bookmarkEnd w:id="12"/>
    </w:p>
    <w:p w14:paraId="2503C13F" w14:textId="5394954A" w:rsidR="009B6ECF" w:rsidRDefault="009B6ECF" w:rsidP="00011D8E">
      <w:pPr>
        <w:ind w:firstLine="420"/>
      </w:pPr>
      <w:r w:rsidRPr="009B6ECF">
        <w:t>为了在复杂的多</w:t>
      </w:r>
      <w:r w:rsidRPr="009B6ECF">
        <w:t>FPGA</w:t>
      </w:r>
      <w:r w:rsidRPr="009B6ECF">
        <w:t>布线优化过程中</w:t>
      </w:r>
      <w:r w:rsidR="00011D8E">
        <w:rPr>
          <w:rFonts w:hint="eastAsia"/>
        </w:rPr>
        <w:t>合理选择从四个邻域选择每轮迭代所执行的操作，实现</w:t>
      </w:r>
      <w:r w:rsidRPr="009B6ECF">
        <w:t>局部改进与全局探索之间</w:t>
      </w:r>
      <w:r w:rsidR="00011D8E">
        <w:rPr>
          <w:rFonts w:hint="eastAsia"/>
        </w:rPr>
        <w:t>的</w:t>
      </w:r>
      <w:r w:rsidRPr="009B6ECF">
        <w:t>平衡，本研究在</w:t>
      </w:r>
      <w:r w:rsidR="00455B4C" w:rsidRPr="00455B4C">
        <w:t>模拟退火</w:t>
      </w:r>
      <w:r w:rsidR="00455B4C">
        <w:rPr>
          <w:rFonts w:hint="eastAsia"/>
        </w:rPr>
        <w:t>框架</w:t>
      </w:r>
      <w:r w:rsidRPr="009B6ECF">
        <w:t>中引入了</w:t>
      </w:r>
      <w:r w:rsidR="00011D8E">
        <w:rPr>
          <w:rFonts w:hint="eastAsia"/>
        </w:rPr>
        <w:t>多臂老虎机（</w:t>
      </w:r>
      <w:r w:rsidR="00B7096E">
        <w:rPr>
          <w:rFonts w:hint="eastAsia"/>
        </w:rPr>
        <w:t>MAB</w:t>
      </w:r>
      <w:r w:rsidR="00011D8E">
        <w:rPr>
          <w:rFonts w:hint="eastAsia"/>
        </w:rPr>
        <w:t>）</w:t>
      </w:r>
      <w:r w:rsidR="000008D2">
        <w:rPr>
          <w:rFonts w:hint="eastAsia"/>
        </w:rPr>
        <w:t>决策</w:t>
      </w:r>
      <w:r w:rsidRPr="009B6ECF">
        <w:t>思想</w:t>
      </w:r>
      <w:r>
        <w:rPr>
          <w:rFonts w:hint="eastAsia"/>
        </w:rPr>
        <w:t>，</w:t>
      </w:r>
      <w:r w:rsidRPr="009B6ECF">
        <w:t>构建自适应邻域选择机制。</w:t>
      </w:r>
    </w:p>
    <w:p w14:paraId="671FB956" w14:textId="48073DFD" w:rsidR="006D6153" w:rsidRDefault="00011D8E" w:rsidP="009B6ECF">
      <w:pPr>
        <w:ind w:firstLine="420"/>
      </w:pPr>
      <w:r>
        <w:rPr>
          <w:rFonts w:hint="eastAsia"/>
        </w:rPr>
        <w:t>MAB</w:t>
      </w:r>
      <w:r w:rsidR="00B7096E" w:rsidRPr="00B7096E">
        <w:t>源于经典的序贯决策模型，其核心情境是：一个赌徒面对多台带有不同收益分布的老虎机，在不知道每台机器真实收益率的情况下，需要通过反复试验在尝试新拉杆以获取信息与多使用收益更高的拉杆之间取得最优平衡</w:t>
      </w:r>
      <w:r w:rsidR="00AA058F">
        <w:fldChar w:fldCharType="begin"/>
      </w:r>
      <w:r w:rsidR="00AA058F">
        <w:instrText xml:space="preserve"> ADDIN EN.CITE &lt;EndNote&gt;&lt;Cite&gt;&lt;Author&gt;Vermorel&lt;/Author&gt;&lt;Year&gt;2005&lt;/Year&gt;&lt;RecNum&gt;180&lt;/RecNum&gt;&lt;DisplayText&gt;&lt;style face="superscript"&gt;[8]&lt;/style&gt;&lt;/DisplayText&gt;&lt;record&gt;&lt;rec-number&gt;180&lt;/rec-number&gt;&lt;foreign-keys&gt;&lt;key app="EN" db-id="x95pa0p5lazwf9e5w0g5fx0ppezx5fwxvfvr" timestamp="1763297068"&gt;180&lt;/key&gt;&lt;/foreign-keys&gt;&lt;ref-type name="Conference Proceedings"&gt;10&lt;/ref-type&gt;&lt;contributors&gt;&lt;authors&gt;&lt;author&gt;Vermorel, Joannes&lt;/author&gt;&lt;author&gt;Mohri, Mehryar&lt;/author&gt;&lt;/authors&gt;&lt;/contributors&gt;&lt;titles&gt;&lt;title&gt;Multi-armed bandit algorithms and empirical evaluation&lt;/title&gt;&lt;secondary-title&gt;European conference on machine learning&lt;/secondary-title&gt;&lt;/titles&gt;&lt;pages&gt;437-448&lt;/pages&gt;&lt;dates&gt;&lt;year&gt;2005&lt;/year&gt;&lt;/dates&gt;&lt;publisher&gt;Springer&lt;/publisher&gt;&lt;urls&gt;&lt;/urls&gt;&lt;/record&gt;&lt;/Cite&gt;&lt;/EndNote&gt;</w:instrText>
      </w:r>
      <w:r w:rsidR="00AA058F">
        <w:fldChar w:fldCharType="separate"/>
      </w:r>
      <w:r w:rsidR="00AA058F" w:rsidRPr="00AC0A12">
        <w:rPr>
          <w:noProof/>
          <w:vertAlign w:val="superscript"/>
        </w:rPr>
        <w:t>[8]</w:t>
      </w:r>
      <w:r w:rsidR="00AA058F">
        <w:fldChar w:fldCharType="end"/>
      </w:r>
      <w:r w:rsidR="00B7096E" w:rsidRPr="00B7096E">
        <w:t>。</w:t>
      </w:r>
      <w:r w:rsidR="00B7096E" w:rsidRPr="00B7096E">
        <w:t>MAB</w:t>
      </w:r>
      <w:r w:rsidR="00B7096E" w:rsidRPr="00B7096E">
        <w:t>的目标是在未知收益环境中，通过逐步积累历史反馈，对各拉杆的价值进行实时估计，并据此动态调整选择策略，使长期累计收益最大化</w:t>
      </w:r>
      <w:r w:rsidR="00744BEF">
        <w:fldChar w:fldCharType="begin"/>
      </w:r>
      <w:r w:rsidR="00744BEF">
        <w:instrText xml:space="preserve"> ADDIN EN.CITE &lt;EndNote&gt;&lt;Cite&gt;&lt;Author&gt;Kuleshov&lt;/Author&gt;&lt;Year&gt;2014&lt;/Year&gt;&lt;RecNum&gt;181&lt;/RecNum&gt;&lt;DisplayText&gt;&lt;style face="superscript"&gt;[9]&lt;/style&gt;&lt;/DisplayText&gt;&lt;record&gt;&lt;rec-number&gt;181&lt;/rec-number&gt;&lt;foreign-keys&gt;&lt;key app="EN" db-id="x95pa0p5lazwf9e5w0g5fx0ppezx5fwxvfvr" timestamp="1763297178"&gt;181&lt;/key&gt;&lt;/foreign-keys&gt;&lt;ref-type name="Journal Article"&gt;17&lt;/ref-type&gt;&lt;contributors&gt;&lt;authors&gt;&lt;author&gt;Kuleshov, Volodymyr&lt;/author&gt;&lt;author&gt;Precup, Doina&lt;/author&gt;&lt;/authors&gt;&lt;/contributors&gt;&lt;titles&gt;&lt;title&gt;Algorithms for multi-armed bandit problems&lt;/title&gt;&lt;secondary-title&gt;arXiv preprint arXiv:1402.6028&lt;/secondary-title&gt;&lt;/titles&gt;&lt;periodical&gt;&lt;full-title&gt;arXiv preprint arXiv:1402.6028&lt;/full-title&gt;&lt;/periodical&gt;&lt;dates&gt;&lt;year&gt;2014&lt;/year&gt;&lt;/dates&gt;&lt;urls&gt;&lt;/urls&gt;&lt;/record&gt;&lt;/Cite&gt;&lt;/EndNote&gt;</w:instrText>
      </w:r>
      <w:r w:rsidR="00744BEF">
        <w:fldChar w:fldCharType="separate"/>
      </w:r>
      <w:r w:rsidR="00744BEF" w:rsidRPr="00AC0A12">
        <w:rPr>
          <w:noProof/>
          <w:vertAlign w:val="superscript"/>
        </w:rPr>
        <w:t>[9]</w:t>
      </w:r>
      <w:r w:rsidR="00744BEF">
        <w:fldChar w:fldCharType="end"/>
      </w:r>
      <w:r w:rsidR="00B7096E" w:rsidRPr="00B7096E">
        <w:t>。</w:t>
      </w:r>
      <w:r w:rsidR="0017349E" w:rsidRPr="009B6ECF">
        <w:t>与传统的固定轮换或静态概率分配不同，多臂老虎机模型能够基于邻域在近期迭代中的表现动态调整它们在搜索中的参与度。</w:t>
      </w:r>
      <w:r w:rsidR="00B7096E" w:rsidRPr="00B7096E">
        <w:t>该框架广泛用于算子选择、启发式调度与自适应优化，是处理</w:t>
      </w:r>
      <w:r w:rsidR="00B7096E" w:rsidRPr="00B7096E">
        <w:t>“</w:t>
      </w:r>
      <w:r w:rsidR="00B7096E" w:rsidRPr="00B7096E">
        <w:t>经验学习型选择问题</w:t>
      </w:r>
      <w:r w:rsidR="00B7096E" w:rsidRPr="00B7096E">
        <w:t>”</w:t>
      </w:r>
      <w:r w:rsidR="00B7096E" w:rsidRPr="00B7096E">
        <w:t>的标准模型。</w:t>
      </w:r>
    </w:p>
    <w:p w14:paraId="22A12AEC" w14:textId="5D7EBC55" w:rsidR="003A12E8" w:rsidRPr="003A12E8" w:rsidRDefault="003A12E8" w:rsidP="003A12E8">
      <w:pPr>
        <w:ind w:firstLine="420"/>
      </w:pPr>
      <w:r w:rsidRPr="003A12E8">
        <w:t>已有研究表明</w:t>
      </w:r>
      <w:r w:rsidR="00BD2663">
        <w:rPr>
          <w:rFonts w:hint="eastAsia"/>
        </w:rPr>
        <w:t>了</w:t>
      </w:r>
      <w:r w:rsidRPr="003A12E8">
        <w:t>多臂老虎机策略在组合优化中具有良好适应性</w:t>
      </w:r>
      <w:r>
        <w:rPr>
          <w:rFonts w:hint="eastAsia"/>
        </w:rPr>
        <w:t>。</w:t>
      </w:r>
      <w:r>
        <w:rPr>
          <w:rFonts w:hint="eastAsia"/>
        </w:rPr>
        <w:t>Junyang</w:t>
      </w:r>
      <w:r>
        <w:rPr>
          <w:rFonts w:hint="eastAsia"/>
        </w:rPr>
        <w:t>等</w:t>
      </w:r>
      <w:r w:rsidRPr="00B76B15">
        <w:t>在求解混合整数问题的</w:t>
      </w:r>
      <w:r w:rsidR="0060383A">
        <w:rPr>
          <w:rFonts w:hint="eastAsia"/>
        </w:rPr>
        <w:t>大邻域搜索</w:t>
      </w:r>
      <w:r w:rsidRPr="00B76B15">
        <w:t>中引入多臂老虎机控制算子调度，根据搜索过程中的收益自动调节各邻域调用频率，在多个</w:t>
      </w:r>
      <w:r w:rsidR="00167BFF" w:rsidRPr="00167BFF">
        <w:t>标准测试集</w:t>
      </w:r>
      <w:r w:rsidRPr="00B76B15">
        <w:t>上</w:t>
      </w:r>
      <w:r w:rsidR="00167BFF">
        <w:rPr>
          <w:rFonts w:hint="eastAsia"/>
        </w:rPr>
        <w:t>表现均</w:t>
      </w:r>
      <w:r w:rsidRPr="00B76B15">
        <w:t>优于固定策略</w:t>
      </w:r>
      <w:r>
        <w:fldChar w:fldCharType="begin"/>
      </w:r>
      <w:r w:rsidR="00E12A3B">
        <w:instrText xml:space="preserve"> ADDIN EN.CITE &lt;EndNote&gt;&lt;Cite&gt;&lt;Author&gt;Junyang Cai&lt;/Author&gt;&lt;Year&gt;2025&lt;/Year&gt;&lt;RecNum&gt;182&lt;/RecNum&gt;&lt;DisplayText&gt;&lt;style face="superscript"&gt;[10]&lt;/style&gt;&lt;/DisplayText&gt;&lt;record&gt;&lt;rec-number&gt;182&lt;/rec-number&gt;&lt;foreign-keys&gt;&lt;key app="EN" db-id="x95pa0p5lazwf9e5w0g5fx0ppezx5fwxvfvr" timestamp="1763297749"&gt;182&lt;/key&gt;&lt;/foreign-keys&gt;&lt;ref-type name="Journal Article"&gt;17&lt;/ref-type&gt;&lt;contributors&gt;&lt;authors&gt;&lt;author&gt;&lt;style face="normal" font="default" size="100%"&gt;Junyang Cai, Serdar Kadio&lt;/style&gt;&lt;style face="normal" font="default" charset="238" size="100%"&gt;ğlu, Bistra Dilkina&lt;/style&gt;&lt;/author&gt;&lt;/authors&gt;&lt;/contributors&gt;&lt;titles&gt;&lt;title&gt;Balans: Multi-Armed Bandits-based Adaptive Large Neighborhood Search for Mixed-Integer Programming Problems&lt;/title&gt;&lt;secondary-title&gt;Proceedings of the Thirty-Fourth International Joint Conference on Artificial Intelligence&lt;/secondary-title&gt;&lt;/titles&gt;&lt;periodical&gt;&lt;full-title&gt;Proceedings of the Thirty-Fourth International Joint Conference on Artificial Intelligence&lt;/full-title&gt;&lt;/periodical&gt;&lt;pages&gt;2566-2574&lt;/pages&gt;&lt;dates&gt;&lt;year&gt;2025&lt;/year&gt;&lt;/dates&gt;&lt;urls&gt;&lt;/urls&gt;&lt;electronic-resource-num&gt;https://doi.org/10.24963/ijcai.2025/286 &lt;/electronic-resource-num&gt;&lt;/record&gt;&lt;/Cite&gt;&lt;/EndNote&gt;</w:instrText>
      </w:r>
      <w:r>
        <w:fldChar w:fldCharType="separate"/>
      </w:r>
      <w:r w:rsidR="00E12A3B" w:rsidRPr="00E12A3B">
        <w:rPr>
          <w:noProof/>
          <w:vertAlign w:val="superscript"/>
        </w:rPr>
        <w:t>[10]</w:t>
      </w:r>
      <w:r>
        <w:fldChar w:fldCharType="end"/>
      </w:r>
      <w:r>
        <w:rPr>
          <w:rFonts w:hint="eastAsia"/>
        </w:rPr>
        <w:t>。</w:t>
      </w:r>
      <w:r>
        <w:rPr>
          <w:rFonts w:hint="eastAsia"/>
        </w:rPr>
        <w:t>Lagos</w:t>
      </w:r>
      <w:r>
        <w:rPr>
          <w:rFonts w:hint="eastAsia"/>
        </w:rPr>
        <w:t>等</w:t>
      </w:r>
      <w:r w:rsidR="00ED1F25" w:rsidRPr="00ED1F25">
        <w:rPr>
          <w:rFonts w:hint="eastAsia"/>
        </w:rPr>
        <w:t>将多臂老虎机方法与马尔可夫模型相结合，提出基于概率转移的扰动调度框架，并将其应用于带时间窗的路径规划问题中</w:t>
      </w:r>
      <w:r w:rsidR="00820A22">
        <w:rPr>
          <w:rFonts w:hint="eastAsia"/>
        </w:rPr>
        <w:t>。算法</w:t>
      </w:r>
      <w:r w:rsidR="00A37B71" w:rsidRPr="00A37B71">
        <w:t>不仅提升了解的收敛质量，也展现出对扰动算子之间表现差异的自适应识别能力</w:t>
      </w:r>
      <w:r>
        <w:fldChar w:fldCharType="begin"/>
      </w:r>
      <w:r w:rsidR="00E12A3B">
        <w:instrText xml:space="preserve"> ADDIN EN.CITE &lt;EndNote&gt;&lt;Cite&gt;&lt;Author&gt;Lagos&lt;/Author&gt;&lt;Year&gt;2024&lt;/Year&gt;&lt;RecNum&gt;183&lt;/RecNum&gt;&lt;DisplayText&gt;&lt;style face="superscript"&gt;[11]&lt;/style&gt;&lt;/DisplayText&gt;&lt;record&gt;&lt;rec-number&gt;183&lt;/rec-number&gt;&lt;foreign-keys&gt;&lt;key app="EN" db-id="x95pa0p5lazwf9e5w0g5fx0ppezx5fwxvfvr" timestamp="1763298104"&gt;183&lt;/key&gt;&lt;/foreign-keys&gt;&lt;ref-type name="Journal Article"&gt;17&lt;/ref-type&gt;&lt;contributors&gt;&lt;authors&gt;&lt;author&gt;Lagos, Felipe&lt;/author&gt;&lt;author&gt;Pereira, Jordi&lt;/author&gt;&lt;/authors&gt;&lt;/contributors&gt;&lt;titles&gt;&lt;title&gt;Multi-armed bandit-based hyper-heuristics for combinatorial optimization problems&lt;/title&gt;&lt;secondary-title&gt;European Journal of Operational Research&lt;/secondary-title&gt;&lt;/titles&gt;&lt;periodical&gt;&lt;full-title&gt;European Journal of Operational Research&lt;/full-title&gt;&lt;/periodical&gt;&lt;pages&gt;70-91&lt;/pages&gt;&lt;volume&gt;312&lt;/volume&gt;&lt;number&gt;1&lt;/number&gt;&lt;dates&gt;&lt;year&gt;2024&lt;/year&gt;&lt;/dates&gt;&lt;isbn&gt;0377-2217&lt;/isbn&gt;&lt;urls&gt;&lt;/urls&gt;&lt;/record&gt;&lt;/Cite&gt;&lt;/EndNote&gt;</w:instrText>
      </w:r>
      <w:r>
        <w:fldChar w:fldCharType="separate"/>
      </w:r>
      <w:r w:rsidR="00E12A3B" w:rsidRPr="00E12A3B">
        <w:rPr>
          <w:noProof/>
          <w:vertAlign w:val="superscript"/>
        </w:rPr>
        <w:t>[11]</w:t>
      </w:r>
      <w:r>
        <w:fldChar w:fldCharType="end"/>
      </w:r>
      <w:r>
        <w:rPr>
          <w:rFonts w:hint="eastAsia"/>
        </w:rPr>
        <w:t>。</w:t>
      </w:r>
    </w:p>
    <w:p w14:paraId="7A446560" w14:textId="74B53784" w:rsidR="00D02101" w:rsidRDefault="009B6ECF" w:rsidP="009B6ECF">
      <w:pPr>
        <w:ind w:firstLine="420"/>
      </w:pPr>
      <w:r w:rsidRPr="009B6ECF">
        <w:t>在</w:t>
      </w:r>
      <w:r w:rsidR="00C41CDB">
        <w:rPr>
          <w:rFonts w:hint="eastAsia"/>
        </w:rPr>
        <w:t>本研究中</w:t>
      </w:r>
      <w:r w:rsidRPr="009B6ECF">
        <w:t>，每个邻域</w:t>
      </w:r>
      <w:r w:rsidR="00C41CDB">
        <w:rPr>
          <w:rFonts w:hint="eastAsia"/>
        </w:rPr>
        <w:t>可</w:t>
      </w:r>
      <w:r w:rsidRPr="009B6ECF">
        <w:t>被视为</w:t>
      </w:r>
      <w:r w:rsidR="00C074A7">
        <w:rPr>
          <w:rFonts w:hint="eastAsia"/>
        </w:rPr>
        <w:t>“</w:t>
      </w:r>
      <w:r w:rsidR="00C074A7" w:rsidRPr="00B7096E">
        <w:t>不同收益分布的老虎机</w:t>
      </w:r>
      <w:r w:rsidR="00C074A7">
        <w:rPr>
          <w:rFonts w:hint="eastAsia"/>
        </w:rPr>
        <w:t>”</w:t>
      </w:r>
      <w:r w:rsidRPr="009B6ECF">
        <w:t>。</w:t>
      </w:r>
      <w:r w:rsidR="00D02101">
        <w:rPr>
          <w:rFonts w:hint="eastAsia"/>
        </w:rPr>
        <w:t>邻域</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00D02101">
        <w:rPr>
          <w:rFonts w:hint="eastAsia"/>
        </w:rPr>
        <w:t>的</w:t>
      </w:r>
      <w:r w:rsidR="00814271" w:rsidRPr="00814271">
        <w:t>的选择概率定义为：</w:t>
      </w:r>
    </w:p>
    <w:p w14:paraId="47FEFA60" w14:textId="1BD80ECB" w:rsidR="006D6153" w:rsidRPr="006D6153" w:rsidRDefault="00000000" w:rsidP="006D6153">
      <w:pPr>
        <w:ind w:firstLine="420"/>
      </w:pPr>
      <m:oMathPara>
        <m:oMath>
          <m:eqArr>
            <m:eqArrPr>
              <m:maxDist m:val="1"/>
              <m:ctrlPr>
                <w:rPr>
                  <w:rFonts w:ascii="Cambria Math" w:hAnsi="Cambria Math"/>
                  <w:i/>
                </w:rPr>
              </m:ctrlPr>
            </m:eqArr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r>
                            <m:rPr>
                              <m:lit/>
                            </m:rPr>
                            <w:rPr>
                              <w:rFonts w:ascii="Cambria Math" w:hAnsi="Cambria Math"/>
                            </w:rPr>
                            <m:t>/</m:t>
                          </m:r>
                          <m:r>
                            <m:rPr>
                              <m:sty m:val="p"/>
                            </m:rPr>
                            <w:rPr>
                              <w:rFonts w:ascii="Cambria Math" w:hAnsi="Cambria Math"/>
                            </w:rPr>
                            <m:t>τ</m:t>
                          </m:r>
                        </m:e>
                      </m:d>
                    </m:e>
                  </m:func>
                  <m:ctrlPr>
                    <w:rPr>
                      <w:rFonts w:ascii="Cambria Math" w:hAnsi="Cambria Math"/>
                      <w:i/>
                    </w:rPr>
                  </m:ctrlPr>
                </m:num>
                <m:den>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4</m:t>
                      </m:r>
                      <m:ctrlPr>
                        <w:rPr>
                          <w:rFonts w:ascii="Cambria Math" w:hAnsi="Cambria Math"/>
                          <w:i/>
                        </w:rPr>
                      </m:ctrlPr>
                    </m:sup>
                    <m:e>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j</m:t>
                                  </m:r>
                                </m:sub>
                              </m:sSub>
                              <m:r>
                                <m:rPr>
                                  <m:lit/>
                                </m:rPr>
                                <w:rPr>
                                  <w:rFonts w:ascii="Cambria Math" w:hAnsi="Cambria Math"/>
                                </w:rPr>
                                <m:t>/</m:t>
                              </m:r>
                              <m:r>
                                <m:rPr>
                                  <m:sty m:val="p"/>
                                </m:rPr>
                                <w:rPr>
                                  <w:rFonts w:ascii="Cambria Math" w:hAnsi="Cambria Math"/>
                                </w:rPr>
                                <m:t>τ</m:t>
                              </m:r>
                            </m:e>
                          </m:d>
                        </m:e>
                      </m:func>
                      <m:ctrlPr>
                        <w:rPr>
                          <w:rFonts w:ascii="Cambria Math" w:hAnsi="Cambria Math"/>
                          <w:i/>
                        </w:rPr>
                      </m:ctrlPr>
                    </m:e>
                  </m:nary>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2</m:t>
                  </m:r>
                </m:e>
              </m:d>
            </m:e>
          </m:eqArr>
        </m:oMath>
      </m:oMathPara>
    </w:p>
    <w:p w14:paraId="7B894AF2" w14:textId="2C1684F6" w:rsidR="00EA511B" w:rsidRDefault="00722E5A" w:rsidP="009B6ECF">
      <w:pPr>
        <w:ind w:firstLine="420"/>
      </w:pPr>
      <w:r>
        <w:rPr>
          <w:rFonts w:hint="eastAsia"/>
        </w:rPr>
        <w:t>其中</w:t>
      </w:r>
      <m:oMath>
        <m:r>
          <w:rPr>
            <w:rFonts w:ascii="Cambria Math" w:hAnsi="Cambria Math"/>
          </w:rPr>
          <m:t>τ</m:t>
        </m:r>
      </m:oMath>
      <w:r w:rsidR="00475C5B" w:rsidRPr="00475C5B">
        <w:t>为</w:t>
      </w:r>
      <w:r w:rsidR="00611E57" w:rsidRPr="00475C5B">
        <w:t>温度</w:t>
      </w:r>
      <w:r w:rsidR="00475C5B" w:rsidRPr="00475C5B">
        <w:t>选择</w:t>
      </w:r>
      <w:r w:rsidR="00286DF2">
        <w:rPr>
          <w:rFonts w:hint="eastAsia"/>
        </w:rPr>
        <w:t>参数</w:t>
      </w:r>
      <w:r w:rsidR="00475C5B" w:rsidRPr="00475C5B">
        <w:t>，控制探索强度</w:t>
      </w:r>
      <w:r w:rsidR="00475C5B">
        <w:rPr>
          <w:rFonts w:hint="eastAsia"/>
        </w:rPr>
        <w:t>，</w:t>
      </w:r>
      <w:r w:rsidR="00B7096E" w:rsidRPr="009B6ECF">
        <w:t>邻域</w:t>
      </w:r>
      <w:r w:rsidR="00B7096E" w:rsidRPr="009B6ECF">
        <w:t>“</w:t>
      </w:r>
      <w:r w:rsidR="00B7096E" w:rsidRPr="009B6ECF">
        <w:t>收益率</w:t>
      </w:r>
      <w:r w:rsidR="00B7096E" w:rsidRPr="009B6ECF">
        <w:t>”</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00475C5B">
        <w:rPr>
          <w:rFonts w:hint="eastAsia"/>
        </w:rPr>
        <w:t>计算公式为</w:t>
      </w:r>
      <w:r w:rsidR="00286DF2">
        <w:rPr>
          <w:rFonts w:hint="eastAsia"/>
        </w:rPr>
        <w:t>：</w:t>
      </w:r>
    </w:p>
    <w:p w14:paraId="4A09F6B4" w14:textId="7B4A2BD5" w:rsidR="006D6153" w:rsidRPr="006D6153" w:rsidRDefault="00000000" w:rsidP="006D6153">
      <w:pPr>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f>
                <m:fPr>
                  <m:ctrlPr>
                    <w:rPr>
                      <w:rFonts w:ascii="Cambria Math" w:hAnsi="Cambria Math"/>
                    </w:rPr>
                  </m:ctrlPr>
                </m:fPr>
                <m:num>
                  <m:r>
                    <m:rPr>
                      <m:nor/>
                    </m:rPr>
                    <w:rPr>
                      <w:rFonts w:ascii="Cambria Math" w:hAnsi="Cambria Math"/>
                    </w:rPr>
                    <m:t>suc</m:t>
                  </m:r>
                  <m:sSub>
                    <m:sSubPr>
                      <m:ctrlPr>
                        <w:rPr>
                          <w:rFonts w:ascii="Cambria Math" w:hAnsi="Cambria Math"/>
                        </w:rPr>
                      </m:ctrlPr>
                    </m:sSubPr>
                    <m:e>
                      <m:r>
                        <m:rPr>
                          <m:nor/>
                        </m:rPr>
                        <w:rPr>
                          <w:rFonts w:ascii="Cambria Math" w:hAnsi="Cambria Math"/>
                        </w:rPr>
                        <m:t>c</m:t>
                      </m:r>
                    </m:e>
                    <m:sub>
                      <m:r>
                        <m:rPr>
                          <m:nor/>
                        </m:rPr>
                        <w:rPr>
                          <w:rFonts w:ascii="Cambria Math" w:hAnsi="Cambria Math"/>
                        </w:rPr>
                        <m:t>k</m:t>
                      </m:r>
                    </m:sub>
                  </m:sSub>
                  <m:ctrlPr>
                    <w:rPr>
                      <w:rFonts w:ascii="Cambria Math" w:hAnsi="Cambria Math"/>
                      <w:i/>
                    </w:rPr>
                  </m:ctrlPr>
                </m:num>
                <m:den>
                  <m:r>
                    <m:rPr>
                      <m:nor/>
                    </m:rPr>
                    <w:rPr>
                      <w:rFonts w:ascii="Cambria Math" w:hAnsi="Cambria Math"/>
                    </w:rPr>
                    <m:t>at</m:t>
                  </m:r>
                  <m:sSub>
                    <m:sSubPr>
                      <m:ctrlPr>
                        <w:rPr>
                          <w:rFonts w:ascii="Cambria Math" w:hAnsi="Cambria Math"/>
                        </w:rPr>
                      </m:ctrlPr>
                    </m:sSubPr>
                    <m:e>
                      <m:r>
                        <m:rPr>
                          <m:nor/>
                        </m:rPr>
                        <w:rPr>
                          <w:rFonts w:ascii="Cambria Math" w:hAnsi="Cambria Math"/>
                        </w:rPr>
                        <m:t>t</m:t>
                      </m:r>
                    </m:e>
                    <m:sub>
                      <m:r>
                        <m:rPr>
                          <m:nor/>
                        </m:rPr>
                        <w:rPr>
                          <w:rFonts w:ascii="Cambria Math" w:hAnsi="Cambria Math"/>
                        </w:rPr>
                        <m:t>k</m:t>
                      </m:r>
                    </m:sub>
                  </m:sSub>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3</m:t>
                  </m:r>
                </m:e>
              </m:d>
            </m:e>
          </m:eqArr>
        </m:oMath>
      </m:oMathPara>
    </w:p>
    <w:p w14:paraId="1C196388" w14:textId="4DD7DC48" w:rsidR="009B6ECF" w:rsidRPr="009B6ECF" w:rsidRDefault="009B6ECF" w:rsidP="009B6ECF">
      <w:pPr>
        <w:ind w:firstLine="420"/>
      </w:pPr>
      <w:r w:rsidRPr="009B6ECF">
        <w:t>算法</w:t>
      </w:r>
      <w:r w:rsidR="006D6153">
        <w:rPr>
          <w:rFonts w:hint="eastAsia"/>
        </w:rPr>
        <w:t>会</w:t>
      </w:r>
      <w:r w:rsidRPr="009B6ECF">
        <w:t>为每个邻域</w:t>
      </w:r>
      <w:r w:rsidR="00FD6F7C">
        <w:rPr>
          <w:rFonts w:hint="eastAsia"/>
        </w:rPr>
        <w:t>计算</w:t>
      </w:r>
      <w:r w:rsidRPr="009B6ECF">
        <w:t>该邻域的调用次数</w:t>
      </w:r>
      <m:oMath>
        <m:sSub>
          <m:sSubPr>
            <m:ctrlPr>
              <w:rPr>
                <w:rFonts w:ascii="Cambria Math" w:hAnsi="Cambria Math"/>
              </w:rPr>
            </m:ctrlPr>
          </m:sSubPr>
          <m:e>
            <m:r>
              <m:rPr>
                <m:nor/>
              </m:rPr>
              <m:t>att</m:t>
            </m:r>
          </m:e>
          <m:sub>
            <m:r>
              <w:rPr>
                <w:rFonts w:ascii="Cambria Math" w:hAnsi="Cambria Math"/>
              </w:rPr>
              <m:t>k</m:t>
            </m:r>
          </m:sub>
        </m:sSub>
      </m:oMath>
      <w:r w:rsidRPr="009B6ECF">
        <w:t>与成功改善次数</w:t>
      </w:r>
      <m:oMath>
        <m:r>
          <m:rPr>
            <m:nor/>
          </m:rPr>
          <w:rPr>
            <w:rFonts w:ascii="Cambria Math" w:hAnsi="Cambria Math"/>
          </w:rPr>
          <m:t>suc</m:t>
        </m:r>
        <m:sSub>
          <m:sSubPr>
            <m:ctrlPr>
              <w:rPr>
                <w:rFonts w:ascii="Cambria Math" w:hAnsi="Cambria Math"/>
              </w:rPr>
            </m:ctrlPr>
          </m:sSubPr>
          <m:e>
            <m:r>
              <m:rPr>
                <m:nor/>
              </m:rPr>
              <w:rPr>
                <w:rFonts w:ascii="Cambria Math" w:hAnsi="Cambria Math"/>
              </w:rPr>
              <m:t>c</m:t>
            </m:r>
          </m:e>
          <m:sub>
            <m:r>
              <m:rPr>
                <m:nor/>
              </m:rPr>
              <w:rPr>
                <w:rFonts w:ascii="Cambria Math" w:hAnsi="Cambria Math"/>
              </w:rPr>
              <m:t>k</m:t>
            </m:r>
          </m:sub>
        </m:sSub>
      </m:oMath>
      <w:r w:rsidR="00722E5A" w:rsidRPr="00722E5A">
        <w:t>​</w:t>
      </w:r>
      <w:r w:rsidRPr="009B6ECF">
        <w:t>。每次选择邻域时，算法会将这些收益率作为输入，通过</w:t>
      </w:r>
      <w:r w:rsidRPr="009B6ECF">
        <w:t>Softmax</w:t>
      </w:r>
      <w:r w:rsidRPr="009B6ECF">
        <w:t>函数构建概率分布，从而以概率方式选择下一个邻域。成功率越高的邻域获得更大概率被调用，而成功率较低的邻域仍保留一定的尝试机会。这种机制与多臂老虎机中的</w:t>
      </w:r>
      <w:r w:rsidRPr="009B6ECF">
        <w:t>Boltzmann</w:t>
      </w:r>
      <w:r w:rsidRPr="009B6ECF">
        <w:t>探索策略高度一致，使算法能够在利用表现良好的邻域和探索潜在有用但尚未充分</w:t>
      </w:r>
      <w:r w:rsidRPr="009B6ECF">
        <w:lastRenderedPageBreak/>
        <w:t>尝试的邻域之间形成</w:t>
      </w:r>
      <w:r w:rsidR="00A53D3D">
        <w:rPr>
          <w:rFonts w:hint="eastAsia"/>
        </w:rPr>
        <w:t>有效</w:t>
      </w:r>
      <w:r w:rsidRPr="009B6ECF">
        <w:t>的动态平衡。</w:t>
      </w:r>
    </w:p>
    <w:p w14:paraId="01C9401A" w14:textId="7B4ABD87" w:rsidR="00360B4E" w:rsidRDefault="009B6ECF" w:rsidP="00360B4E">
      <w:pPr>
        <w:ind w:firstLine="420"/>
      </w:pPr>
      <w:r w:rsidRPr="009B6ECF">
        <w:t>此外，</w:t>
      </w:r>
      <w:r>
        <w:rPr>
          <w:rFonts w:hint="eastAsia"/>
        </w:rPr>
        <w:t>为</w:t>
      </w:r>
      <w:r w:rsidRPr="009B6ECF">
        <w:t>使</w:t>
      </w:r>
      <w:r>
        <w:rPr>
          <w:rFonts w:hint="eastAsia"/>
        </w:rPr>
        <w:t>算法</w:t>
      </w:r>
      <w:r w:rsidRPr="009B6ECF">
        <w:t>具备更强的适应性和鲁棒性</w:t>
      </w:r>
      <w:r>
        <w:rPr>
          <w:rFonts w:hint="eastAsia"/>
        </w:rPr>
        <w:t>，本研究针对性地设计了几</w:t>
      </w:r>
      <w:r w:rsidRPr="009B6ECF">
        <w:t>项机制。</w:t>
      </w:r>
      <w:r>
        <w:rPr>
          <w:rFonts w:hint="eastAsia"/>
        </w:rPr>
        <w:t>首先，</w:t>
      </w:r>
      <w:r w:rsidRPr="009B6ECF">
        <w:t>在邻域的调用次数较少时，我们</w:t>
      </w:r>
      <w:r>
        <w:rPr>
          <w:rFonts w:hint="eastAsia"/>
        </w:rPr>
        <w:t>会</w:t>
      </w:r>
      <w:r w:rsidRPr="009B6ECF">
        <w:t>人为地给予其较高的初始评分</w:t>
      </w:r>
      <w:r w:rsidR="00360B4E">
        <w:rPr>
          <w:rFonts w:hint="eastAsia"/>
        </w:rPr>
        <w:t>，</w:t>
      </w:r>
      <w:r w:rsidRPr="009B6ECF">
        <w:t>保证每个邻域在搜索早期都能获得充分尝试，避免被过早淘汰</w:t>
      </w:r>
      <w:r>
        <w:rPr>
          <w:rFonts w:hint="eastAsia"/>
        </w:rPr>
        <w:t>。</w:t>
      </w:r>
    </w:p>
    <w:p w14:paraId="2287ED01" w14:textId="4C3EDC5E" w:rsidR="00FD6F7C" w:rsidRPr="00FD6F7C" w:rsidRDefault="00000000" w:rsidP="003916C1">
      <w:pPr>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k</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d>
                <m:dPr>
                  <m:begChr m:val="（"/>
                  <m:endChr m:val="）"/>
                  <m:ctrlPr>
                    <w:rPr>
                      <w:rFonts w:ascii="Cambria Math" w:hAnsi="Cambria Math"/>
                      <w:i/>
                    </w:rPr>
                  </m:ctrlPr>
                </m:dPr>
                <m:e>
                  <m:r>
                    <w:rPr>
                      <w:rFonts w:ascii="Cambria Math" w:hAnsi="Cambria Math"/>
                    </w:rPr>
                    <m:t>4</m:t>
                  </m:r>
                </m:e>
              </m:d>
            </m:e>
          </m:eqArr>
        </m:oMath>
      </m:oMathPara>
    </w:p>
    <w:p w14:paraId="21B224C0" w14:textId="2CE0C7DD" w:rsidR="00360B4E" w:rsidRDefault="00A80878" w:rsidP="009B6ECF">
      <w:pPr>
        <w:ind w:firstLine="420"/>
      </w:pPr>
      <w:r>
        <w:rPr>
          <w:rFonts w:hint="eastAsia"/>
        </w:rPr>
        <w:t>此外，</w:t>
      </w:r>
      <w:r w:rsidR="009B6ECF" w:rsidRPr="009B6ECF">
        <w:t>即使某邻域近期未取得成功，算法也会在评分中加入一个基础</w:t>
      </w:r>
      <w:r w:rsidR="009B6ECF" w:rsidRPr="009B6ECF">
        <w:t>“</w:t>
      </w:r>
      <w:r w:rsidR="009B6ECF" w:rsidRPr="009B6ECF">
        <w:t>探索项</w:t>
      </w:r>
      <w:r w:rsidR="009B6ECF" w:rsidRPr="009B6ECF">
        <w:t>”</w:t>
      </w:r>
      <w:r w:rsidR="009B6ECF" w:rsidRPr="009B6ECF">
        <w:t>，确保其不会在</w:t>
      </w:r>
      <w:r w:rsidR="009B6ECF" w:rsidRPr="009B6ECF">
        <w:t>Softmax</w:t>
      </w:r>
      <w:r w:rsidR="009B6ECF" w:rsidRPr="009B6ECF">
        <w:t>中彻底失去权重</w:t>
      </w:r>
      <w:r w:rsidR="009B6ECF">
        <w:rPr>
          <w:rFonts w:hint="eastAsia"/>
        </w:rPr>
        <w:t>。</w:t>
      </w:r>
    </w:p>
    <w:p w14:paraId="72BCD112" w14:textId="50ADA24A" w:rsidR="00FD6F7C" w:rsidRPr="00FD6F7C" w:rsidRDefault="00000000" w:rsidP="00FD6F7C">
      <w:pPr>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k</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exp</m:t>
                  </m:r>
                </m:sub>
              </m:sSub>
              <m:r>
                <w:rPr>
                  <w:rFonts w:ascii="Cambria Math" w:hAnsi="Cambria Math"/>
                </w:rPr>
                <m:t>#</m:t>
              </m:r>
              <m:d>
                <m:dPr>
                  <m:begChr m:val="（"/>
                  <m:endChr m:val="）"/>
                  <m:ctrlPr>
                    <w:rPr>
                      <w:rFonts w:ascii="Cambria Math" w:hAnsi="Cambria Math"/>
                      <w:i/>
                    </w:rPr>
                  </m:ctrlPr>
                </m:dPr>
                <m:e>
                  <m:r>
                    <w:rPr>
                      <w:rFonts w:ascii="Cambria Math" w:hAnsi="Cambria Math"/>
                    </w:rPr>
                    <m:t>5</m:t>
                  </m:r>
                </m:e>
              </m:d>
            </m:e>
          </m:eqArr>
        </m:oMath>
      </m:oMathPara>
    </w:p>
    <w:p w14:paraId="150C237D" w14:textId="2222C924" w:rsidR="009B6ECF" w:rsidRDefault="009B6ECF" w:rsidP="009B6ECF">
      <w:pPr>
        <w:ind w:firstLine="420"/>
      </w:pPr>
      <w:r w:rsidRPr="009B6ECF">
        <w:t>当累计尝试次数超过阈值时，算法会对历史统计</w:t>
      </w:r>
      <w:r>
        <w:rPr>
          <w:rFonts w:hint="eastAsia"/>
        </w:rPr>
        <w:t>的占比</w:t>
      </w:r>
      <w:r w:rsidRPr="009B6ECF">
        <w:t>进行</w:t>
      </w:r>
      <w:r w:rsidR="00AC57A2">
        <w:rPr>
          <w:rFonts w:hint="eastAsia"/>
        </w:rPr>
        <w:t>周期性</w:t>
      </w:r>
      <w:r w:rsidRPr="009B6ECF">
        <w:t>衰减，使邻域选择更关注近期表现</w:t>
      </w:r>
      <w:r w:rsidR="00E87572">
        <w:rPr>
          <w:rFonts w:hint="eastAsia"/>
        </w:rPr>
        <w:t>，</w:t>
      </w:r>
      <w:r w:rsidR="00E87572" w:rsidRPr="00E87572">
        <w:t>增强适应性</w:t>
      </w:r>
      <w:r w:rsidRPr="009B6ECF">
        <w:t>。</w:t>
      </w:r>
    </w:p>
    <w:p w14:paraId="5EF68F66" w14:textId="33E82315" w:rsidR="00FD6F7C" w:rsidRPr="00FD6F7C" w:rsidRDefault="00000000" w:rsidP="00E87572">
      <m:oMathPara>
        <m:oMath>
          <m:eqArr>
            <m:eqArrPr>
              <m:maxDist m:val="1"/>
              <m:ctrlPr>
                <w:rPr>
                  <w:rFonts w:ascii="Cambria Math" w:hAnsi="Cambria Math"/>
                  <w:i/>
                </w:rPr>
              </m:ctrlPr>
            </m:eqArrPr>
            <m:e>
              <m:r>
                <m:rPr>
                  <m:nor/>
                </m:rPr>
                <w:rPr>
                  <w:rFonts w:ascii="Cambria Math" w:hAnsi="Cambria Math"/>
                </w:rPr>
                <m:t>at</m:t>
              </m:r>
              <m:sSub>
                <m:sSubPr>
                  <m:ctrlPr>
                    <w:rPr>
                      <w:rFonts w:ascii="Cambria Math" w:hAnsi="Cambria Math"/>
                    </w:rPr>
                  </m:ctrlPr>
                </m:sSubPr>
                <m:e>
                  <m:r>
                    <m:rPr>
                      <m:nor/>
                    </m:rPr>
                    <w:rPr>
                      <w:rFonts w:ascii="Cambria Math" w:hAnsi="Cambria Math"/>
                    </w:rPr>
                    <m:t>t</m:t>
                  </m:r>
                </m:e>
                <m:sub>
                  <m:r>
                    <m:rPr>
                      <m:nor/>
                    </m:rPr>
                    <w:rPr>
                      <w:rFonts w:ascii="Cambria Math" w:hAnsi="Cambria Math"/>
                    </w:rPr>
                    <m:t>k</m:t>
                  </m:r>
                </m:sub>
              </m:sSub>
              <m:r>
                <m:rPr>
                  <m:sty m:val="p"/>
                </m:rP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m:rPr>
                  <m:nor/>
                </m:rPr>
                <w:rPr>
                  <w:rFonts w:ascii="Cambria Math" w:hAnsi="Cambria Math"/>
                </w:rPr>
                <m:t>at</m:t>
              </m:r>
              <m:sSub>
                <m:sSubPr>
                  <m:ctrlPr>
                    <w:rPr>
                      <w:rFonts w:ascii="Cambria Math" w:hAnsi="Cambria Math"/>
                    </w:rPr>
                  </m:ctrlPr>
                </m:sSubPr>
                <m:e>
                  <m:r>
                    <m:rPr>
                      <m:nor/>
                    </m:rPr>
                    <w:rPr>
                      <w:rFonts w:ascii="Cambria Math" w:hAnsi="Cambria Math"/>
                    </w:rPr>
                    <m:t>t</m:t>
                  </m:r>
                </m:e>
                <m:sub>
                  <m:r>
                    <m:rPr>
                      <m:nor/>
                    </m:rPr>
                    <w:rPr>
                      <w:rFonts w:ascii="Cambria Math" w:hAnsi="Cambria Math"/>
                    </w:rPr>
                    <m:t>k</m:t>
                  </m:r>
                  <m:r>
                    <m:rPr>
                      <m:nor/>
                    </m:rPr>
                    <w:rPr>
                      <w:rFonts w:ascii="Cambria Math" w:hAnsi="Cambria Math" w:hint="eastAsia"/>
                    </w:rPr>
                    <m:t xml:space="preserve"> </m:t>
                  </m:r>
                </m:sub>
              </m:sSub>
              <m:r>
                <w:rPr>
                  <w:rFonts w:ascii="Cambria Math" w:hAnsi="Cambria Math"/>
                </w:rPr>
                <m:t>,</m:t>
              </m:r>
              <m:r>
                <m:rPr>
                  <m:sty m:val="p"/>
                </m:rPr>
                <w:rPr>
                  <w:rFonts w:ascii="Cambria Math" w:hAnsi="Cambria Math"/>
                </w:rPr>
                <m:t> </m:t>
              </m:r>
              <m:r>
                <m:rPr>
                  <m:nor/>
                </m:rPr>
                <w:rPr>
                  <w:rFonts w:ascii="Cambria Math" w:hAnsi="Cambria Math"/>
                </w:rPr>
                <m:t>suc</m:t>
              </m:r>
              <m:sSub>
                <m:sSubPr>
                  <m:ctrlPr>
                    <w:rPr>
                      <w:rFonts w:ascii="Cambria Math" w:hAnsi="Cambria Math"/>
                    </w:rPr>
                  </m:ctrlPr>
                </m:sSubPr>
                <m:e>
                  <m:r>
                    <m:rPr>
                      <m:nor/>
                    </m:rPr>
                    <w:rPr>
                      <w:rFonts w:ascii="Cambria Math" w:hAnsi="Cambria Math"/>
                    </w:rPr>
                    <m:t>c</m:t>
                  </m:r>
                </m:e>
                <m:sub>
                  <m:r>
                    <m:rPr>
                      <m:nor/>
                    </m:rPr>
                    <w:rPr>
                      <w:rFonts w:ascii="Cambria Math" w:hAnsi="Cambria Math"/>
                    </w:rPr>
                    <m:t>k</m:t>
                  </m:r>
                </m:sub>
              </m:sSub>
              <m:r>
                <m:rPr>
                  <m:sty m:val="p"/>
                </m:rP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r>
                <m:rPr>
                  <m:nor/>
                </m:rPr>
                <w:rPr>
                  <w:rFonts w:ascii="Cambria Math" w:hAnsi="Cambria Math"/>
                </w:rPr>
                <m:t>suc</m:t>
              </m:r>
              <m:sSub>
                <m:sSubPr>
                  <m:ctrlPr>
                    <w:rPr>
                      <w:rFonts w:ascii="Cambria Math" w:hAnsi="Cambria Math"/>
                    </w:rPr>
                  </m:ctrlPr>
                </m:sSubPr>
                <m:e>
                  <m:r>
                    <m:rPr>
                      <m:nor/>
                    </m:rPr>
                    <w:rPr>
                      <w:rFonts w:ascii="Cambria Math" w:hAnsi="Cambria Math"/>
                    </w:rPr>
                    <m:t>c</m:t>
                  </m:r>
                </m:e>
                <m:sub>
                  <m:r>
                    <m:rPr>
                      <m:nor/>
                    </m:rPr>
                    <w:rPr>
                      <w:rFonts w:ascii="Cambria Math" w:hAnsi="Cambria Math"/>
                    </w:rPr>
                    <m:t>k</m:t>
                  </m:r>
                </m:sub>
              </m:sSub>
              <m:r>
                <w:rPr>
                  <w:rFonts w:ascii="Cambria Math" w:hAnsi="Cambria Math"/>
                </w:rPr>
                <m:t>#</m:t>
              </m:r>
              <m:d>
                <m:dPr>
                  <m:begChr m:val="（"/>
                  <m:endChr m:val="）"/>
                  <m:ctrlPr>
                    <w:rPr>
                      <w:rFonts w:ascii="Cambria Math" w:hAnsi="Cambria Math"/>
                      <w:i/>
                    </w:rPr>
                  </m:ctrlPr>
                </m:dPr>
                <m:e>
                  <m:r>
                    <w:rPr>
                      <w:rFonts w:ascii="Cambria Math" w:hAnsi="Cambria Math"/>
                    </w:rPr>
                    <m:t>6</m:t>
                  </m:r>
                </m:e>
              </m:d>
            </m:e>
          </m:eqArr>
        </m:oMath>
      </m:oMathPara>
    </w:p>
    <w:p w14:paraId="465B1617" w14:textId="63A64366" w:rsidR="00011D8E" w:rsidRDefault="00011D8E" w:rsidP="00A36A95">
      <w:pPr>
        <w:ind w:firstLine="420"/>
      </w:pPr>
      <w:r>
        <w:rPr>
          <w:rFonts w:hint="eastAsia"/>
        </w:rPr>
        <w:t>最后，算法根据每个邻域当前的收益值，采用轮盘赌的策略，以更大的概率选择收益值更大的邻域对解进行操作变化，搜索更优解。</w:t>
      </w:r>
    </w:p>
    <w:p w14:paraId="3F8B292F" w14:textId="2D0F7DD5" w:rsidR="00C267A6" w:rsidRPr="00C267A6" w:rsidRDefault="009B6ECF" w:rsidP="00A36A95">
      <w:pPr>
        <w:ind w:firstLine="420"/>
      </w:pPr>
      <w:r w:rsidRPr="009B6ECF">
        <w:t>通过以上设计，自适应邻域选择模块能够根据模拟退火过程中各邻域的实际表现自动调整策略：在搜索初期，系统温度较高，重构幅度较大的邻域</w:t>
      </w:r>
      <w:r w:rsidR="00455B4C">
        <w:rPr>
          <w:rFonts w:hint="eastAsia"/>
        </w:rPr>
        <w:t>N3</w:t>
      </w:r>
      <w:r w:rsidR="00455B4C">
        <w:rPr>
          <w:rFonts w:hint="eastAsia"/>
        </w:rPr>
        <w:t>以及</w:t>
      </w:r>
      <w:r w:rsidRPr="009B6ECF">
        <w:t>全局破坏与重构模块更可能带来显著改善，其成功率因此提高，进而获得更高调用概率；而在温度下降、局部搜索更重要的阶段，路径级精细邻域的相对成功率会上升，其在</w:t>
      </w:r>
      <w:r w:rsidRPr="009B6ECF">
        <w:t>Softmax</w:t>
      </w:r>
      <w:r w:rsidRPr="009B6ECF">
        <w:t>中的贡献自然增强。这种与</w:t>
      </w:r>
      <w:r w:rsidR="00011D8E">
        <w:rPr>
          <w:rFonts w:hint="eastAsia"/>
        </w:rPr>
        <w:t>模拟退火</w:t>
      </w:r>
      <w:r w:rsidRPr="009B6ECF">
        <w:t>判定机制相耦合的</w:t>
      </w:r>
      <w:r w:rsidRPr="009B6ECF">
        <w:t>“</w:t>
      </w:r>
      <w:r w:rsidRPr="009B6ECF">
        <w:t>间接阶段性切换</w:t>
      </w:r>
      <w:r w:rsidRPr="009B6ECF">
        <w:t>”</w:t>
      </w:r>
      <w:r w:rsidRPr="009B6ECF">
        <w:t>，使整体算法能够在大规模搜索空间中实现</w:t>
      </w:r>
      <w:r w:rsidRPr="009B6ECF">
        <w:t>“</w:t>
      </w:r>
      <w:r w:rsidRPr="009B6ECF">
        <w:t>早期探索</w:t>
      </w:r>
      <w:r w:rsidR="00E74B60">
        <w:rPr>
          <w:rFonts w:hint="eastAsia"/>
        </w:rPr>
        <w:t>—</w:t>
      </w:r>
      <w:r w:rsidRPr="009B6ECF">
        <w:t>后期收敛</w:t>
      </w:r>
      <w:r w:rsidRPr="009B6ECF">
        <w:t>”</w:t>
      </w:r>
      <w:r w:rsidRPr="009B6ECF">
        <w:t>的动态调控模式。</w:t>
      </w:r>
    </w:p>
    <w:p w14:paraId="6085388A" w14:textId="41AD5A10" w:rsidR="00F35A83" w:rsidRDefault="00F35A83" w:rsidP="00F35A83">
      <w:pPr>
        <w:pStyle w:val="2"/>
      </w:pPr>
      <w:bookmarkStart w:id="13" w:name="_Toc214219708"/>
      <w:r>
        <w:rPr>
          <w:rFonts w:hint="eastAsia"/>
        </w:rPr>
        <w:t>重启动</w:t>
      </w:r>
      <w:r w:rsidR="0056303C">
        <w:rPr>
          <w:rFonts w:hint="eastAsia"/>
        </w:rPr>
        <w:t>机制</w:t>
      </w:r>
      <w:bookmarkEnd w:id="13"/>
    </w:p>
    <w:p w14:paraId="62135C30" w14:textId="51483D14" w:rsidR="00EA56ED" w:rsidRDefault="00EA56ED" w:rsidP="00C66873">
      <w:pPr>
        <w:ind w:firstLine="420"/>
        <w:rPr>
          <w:kern w:val="0"/>
          <w:szCs w:val="24"/>
        </w:rPr>
      </w:pPr>
      <w:r>
        <w:t>在模拟退火框架下，尽管邻域搜索</w:t>
      </w:r>
      <w:r w:rsidR="00C66873">
        <w:rPr>
          <w:rFonts w:hint="eastAsia"/>
        </w:rPr>
        <w:t>、</w:t>
      </w:r>
      <w:r w:rsidR="00C66873" w:rsidRPr="00025A28">
        <w:t>破坏与重构</w:t>
      </w:r>
      <w:r>
        <w:t>和温度控制能够在一定程度上</w:t>
      </w:r>
      <w:r w:rsidR="00B57617">
        <w:rPr>
          <w:rFonts w:hint="eastAsia"/>
        </w:rPr>
        <w:t>减少</w:t>
      </w:r>
      <w:r>
        <w:t>早熟收敛，但在</w:t>
      </w:r>
      <w:r w:rsidR="00F7135B">
        <w:rPr>
          <w:rFonts w:hint="eastAsia"/>
        </w:rPr>
        <w:t>实际</w:t>
      </w:r>
      <w:r>
        <w:t>问题中，算法仍可能在某个局部结构附近长时间徘徊，</w:t>
      </w:r>
      <w:r w:rsidR="00F7135B">
        <w:rPr>
          <w:rFonts w:hint="eastAsia"/>
        </w:rPr>
        <w:t>效率有待改善</w:t>
      </w:r>
      <w:r>
        <w:t>。</w:t>
      </w:r>
      <w:r w:rsidR="004B0C80">
        <w:rPr>
          <w:rFonts w:hint="eastAsia"/>
        </w:rPr>
        <w:t>因此</w:t>
      </w:r>
      <w:r>
        <w:t>，算法设计了</w:t>
      </w:r>
      <w:r w:rsidRPr="00D472E2">
        <w:rPr>
          <w:rStyle w:val="ac"/>
          <w:b w:val="0"/>
          <w:bCs w:val="0"/>
        </w:rPr>
        <w:t>重启动机制</w:t>
      </w:r>
      <w:r>
        <w:t>，在判定搜索陷入明显停滞后，将当前解完全丢弃，并在保持参数设置不变的前提下重新生成一份新的初始解</w:t>
      </w:r>
      <w:r w:rsidR="00944B6B">
        <w:rPr>
          <w:rFonts w:hint="eastAsia"/>
        </w:rPr>
        <w:t>进行搜索</w:t>
      </w:r>
      <w:r>
        <w:t>。</w:t>
      </w:r>
    </w:p>
    <w:p w14:paraId="5E9BC85F" w14:textId="3AA3E21C" w:rsidR="00EA56ED" w:rsidRDefault="00EA56ED" w:rsidP="00913078">
      <w:pPr>
        <w:ind w:firstLine="420"/>
      </w:pPr>
      <w:r>
        <w:t>具体</w:t>
      </w:r>
      <w:r w:rsidR="004B0C80">
        <w:rPr>
          <w:rFonts w:hint="eastAsia"/>
        </w:rPr>
        <w:t>而言</w:t>
      </w:r>
      <w:r>
        <w:t>，当记录连续无改进次数的计数器达到预设上限时，算法触发重启动操作。首先，将当前解中所有</w:t>
      </w:r>
      <w:r w:rsidRPr="004B0C80">
        <w:t>nets</w:t>
      </w:r>
      <w:r w:rsidRPr="004B0C80">
        <w:t>的路径信息、通道使用统计以及拓扑调整记录全部清空，使通道占用、延迟评</w:t>
      </w:r>
      <w:r>
        <w:t>估等全局状态恢复到未布线的初始状态。随后，</w:t>
      </w:r>
      <w:r>
        <w:lastRenderedPageBreak/>
        <w:t>将所有</w:t>
      </w:r>
      <w:r>
        <w:t>nets</w:t>
      </w:r>
      <w:r>
        <w:t>的编号顺序进行一次</w:t>
      </w:r>
      <w:r w:rsidRPr="004B0C80">
        <w:rPr>
          <w:rStyle w:val="ac"/>
          <w:b w:val="0"/>
          <w:bCs w:val="0"/>
        </w:rPr>
        <w:t>随机打乱</w:t>
      </w:r>
      <w:r>
        <w:t>，并在这一新的顺序下重新调用初始化过程。由于路径生成过程本身是</w:t>
      </w:r>
      <w:r w:rsidR="004B0C80">
        <w:rPr>
          <w:rFonts w:hint="eastAsia"/>
        </w:rPr>
        <w:t>动态</w:t>
      </w:r>
      <w:r>
        <w:t>贪心式的，</w:t>
      </w:r>
      <w:r w:rsidR="004B0C80">
        <w:rPr>
          <w:rFonts w:hint="eastAsia"/>
        </w:rPr>
        <w:t>因此</w:t>
      </w:r>
      <w:r>
        <w:t>改变</w:t>
      </w:r>
      <w:r>
        <w:t>nets</w:t>
      </w:r>
      <w:r>
        <w:t>的处理顺序</w:t>
      </w:r>
      <w:r w:rsidR="004B0C80">
        <w:rPr>
          <w:rFonts w:hint="eastAsia"/>
        </w:rPr>
        <w:t>可以</w:t>
      </w:r>
      <w:r>
        <w:t>显著改变后续最短路的选择，从而引导算法</w:t>
      </w:r>
      <w:r w:rsidR="004B0C80">
        <w:rPr>
          <w:rFonts w:hint="eastAsia"/>
        </w:rPr>
        <w:t>的初始化</w:t>
      </w:r>
      <w:r>
        <w:t>落入不同的解域。与此同时，模拟退火的温度也被恢复到初始高温水平，使算法在新的解域中再次拥有较强的接受劣解能力和全局探索能力。</w:t>
      </w:r>
    </w:p>
    <w:p w14:paraId="2CB9A1A2" w14:textId="4FA2119A" w:rsidR="00C267A6" w:rsidRPr="00EA56ED" w:rsidRDefault="00D4776B" w:rsidP="00D472E2">
      <w:pPr>
        <w:ind w:firstLine="420"/>
      </w:pPr>
      <w:r>
        <w:rPr>
          <w:rFonts w:hint="eastAsia"/>
        </w:rPr>
        <w:t>由于</w:t>
      </w:r>
      <w:r w:rsidR="00D472E2" w:rsidRPr="00D472E2">
        <w:t>在大规模算例中邻域操作的运行成本</w:t>
      </w:r>
      <w:r>
        <w:rPr>
          <w:rFonts w:hint="eastAsia"/>
        </w:rPr>
        <w:t>往往</w:t>
      </w:r>
      <w:r w:rsidR="00D472E2" w:rsidRPr="00D472E2">
        <w:t>较高，在明显停滞阶段继续进行局部扰动往往难以带来</w:t>
      </w:r>
      <w:r w:rsidR="00D472E2">
        <w:rPr>
          <w:rFonts w:hint="eastAsia"/>
        </w:rPr>
        <w:t>与时间相匹配的</w:t>
      </w:r>
      <w:r w:rsidR="00D472E2" w:rsidRPr="00D472E2">
        <w:t>收益。重启动机制一方面避免了在原有解附近做大量无效尝试，节省计算时间；另一方面，通过随机化初始化路径构造的起点，能够促使算法探索多个</w:t>
      </w:r>
      <w:r w:rsidR="00D339C6">
        <w:rPr>
          <w:rFonts w:hint="eastAsia"/>
        </w:rPr>
        <w:t>不同</w:t>
      </w:r>
      <w:r w:rsidR="00D472E2" w:rsidRPr="00D472E2">
        <w:t>的解簇，从而显著提升在复杂搜索空间中找到高质量布线方案的概率</w:t>
      </w:r>
      <w:r w:rsidR="00EA56ED">
        <w:t>。</w:t>
      </w:r>
    </w:p>
    <w:p w14:paraId="53149FB3" w14:textId="5357D6B8" w:rsidR="00F35A83" w:rsidRDefault="00F35A83" w:rsidP="00F35A83">
      <w:pPr>
        <w:pStyle w:val="2"/>
      </w:pPr>
      <w:bookmarkStart w:id="14" w:name="_Toc214219709"/>
      <w:r>
        <w:rPr>
          <w:rFonts w:hint="eastAsia"/>
        </w:rPr>
        <w:t>模拟退火</w:t>
      </w:r>
      <w:bookmarkEnd w:id="14"/>
    </w:p>
    <w:p w14:paraId="0FBDB489" w14:textId="4CBAE74C" w:rsidR="00EE5541" w:rsidRDefault="00EE5541" w:rsidP="00913395">
      <w:pPr>
        <w:ind w:firstLine="420"/>
        <w:rPr>
          <w:kern w:val="0"/>
          <w:szCs w:val="24"/>
        </w:rPr>
      </w:pPr>
      <w:r>
        <w:t>在多邻域搜索框架中，邻域扰动会不断对解结构产生变化，但若始终以贪心方式仅接受更优解，则搜索极易在早期陷入局部最优；相反，若扰动过于随意，又会导致解结构大幅震荡，难以收敛。因此，本算法采用模拟退火作为搜索过程的接受准则，在邻域输出候选解后根据当前温度动态决定是否接受该解，从而在探索性与稳定性之间取得平衡。</w:t>
      </w:r>
    </w:p>
    <w:p w14:paraId="7BC39AD2" w14:textId="1932EC5C" w:rsidR="00EE5541" w:rsidRDefault="00EE5541" w:rsidP="00913395">
      <w:pPr>
        <w:ind w:firstLine="420"/>
      </w:pPr>
      <w:r>
        <w:t>模拟退火机制的核心在于以温度</w:t>
      </w:r>
      <m:oMath>
        <m:r>
          <w:rPr>
            <w:rFonts w:ascii="Cambria Math" w:hAnsi="Cambria Math"/>
          </w:rPr>
          <m:t>T</m:t>
        </m:r>
      </m:oMath>
      <w:r>
        <w:t>表示搜索的探索自由度。在搜索初期，温度较高，算法以更大的概率接受劣解，使搜索</w:t>
      </w:r>
      <w:r w:rsidR="00913395">
        <w:rPr>
          <w:rFonts w:hint="eastAsia"/>
        </w:rPr>
        <w:t>更容易</w:t>
      </w:r>
      <w:r>
        <w:t>跳出局部最优；随着搜索过程进行，温度不断下降，系统逐渐趋于稳定，</w:t>
      </w:r>
      <w:r w:rsidR="00EE7544">
        <w:rPr>
          <w:rFonts w:hint="eastAsia"/>
        </w:rPr>
        <w:t>倾向于</w:t>
      </w:r>
      <w:r>
        <w:t>在较小范围内作细粒度调整。</w:t>
      </w:r>
    </w:p>
    <w:p w14:paraId="1A176D31" w14:textId="4D8AD012" w:rsidR="00EE5541" w:rsidRDefault="00EE5541" w:rsidP="00AC2B6B">
      <w:pPr>
        <w:ind w:firstLine="420"/>
      </w:pPr>
      <w:r>
        <w:t>具体而言，当某次邻域操作生成一个新解</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，算法计算其与当前解</w:t>
      </w:r>
      <m:oMath>
        <m:r>
          <w:rPr>
            <w:rFonts w:ascii="Cambria Math" w:hAnsi="Cambria Math"/>
          </w:rPr>
          <m:t>S</m:t>
        </m:r>
      </m:oMath>
      <w:r>
        <w:t>在目标函数上的差值</w:t>
      </w:r>
      <m:oMath>
        <m:r>
          <m:rPr>
            <m:sty m:val="p"/>
          </m:rPr>
          <w:rPr>
            <w:rFonts w:ascii="Cambria Math" w:hAnsi="Cambria Math"/>
          </w:rPr>
          <m:t>Δ</m:t>
        </m:r>
        <m:r>
          <w:rPr>
            <w:rFonts w:ascii="Cambria Math" w:hAnsi="Cambria Math"/>
          </w:rPr>
          <m:t>=f(</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)-f(S)</m:t>
        </m:r>
      </m:oMath>
      <w:r>
        <w:t>。若</w:t>
      </w:r>
      <m:oMath>
        <m:r>
          <m:rPr>
            <m:sty m:val="p"/>
          </m:rPr>
          <w:rPr>
            <w:rFonts w:ascii="Cambria Math" w:hAnsi="Cambria Math"/>
          </w:rPr>
          <m:t>Δ</m:t>
        </m:r>
        <m:r>
          <w:rPr>
            <w:rFonts w:ascii="Cambria Math" w:hAnsi="Cambria Math"/>
          </w:rPr>
          <m:t>&lt;0</m:t>
        </m:r>
      </m:oMath>
      <w:r>
        <w:t>（即新解更优），则无条件接受；若</w:t>
      </w:r>
      <m:oMath>
        <m:r>
          <m:rPr>
            <m:sty m:val="p"/>
          </m:rPr>
          <w:rPr>
            <w:rFonts w:ascii="Cambria Math" w:hAnsi="Cambria Math"/>
          </w:rPr>
          <m:t>Δ</m:t>
        </m:r>
        <m:r>
          <w:rPr>
            <w:rFonts w:ascii="Cambria Math" w:hAnsi="Cambria Math"/>
          </w:rPr>
          <m:t>≥0</m:t>
        </m:r>
      </m:oMath>
      <w:r>
        <w:t>，则以</w:t>
      </w:r>
      <w:r w:rsidR="008D59E8">
        <w:rPr>
          <w:rFonts w:hint="eastAsia"/>
        </w:rPr>
        <w:t>一定</w:t>
      </w:r>
      <w:r w:rsidR="00AC2B6B">
        <w:rPr>
          <w:rFonts w:hint="eastAsia"/>
        </w:rPr>
        <w:t>的</w:t>
      </w:r>
      <w:r>
        <w:t>概率</w:t>
      </w:r>
      <w:r w:rsidR="00AC2B6B">
        <w:rPr>
          <w:rFonts w:hint="eastAsia"/>
        </w:rPr>
        <w:t>接受新解。</w:t>
      </w:r>
    </w:p>
    <w:p w14:paraId="2A3DD1A7" w14:textId="3C6CBF6B" w:rsidR="00C371A7" w:rsidRPr="00C371A7" w:rsidRDefault="00000000" w:rsidP="00C371A7">
      <w:pPr>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hint="eastAsia"/>
                    </w:rPr>
                    <m:t>accept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m:t>
                      </m:r>
                      <m:r>
                        <m:rPr>
                          <m:sty m:val="p"/>
                        </m:rPr>
                        <w:rPr>
                          <w:rFonts w:ascii="Cambria Math" w:hAnsi="Cambria Math"/>
                        </w:rPr>
                        <m:t>Δ</m:t>
                      </m:r>
                      <m:r>
                        <w:rPr>
                          <w:rFonts w:ascii="Cambria Math" w:hAnsi="Cambria Math"/>
                        </w:rPr>
                        <m:t>&lt;0</m:t>
                      </m:r>
                    </m:e>
                    <m:e>
                      <m:r>
                        <w:rPr>
                          <w:rFonts w:ascii="Cambria Math" w:hAnsi="Cambria Math"/>
                        </w:rPr>
                        <m:t xml:space="preserve"> </m:t>
                      </m:r>
                      <m:r>
                        <m:rPr>
                          <m:sty m:val="p"/>
                        </m:rPr>
                        <w:rPr>
                          <w:rFonts w:ascii="Cambria Math" w:hAnsi="Cambria Math"/>
                        </w:rPr>
                        <m:t>exp⁡</m:t>
                      </m:r>
                      <m:r>
                        <w:rPr>
                          <w:rFonts w:ascii="Cambria Math" w:hAnsi="Cambria Math"/>
                        </w:rPr>
                        <m:t>(-</m:t>
                      </m:r>
                      <m:f>
                        <m:fPr>
                          <m:ctrlPr>
                            <w:rPr>
                              <w:rFonts w:ascii="Cambria Math" w:hAnsi="Cambria Math"/>
                              <w:i/>
                            </w:rPr>
                          </m:ctrlPr>
                        </m:fPr>
                        <m:num>
                          <m:r>
                            <m:rPr>
                              <m:sty m:val="p"/>
                            </m:rPr>
                            <w:rPr>
                              <w:rFonts w:ascii="Cambria Math" w:hAnsi="Cambria Math"/>
                            </w:rPr>
                            <m:t>Δ</m:t>
                          </m:r>
                        </m:num>
                        <m:den>
                          <m:r>
                            <w:rPr>
                              <w:rFonts w:ascii="Cambria Math" w:hAnsi="Cambria Math"/>
                            </w:rPr>
                            <m:t>T</m:t>
                          </m:r>
                        </m:den>
                      </m:f>
                      <m:r>
                        <w:rPr>
                          <w:rFonts w:ascii="Cambria Math" w:hAnsi="Cambria Math"/>
                        </w:rPr>
                        <m:t xml:space="preserve">), &amp; </m:t>
                      </m:r>
                      <m:r>
                        <m:rPr>
                          <m:sty m:val="p"/>
                        </m:rPr>
                        <w:rPr>
                          <w:rFonts w:ascii="Cambria Math" w:hAnsi="Cambria Math"/>
                        </w:rPr>
                        <m:t>Δ</m:t>
                      </m:r>
                      <m:r>
                        <m:rPr>
                          <m:sty m:val="p"/>
                        </m:rPr>
                        <w:rPr>
                          <w:rFonts w:ascii="Cambria Math" w:hAnsi="Cambria Math" w:hint="eastAsia"/>
                        </w:rPr>
                        <m:t>≥</m:t>
                      </m:r>
                      <m:r>
                        <w:rPr>
                          <w:rFonts w:ascii="Cambria Math" w:hAnsi="Cambria Math"/>
                        </w:rPr>
                        <m:t>0,  &amp;</m:t>
                      </m:r>
                    </m:e>
                  </m:eqArr>
                </m:e>
              </m:d>
              <m:r>
                <w:rPr>
                  <w:rFonts w:ascii="Cambria Math" w:hAnsi="Cambria Math"/>
                </w:rPr>
                <m:t>#</m:t>
              </m:r>
              <m:d>
                <m:dPr>
                  <m:ctrlPr>
                    <w:rPr>
                      <w:rFonts w:ascii="Cambria Math" w:hAnsi="Cambria Math"/>
                      <w:i/>
                    </w:rPr>
                  </m:ctrlPr>
                </m:dPr>
                <m:e>
                  <m:r>
                    <w:rPr>
                      <w:rFonts w:ascii="Cambria Math" w:hAnsi="Cambria Math"/>
                    </w:rPr>
                    <m:t>7</m:t>
                  </m:r>
                </m:e>
              </m:d>
            </m:e>
          </m:eqArr>
        </m:oMath>
      </m:oMathPara>
    </w:p>
    <w:p w14:paraId="3E9DDE0B" w14:textId="2523D369" w:rsidR="00EE5541" w:rsidRPr="00EE5541" w:rsidRDefault="00EE5541" w:rsidP="0038215D">
      <w:pPr>
        <w:ind w:firstLine="420"/>
      </w:pPr>
      <w:r w:rsidRPr="00EE5541">
        <w:t>这样的概率接受方式使模拟退火不同于纯粹的随机跳跃：当</w:t>
      </w:r>
      <m:oMath>
        <m:r>
          <m:rPr>
            <m:sty m:val="p"/>
          </m:rPr>
          <w:rPr>
            <w:rFonts w:ascii="Cambria Math" w:hAnsi="Cambria Math"/>
          </w:rPr>
          <m:t>Δ</m:t>
        </m:r>
      </m:oMath>
      <w:r w:rsidRPr="00EE5541">
        <w:t>较小或温度较高时，算法仍有一定概率通过接受略差解走出当前局部区域，而当</w:t>
      </w:r>
      <m:oMath>
        <m:r>
          <m:rPr>
            <m:sty m:val="p"/>
          </m:rPr>
          <w:rPr>
            <w:rFonts w:ascii="Cambria Math" w:hAnsi="Cambria Math"/>
          </w:rPr>
          <m:t>Δ</m:t>
        </m:r>
      </m:oMath>
      <w:r w:rsidRPr="00EE5541">
        <w:t>较大或温度较低时，接受概率迅速下降，使搜索保持稳定。</w:t>
      </w:r>
    </w:p>
    <w:p w14:paraId="495C2EE7" w14:textId="0433B4C1" w:rsidR="00EE5541" w:rsidRDefault="00EE5541" w:rsidP="00EE5541">
      <w:r w:rsidRPr="00EE5541">
        <w:t>在实际实现中，温度采用多次线性降温策略更新：</w:t>
      </w:r>
    </w:p>
    <w:p w14:paraId="493B47DA" w14:textId="02406192" w:rsidR="00C371A7" w:rsidRPr="00C371A7" w:rsidRDefault="00000000" w:rsidP="00EE5541">
      <m:oMathPara>
        <m:oMath>
          <m:eqArr>
            <m:eqArrPr>
              <m:maxDist m:val="1"/>
              <m:ctrlPr>
                <w:rPr>
                  <w:rFonts w:ascii="Cambria Math" w:hAnsi="Cambria Math"/>
                  <w:i/>
                </w:rPr>
              </m:ctrlPr>
            </m:eqArrPr>
            <m:e>
              <m:r>
                <w:rPr>
                  <w:rFonts w:ascii="Cambria Math" w:hAnsi="Cambria Math"/>
                </w:rPr>
                <m:t>T</m:t>
              </m:r>
              <m:r>
                <m:rPr>
                  <m:sty m:val="p"/>
                </m:rPr>
                <w:rPr>
                  <w:rFonts w:ascii="Cambria Math" w:hAnsi="Cambria Math" w:hint="eastAsia"/>
                </w:rPr>
                <m:t>←</m:t>
              </m:r>
              <m:r>
                <m:rPr>
                  <m:sty m:val="p"/>
                </m:rPr>
                <w:rPr>
                  <w:rFonts w:ascii="Cambria Math" w:hAnsi="Cambria Math"/>
                </w:rPr>
                <m:t>α⋅</m:t>
              </m:r>
              <m:r>
                <w:rPr>
                  <w:rFonts w:ascii="Cambria Math" w:hAnsi="Cambria Math"/>
                </w:rPr>
                <m:t>T,</m:t>
              </m:r>
              <m:r>
                <m:rPr>
                  <m:sty m:val="p"/>
                </m:rPr>
                <w:rPr>
                  <w:rFonts w:ascii="Cambria Math" w:hAnsi="Cambria Math"/>
                </w:rPr>
                <m:t> </m:t>
              </m:r>
              <m:r>
                <w:rPr>
                  <w:rFonts w:ascii="Cambria Math" w:hAnsi="Cambria Math"/>
                </w:rPr>
                <m:t>0&lt;</m:t>
              </m:r>
              <m:r>
                <m:rPr>
                  <m:sty m:val="p"/>
                </m:rPr>
                <w:rPr>
                  <w:rFonts w:ascii="Cambria Math" w:hAnsi="Cambria Math"/>
                </w:rPr>
                <m:t>α</m:t>
              </m:r>
              <m:r>
                <w:rPr>
                  <w:rFonts w:ascii="Cambria Math" w:hAnsi="Cambria Math"/>
                </w:rPr>
                <m:t>&lt;1#</m:t>
              </m:r>
              <m:d>
                <m:dPr>
                  <m:ctrlPr>
                    <w:rPr>
                      <w:rFonts w:ascii="Cambria Math" w:hAnsi="Cambria Math"/>
                      <w:i/>
                    </w:rPr>
                  </m:ctrlPr>
                </m:dPr>
                <m:e>
                  <m:r>
                    <w:rPr>
                      <w:rFonts w:ascii="Cambria Math" w:hAnsi="Cambria Math"/>
                    </w:rPr>
                    <m:t>8</m:t>
                  </m:r>
                </m:e>
              </m:d>
            </m:e>
          </m:eqArr>
        </m:oMath>
      </m:oMathPara>
    </w:p>
    <w:p w14:paraId="74A3326B" w14:textId="6C6EC285" w:rsidR="00F35A83" w:rsidRPr="00F35A83" w:rsidRDefault="00FC6EEB" w:rsidP="006C5606">
      <w:pPr>
        <w:ind w:firstLine="420"/>
      </w:pPr>
      <w:r w:rsidRPr="00FC6EEB">
        <w:lastRenderedPageBreak/>
        <w:t>其中</w:t>
      </w:r>
      <m:oMath>
        <m:r>
          <w:rPr>
            <w:rFonts w:ascii="Cambria Math" w:hAnsi="Cambria Math"/>
          </w:rPr>
          <m:t>α</m:t>
        </m:r>
      </m:oMath>
      <w:r w:rsidRPr="00FC6EEB">
        <w:t>通常设为一个接近</w:t>
      </w:r>
      <w:r w:rsidRPr="00FC6EEB">
        <w:t>1</w:t>
      </w:r>
      <w:r w:rsidRPr="00FC6EEB">
        <w:t>的参数，使温度下降过程较为平滑。</w:t>
      </w:r>
      <w:r w:rsidR="006C216B">
        <w:rPr>
          <w:rFonts w:hint="eastAsia"/>
        </w:rPr>
        <w:t>当温度</w:t>
      </w:r>
      <m:oMath>
        <m:r>
          <w:rPr>
            <w:rFonts w:ascii="Cambria Math" w:hAnsi="Cambria Math" w:hint="eastAsia"/>
          </w:rPr>
          <m:t>T</m:t>
        </m:r>
      </m:oMath>
      <w:r w:rsidR="006C216B">
        <w:rPr>
          <w:rFonts w:hint="eastAsia"/>
        </w:rPr>
        <w:t>降低到预设的最小温度</w:t>
      </w:r>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hint="eastAsia"/>
              </w:rPr>
              <m:t>min</m:t>
            </m:r>
          </m:sub>
        </m:sSub>
      </m:oMath>
      <w:r w:rsidR="006C216B">
        <w:rPr>
          <w:rFonts w:hint="eastAsia"/>
        </w:rPr>
        <w:t>时，算法终止。</w:t>
      </w:r>
    </w:p>
    <w:p w14:paraId="2FFB0612" w14:textId="142B5EC4" w:rsidR="00F35A83" w:rsidRDefault="00D00374" w:rsidP="00F35A83">
      <w:pPr>
        <w:pStyle w:val="1"/>
      </w:pPr>
      <w:bookmarkStart w:id="15" w:name="_Toc214219710"/>
      <w:r>
        <w:rPr>
          <w:rFonts w:hint="eastAsia"/>
        </w:rPr>
        <w:t>实验测试</w:t>
      </w:r>
      <w:bookmarkEnd w:id="15"/>
    </w:p>
    <w:p w14:paraId="6B8CFF1B" w14:textId="4E75E801" w:rsidR="00E07FA3" w:rsidRDefault="00FF3FA1" w:rsidP="00FF4322">
      <w:pPr>
        <w:ind w:firstLine="420"/>
      </w:pPr>
      <w:r w:rsidRPr="00FF3FA1">
        <w:t>本章节对所提出算法的性能进行评估，并展示其在</w:t>
      </w:r>
      <w:r w:rsidRPr="00FF3FA1">
        <w:t>4</w:t>
      </w:r>
      <w:r w:rsidRPr="00FF3FA1">
        <w:t>组公开算例上的测试结果。</w:t>
      </w:r>
      <w:r w:rsidR="002705B8">
        <w:rPr>
          <w:rFonts w:hint="eastAsia"/>
        </w:rPr>
        <w:t>代码</w:t>
      </w:r>
      <w:r w:rsidR="00651A84">
        <w:rPr>
          <w:rFonts w:hint="eastAsia"/>
        </w:rPr>
        <w:t>使用</w:t>
      </w:r>
      <w:r w:rsidRPr="00FF3FA1">
        <w:t xml:space="preserve"> C++ </w:t>
      </w:r>
      <w:r w:rsidRPr="00FF3FA1">
        <w:t>编写，实验均在搭载</w:t>
      </w:r>
      <w:r w:rsidRPr="00FF3FA1">
        <w:t xml:space="preserve"> AMD EPYC 7H12</w:t>
      </w:r>
      <w:r w:rsidRPr="00FF3FA1">
        <w:t>（</w:t>
      </w:r>
      <w:r w:rsidRPr="00FF3FA1">
        <w:t>2.6 GHz</w:t>
      </w:r>
      <w:r w:rsidRPr="00FF3FA1">
        <w:t>）处理器与</w:t>
      </w:r>
      <w:r w:rsidRPr="00FF3FA1">
        <w:t>16 GB</w:t>
      </w:r>
      <w:r w:rsidRPr="00FF3FA1">
        <w:t>内存的</w:t>
      </w:r>
      <w:r>
        <w:rPr>
          <w:rFonts w:hint="eastAsia"/>
        </w:rPr>
        <w:t>服务器</w:t>
      </w:r>
      <w:r w:rsidRPr="00FF3FA1">
        <w:t>上完成，运行环境为</w:t>
      </w:r>
      <w:r w:rsidRPr="00FF3FA1">
        <w:t xml:space="preserve"> Linux </w:t>
      </w:r>
      <w:r w:rsidRPr="00FF3FA1">
        <w:t>操作系统</w:t>
      </w:r>
      <w:r w:rsidR="00D34C09">
        <w:rPr>
          <w:rFonts w:hint="eastAsia"/>
        </w:rPr>
        <w:t>。</w:t>
      </w:r>
      <w:r w:rsidR="00843B1D">
        <w:rPr>
          <w:rFonts w:hint="eastAsia"/>
        </w:rPr>
        <w:t>每个算例使用不同的随机数种子，分别进行了</w:t>
      </w:r>
      <w:r w:rsidR="00843B1D">
        <w:rPr>
          <w:rFonts w:hint="eastAsia"/>
        </w:rPr>
        <w:t>10</w:t>
      </w:r>
      <w:r w:rsidR="00843B1D">
        <w:rPr>
          <w:rFonts w:hint="eastAsia"/>
        </w:rPr>
        <w:t>次独立重复实验，获得的实验结果如表</w:t>
      </w:r>
      <w:r w:rsidR="00843B1D">
        <w:rPr>
          <w:rFonts w:hint="eastAsia"/>
        </w:rPr>
        <w:t>4-1</w:t>
      </w:r>
      <w:r w:rsidR="00843B1D">
        <w:rPr>
          <w:rFonts w:hint="eastAsia"/>
        </w:rPr>
        <w:t>所示。</w:t>
      </w:r>
    </w:p>
    <w:p w14:paraId="0A95B19E" w14:textId="0B5F1242" w:rsidR="00D77C05" w:rsidRDefault="00D77C05" w:rsidP="00D77C05">
      <w:pPr>
        <w:pStyle w:val="2"/>
      </w:pPr>
      <w:bookmarkStart w:id="16" w:name="_Toc214219711"/>
      <w:r>
        <w:rPr>
          <w:rFonts w:hint="eastAsia"/>
        </w:rPr>
        <w:t>实验结果分析</w:t>
      </w:r>
      <w:bookmarkEnd w:id="16"/>
    </w:p>
    <w:p w14:paraId="5DFC2AC1" w14:textId="3CA5FF14" w:rsidR="00843B1D" w:rsidRDefault="00843B1D" w:rsidP="00843B1D">
      <w:pPr>
        <w:ind w:firstLine="420"/>
      </w:pPr>
      <w:r>
        <w:rPr>
          <w:rFonts w:hint="eastAsia"/>
        </w:rPr>
        <w:t>表</w:t>
      </w:r>
      <w:r>
        <w:rPr>
          <w:rFonts w:hint="eastAsia"/>
        </w:rPr>
        <w:t>4-1</w:t>
      </w:r>
      <w:r>
        <w:rPr>
          <w:rFonts w:hint="eastAsia"/>
        </w:rPr>
        <w:t>中的有效数据为四列，分别呈现了</w:t>
      </w:r>
      <w:r>
        <w:rPr>
          <w:rFonts w:hint="eastAsia"/>
        </w:rPr>
        <w:t>10</w:t>
      </w:r>
      <w:r>
        <w:rPr>
          <w:rFonts w:hint="eastAsia"/>
        </w:rPr>
        <w:t>次独立重复实验中，算法在各算例上取得最优解的最优值、平均值、标准差以及取得最优值的次数。</w:t>
      </w:r>
    </w:p>
    <w:p w14:paraId="4B0E9C79" w14:textId="77777777" w:rsidR="00D77C05" w:rsidRPr="00E07FA3" w:rsidRDefault="00D77C05" w:rsidP="00FF4322">
      <w:pPr>
        <w:ind w:firstLine="420"/>
      </w:pPr>
    </w:p>
    <w:p w14:paraId="5F66D36D" w14:textId="3FB9A6DB" w:rsidR="00E03696" w:rsidRPr="00004811" w:rsidRDefault="00047325" w:rsidP="00E03696">
      <w:pPr>
        <w:pStyle w:val="6"/>
        <w:rPr>
          <w:rFonts w:ascii="楷体" w:eastAsia="楷体" w:hAnsi="楷体" w:hint="eastAsia"/>
        </w:rPr>
      </w:pPr>
      <w:r w:rsidRPr="00004811">
        <w:rPr>
          <w:rFonts w:ascii="楷体" w:eastAsia="楷体" w:hAnsi="楷体" w:hint="eastAsia"/>
        </w:rPr>
        <w:t>公开</w:t>
      </w:r>
      <w:r w:rsidR="00E03696" w:rsidRPr="00004811">
        <w:rPr>
          <w:rFonts w:ascii="楷体" w:eastAsia="楷体" w:hAnsi="楷体" w:hint="eastAsia"/>
        </w:rPr>
        <w:t>算例的计算结果</w:t>
      </w:r>
    </w:p>
    <w:tbl>
      <w:tblPr>
        <w:tblStyle w:val="ab"/>
        <w:tblW w:w="672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86"/>
        <w:gridCol w:w="1186"/>
        <w:gridCol w:w="1186"/>
        <w:gridCol w:w="1186"/>
        <w:gridCol w:w="1985"/>
      </w:tblGrid>
      <w:tr w:rsidR="00D5591B" w14:paraId="53B552D8" w14:textId="77777777" w:rsidTr="00D5591B">
        <w:trPr>
          <w:jc w:val="center"/>
        </w:trPr>
        <w:tc>
          <w:tcPr>
            <w:tcW w:w="1186" w:type="dxa"/>
            <w:tcBorders>
              <w:top w:val="single" w:sz="12" w:space="0" w:color="auto"/>
              <w:bottom w:val="single" w:sz="6" w:space="0" w:color="auto"/>
            </w:tcBorders>
            <w:vAlign w:val="center"/>
          </w:tcPr>
          <w:p w14:paraId="294862FA" w14:textId="77777777" w:rsidR="00D5591B" w:rsidRDefault="00D5591B" w:rsidP="00302643">
            <w:pPr>
              <w:spacing w:line="276" w:lineRule="auto"/>
              <w:jc w:val="center"/>
            </w:pPr>
            <w:r>
              <w:rPr>
                <w:rFonts w:hint="eastAsia"/>
              </w:rPr>
              <w:t>算例</w:t>
            </w:r>
          </w:p>
        </w:tc>
        <w:tc>
          <w:tcPr>
            <w:tcW w:w="1186" w:type="dxa"/>
            <w:tcBorders>
              <w:top w:val="single" w:sz="12" w:space="0" w:color="auto"/>
              <w:bottom w:val="single" w:sz="6" w:space="0" w:color="auto"/>
            </w:tcBorders>
            <w:vAlign w:val="center"/>
          </w:tcPr>
          <w:p w14:paraId="5909DF1F" w14:textId="77777777" w:rsidR="00D5591B" w:rsidRDefault="00D5591B" w:rsidP="00302643">
            <w:pPr>
              <w:spacing w:line="276" w:lineRule="auto"/>
              <w:jc w:val="center"/>
            </w:pPr>
            <w:r>
              <w:rPr>
                <w:rFonts w:hint="eastAsia"/>
              </w:rPr>
              <w:t>最优解</w:t>
            </w:r>
          </w:p>
        </w:tc>
        <w:tc>
          <w:tcPr>
            <w:tcW w:w="1186" w:type="dxa"/>
            <w:tcBorders>
              <w:top w:val="single" w:sz="12" w:space="0" w:color="auto"/>
              <w:bottom w:val="single" w:sz="6" w:space="0" w:color="auto"/>
            </w:tcBorders>
            <w:vAlign w:val="center"/>
          </w:tcPr>
          <w:p w14:paraId="6AC17AFB" w14:textId="77777777" w:rsidR="00D5591B" w:rsidRDefault="00D5591B" w:rsidP="00302643">
            <w:pPr>
              <w:spacing w:line="276" w:lineRule="auto"/>
              <w:jc w:val="center"/>
            </w:pPr>
            <w:r>
              <w:rPr>
                <w:rFonts w:hint="eastAsia"/>
              </w:rPr>
              <w:t>平均值</w:t>
            </w:r>
          </w:p>
        </w:tc>
        <w:tc>
          <w:tcPr>
            <w:tcW w:w="1186" w:type="dxa"/>
            <w:tcBorders>
              <w:top w:val="single" w:sz="12" w:space="0" w:color="auto"/>
              <w:bottom w:val="single" w:sz="6" w:space="0" w:color="auto"/>
            </w:tcBorders>
            <w:vAlign w:val="center"/>
          </w:tcPr>
          <w:p w14:paraId="1B97DD68" w14:textId="77777777" w:rsidR="00D5591B" w:rsidRDefault="00D5591B" w:rsidP="00302643">
            <w:pPr>
              <w:spacing w:line="276" w:lineRule="auto"/>
              <w:jc w:val="center"/>
            </w:pPr>
            <w:r w:rsidRPr="00891776">
              <w:rPr>
                <w:rFonts w:hint="eastAsia"/>
              </w:rPr>
              <w:t>标准差</w:t>
            </w:r>
          </w:p>
        </w:tc>
        <w:tc>
          <w:tcPr>
            <w:tcW w:w="1985" w:type="dxa"/>
            <w:tcBorders>
              <w:top w:val="single" w:sz="12" w:space="0" w:color="auto"/>
              <w:bottom w:val="single" w:sz="6" w:space="0" w:color="auto"/>
            </w:tcBorders>
            <w:vAlign w:val="center"/>
          </w:tcPr>
          <w:p w14:paraId="2C1599AD" w14:textId="77777777" w:rsidR="00D5591B" w:rsidRPr="00302643" w:rsidRDefault="00D5591B" w:rsidP="00302643">
            <w:pPr>
              <w:spacing w:line="276" w:lineRule="auto"/>
              <w:jc w:val="center"/>
            </w:pPr>
            <w:r w:rsidRPr="00302643">
              <w:rPr>
                <w:rFonts w:hint="eastAsia"/>
              </w:rPr>
              <w:t>最优解（次数）</w:t>
            </w:r>
          </w:p>
        </w:tc>
      </w:tr>
      <w:tr w:rsidR="00D5591B" w14:paraId="4B7D042C" w14:textId="77777777" w:rsidTr="00D5591B">
        <w:trPr>
          <w:jc w:val="center"/>
        </w:trPr>
        <w:tc>
          <w:tcPr>
            <w:tcW w:w="1186" w:type="dxa"/>
            <w:tcBorders>
              <w:top w:val="single" w:sz="6" w:space="0" w:color="auto"/>
            </w:tcBorders>
            <w:vAlign w:val="center"/>
          </w:tcPr>
          <w:p w14:paraId="6E380FDE" w14:textId="77777777" w:rsidR="00D5591B" w:rsidRDefault="00D5591B" w:rsidP="00302643">
            <w:pPr>
              <w:spacing w:line="276" w:lineRule="auto"/>
              <w:jc w:val="center"/>
            </w:pPr>
            <w:r>
              <w:t>C</w:t>
            </w:r>
            <w:r>
              <w:rPr>
                <w:rFonts w:hint="eastAsia"/>
              </w:rPr>
              <w:t>ase01</w:t>
            </w:r>
          </w:p>
        </w:tc>
        <w:tc>
          <w:tcPr>
            <w:tcW w:w="1186" w:type="dxa"/>
            <w:tcBorders>
              <w:top w:val="single" w:sz="6" w:space="0" w:color="auto"/>
            </w:tcBorders>
            <w:vAlign w:val="center"/>
          </w:tcPr>
          <w:p w14:paraId="77C5AAF6" w14:textId="77777777" w:rsidR="00D5591B" w:rsidRDefault="00D5591B" w:rsidP="00302643">
            <w:pPr>
              <w:spacing w:line="276" w:lineRule="auto"/>
              <w:jc w:val="center"/>
            </w:pPr>
            <w:r w:rsidRPr="00AD5CE8">
              <w:t>71.2</w:t>
            </w:r>
          </w:p>
        </w:tc>
        <w:tc>
          <w:tcPr>
            <w:tcW w:w="1186" w:type="dxa"/>
            <w:tcBorders>
              <w:top w:val="single" w:sz="6" w:space="0" w:color="auto"/>
            </w:tcBorders>
            <w:vAlign w:val="center"/>
          </w:tcPr>
          <w:p w14:paraId="753C8E2F" w14:textId="77777777" w:rsidR="00D5591B" w:rsidRDefault="00D5591B" w:rsidP="00302643">
            <w:pPr>
              <w:spacing w:line="276" w:lineRule="auto"/>
              <w:jc w:val="center"/>
            </w:pPr>
            <w:r w:rsidRPr="00AD5CE8">
              <w:t>71.2</w:t>
            </w:r>
          </w:p>
        </w:tc>
        <w:tc>
          <w:tcPr>
            <w:tcW w:w="1186" w:type="dxa"/>
            <w:tcBorders>
              <w:top w:val="single" w:sz="6" w:space="0" w:color="auto"/>
            </w:tcBorders>
            <w:vAlign w:val="center"/>
          </w:tcPr>
          <w:p w14:paraId="2F2793CA" w14:textId="77777777" w:rsidR="00D5591B" w:rsidRDefault="00D5591B" w:rsidP="00302643">
            <w:pPr>
              <w:spacing w:line="276" w:lineRule="auto"/>
              <w:jc w:val="center"/>
            </w:pPr>
            <w:r>
              <w:rPr>
                <w:rFonts w:hint="eastAsia"/>
              </w:rPr>
              <w:t>0</w:t>
            </w:r>
          </w:p>
        </w:tc>
        <w:tc>
          <w:tcPr>
            <w:tcW w:w="1985" w:type="dxa"/>
            <w:tcBorders>
              <w:top w:val="single" w:sz="6" w:space="0" w:color="auto"/>
            </w:tcBorders>
            <w:vAlign w:val="center"/>
          </w:tcPr>
          <w:p w14:paraId="1C5D89D2" w14:textId="77777777" w:rsidR="00D5591B" w:rsidRDefault="00D5591B" w:rsidP="00302643">
            <w:pPr>
              <w:spacing w:line="276" w:lineRule="auto"/>
              <w:jc w:val="center"/>
            </w:pPr>
            <w:r>
              <w:rPr>
                <w:rFonts w:hint="eastAsia"/>
              </w:rPr>
              <w:t>10</w:t>
            </w:r>
          </w:p>
        </w:tc>
      </w:tr>
      <w:tr w:rsidR="00D5591B" w14:paraId="5A783364" w14:textId="77777777" w:rsidTr="00D5591B">
        <w:trPr>
          <w:jc w:val="center"/>
        </w:trPr>
        <w:tc>
          <w:tcPr>
            <w:tcW w:w="1186" w:type="dxa"/>
            <w:vAlign w:val="center"/>
          </w:tcPr>
          <w:p w14:paraId="1615DF62" w14:textId="77777777" w:rsidR="00D5591B" w:rsidRDefault="00D5591B" w:rsidP="00302643">
            <w:pPr>
              <w:spacing w:line="276" w:lineRule="auto"/>
              <w:jc w:val="center"/>
            </w:pPr>
            <w:r>
              <w:t>C</w:t>
            </w:r>
            <w:r>
              <w:rPr>
                <w:rFonts w:hint="eastAsia"/>
              </w:rPr>
              <w:t>ase02</w:t>
            </w:r>
          </w:p>
        </w:tc>
        <w:tc>
          <w:tcPr>
            <w:tcW w:w="1186" w:type="dxa"/>
            <w:vAlign w:val="center"/>
          </w:tcPr>
          <w:p w14:paraId="60276C72" w14:textId="77777777" w:rsidR="00D5591B" w:rsidRDefault="00D5591B" w:rsidP="00302643">
            <w:pPr>
              <w:spacing w:line="276" w:lineRule="auto"/>
              <w:jc w:val="center"/>
            </w:pPr>
            <w:r w:rsidRPr="00AD5CE8">
              <w:t>384.8</w:t>
            </w:r>
          </w:p>
        </w:tc>
        <w:tc>
          <w:tcPr>
            <w:tcW w:w="1186" w:type="dxa"/>
            <w:vAlign w:val="center"/>
          </w:tcPr>
          <w:p w14:paraId="637833F1" w14:textId="77777777" w:rsidR="00D5591B" w:rsidRDefault="00D5591B" w:rsidP="00302643">
            <w:pPr>
              <w:spacing w:line="276" w:lineRule="auto"/>
              <w:jc w:val="center"/>
            </w:pPr>
            <w:r w:rsidRPr="00AD5CE8">
              <w:t>387.6</w:t>
            </w:r>
          </w:p>
        </w:tc>
        <w:tc>
          <w:tcPr>
            <w:tcW w:w="1186" w:type="dxa"/>
            <w:vAlign w:val="center"/>
          </w:tcPr>
          <w:p w14:paraId="156D9F49" w14:textId="77777777" w:rsidR="00D5591B" w:rsidRDefault="00D5591B" w:rsidP="00302643">
            <w:pPr>
              <w:spacing w:line="276" w:lineRule="auto"/>
              <w:jc w:val="center"/>
            </w:pPr>
            <w:r>
              <w:rPr>
                <w:rFonts w:hint="eastAsia"/>
              </w:rPr>
              <w:t>2.8</w:t>
            </w:r>
          </w:p>
        </w:tc>
        <w:tc>
          <w:tcPr>
            <w:tcW w:w="1985" w:type="dxa"/>
            <w:vAlign w:val="center"/>
          </w:tcPr>
          <w:p w14:paraId="29847B3A" w14:textId="77777777" w:rsidR="00D5591B" w:rsidRDefault="00D5591B" w:rsidP="00302643">
            <w:pPr>
              <w:spacing w:line="276" w:lineRule="auto"/>
              <w:jc w:val="center"/>
            </w:pPr>
            <w:r>
              <w:rPr>
                <w:rFonts w:hint="eastAsia"/>
              </w:rPr>
              <w:t>5</w:t>
            </w:r>
          </w:p>
        </w:tc>
      </w:tr>
      <w:tr w:rsidR="00D5591B" w14:paraId="1E9DB290" w14:textId="77777777" w:rsidTr="00D5591B">
        <w:trPr>
          <w:jc w:val="center"/>
        </w:trPr>
        <w:tc>
          <w:tcPr>
            <w:tcW w:w="1186" w:type="dxa"/>
            <w:vAlign w:val="center"/>
          </w:tcPr>
          <w:p w14:paraId="50585C91" w14:textId="77777777" w:rsidR="00D5591B" w:rsidRDefault="00D5591B" w:rsidP="00302643">
            <w:pPr>
              <w:spacing w:line="276" w:lineRule="auto"/>
              <w:jc w:val="center"/>
            </w:pPr>
            <w:r>
              <w:t>C</w:t>
            </w:r>
            <w:r>
              <w:rPr>
                <w:rFonts w:hint="eastAsia"/>
              </w:rPr>
              <w:t>ase03</w:t>
            </w:r>
          </w:p>
        </w:tc>
        <w:tc>
          <w:tcPr>
            <w:tcW w:w="1186" w:type="dxa"/>
            <w:vAlign w:val="center"/>
          </w:tcPr>
          <w:p w14:paraId="68E40D53" w14:textId="77777777" w:rsidR="00D5591B" w:rsidRDefault="00D5591B" w:rsidP="00302643">
            <w:pPr>
              <w:spacing w:line="276" w:lineRule="auto"/>
              <w:jc w:val="center"/>
            </w:pPr>
            <w:r w:rsidRPr="00AD5CE8">
              <w:t>235.6</w:t>
            </w:r>
          </w:p>
        </w:tc>
        <w:tc>
          <w:tcPr>
            <w:tcW w:w="1186" w:type="dxa"/>
            <w:vAlign w:val="center"/>
          </w:tcPr>
          <w:p w14:paraId="0FE02383" w14:textId="77777777" w:rsidR="00D5591B" w:rsidRDefault="00D5591B" w:rsidP="00302643">
            <w:pPr>
              <w:spacing w:line="276" w:lineRule="auto"/>
              <w:jc w:val="center"/>
            </w:pPr>
            <w:r w:rsidRPr="00AD5CE8">
              <w:t>245.8</w:t>
            </w:r>
          </w:p>
        </w:tc>
        <w:tc>
          <w:tcPr>
            <w:tcW w:w="1186" w:type="dxa"/>
            <w:vAlign w:val="center"/>
          </w:tcPr>
          <w:p w14:paraId="24BF23D2" w14:textId="77777777" w:rsidR="00D5591B" w:rsidRDefault="00D5591B" w:rsidP="00302643">
            <w:pPr>
              <w:spacing w:line="276" w:lineRule="auto"/>
              <w:jc w:val="center"/>
            </w:pPr>
            <w:r>
              <w:rPr>
                <w:rFonts w:hint="eastAsia"/>
              </w:rPr>
              <w:t>3</w:t>
            </w:r>
          </w:p>
        </w:tc>
        <w:tc>
          <w:tcPr>
            <w:tcW w:w="1985" w:type="dxa"/>
            <w:vAlign w:val="center"/>
          </w:tcPr>
          <w:p w14:paraId="53CDF0DA" w14:textId="77777777" w:rsidR="00D5591B" w:rsidRDefault="00D5591B" w:rsidP="00302643">
            <w:pPr>
              <w:spacing w:line="276" w:lineRule="auto"/>
              <w:jc w:val="center"/>
            </w:pPr>
            <w:r>
              <w:rPr>
                <w:rFonts w:hint="eastAsia"/>
              </w:rPr>
              <w:t>2</w:t>
            </w:r>
          </w:p>
        </w:tc>
      </w:tr>
      <w:tr w:rsidR="00D5591B" w14:paraId="28514107" w14:textId="77777777" w:rsidTr="00D5591B">
        <w:trPr>
          <w:jc w:val="center"/>
        </w:trPr>
        <w:tc>
          <w:tcPr>
            <w:tcW w:w="1186" w:type="dxa"/>
            <w:vAlign w:val="center"/>
          </w:tcPr>
          <w:p w14:paraId="22D81036" w14:textId="77777777" w:rsidR="00D5591B" w:rsidRDefault="00D5591B" w:rsidP="00302643">
            <w:pPr>
              <w:spacing w:line="276" w:lineRule="auto"/>
              <w:jc w:val="center"/>
            </w:pPr>
            <w:r>
              <w:t>C</w:t>
            </w:r>
            <w:r>
              <w:rPr>
                <w:rFonts w:hint="eastAsia"/>
              </w:rPr>
              <w:t>ase04</w:t>
            </w:r>
          </w:p>
        </w:tc>
        <w:tc>
          <w:tcPr>
            <w:tcW w:w="1186" w:type="dxa"/>
            <w:vAlign w:val="center"/>
          </w:tcPr>
          <w:p w14:paraId="55F2AF8C" w14:textId="77777777" w:rsidR="00D5591B" w:rsidRDefault="00D5591B" w:rsidP="00302643">
            <w:pPr>
              <w:spacing w:line="276" w:lineRule="auto"/>
              <w:jc w:val="center"/>
            </w:pPr>
            <w:r w:rsidRPr="00AD5CE8">
              <w:t>269.2</w:t>
            </w:r>
          </w:p>
        </w:tc>
        <w:tc>
          <w:tcPr>
            <w:tcW w:w="1186" w:type="dxa"/>
            <w:vAlign w:val="center"/>
          </w:tcPr>
          <w:p w14:paraId="5A457615" w14:textId="77777777" w:rsidR="00D5591B" w:rsidRDefault="00D5591B" w:rsidP="00302643">
            <w:pPr>
              <w:spacing w:line="276" w:lineRule="auto"/>
              <w:jc w:val="center"/>
            </w:pPr>
            <w:r w:rsidRPr="00AD5CE8">
              <w:t>283.2</w:t>
            </w:r>
          </w:p>
        </w:tc>
        <w:tc>
          <w:tcPr>
            <w:tcW w:w="1186" w:type="dxa"/>
            <w:vAlign w:val="center"/>
          </w:tcPr>
          <w:p w14:paraId="35CFF6DF" w14:textId="77777777" w:rsidR="00D5591B" w:rsidRDefault="00D5591B" w:rsidP="00302643">
            <w:pPr>
              <w:spacing w:line="276" w:lineRule="auto"/>
              <w:jc w:val="center"/>
            </w:pPr>
            <w:r>
              <w:rPr>
                <w:rFonts w:hint="eastAsia"/>
              </w:rPr>
              <w:t>7.1</w:t>
            </w:r>
          </w:p>
        </w:tc>
        <w:tc>
          <w:tcPr>
            <w:tcW w:w="1985" w:type="dxa"/>
            <w:vAlign w:val="center"/>
          </w:tcPr>
          <w:p w14:paraId="063E8A6E" w14:textId="77777777" w:rsidR="00D5591B" w:rsidRDefault="00D5591B" w:rsidP="00302643">
            <w:pPr>
              <w:spacing w:line="276" w:lineRule="auto"/>
              <w:jc w:val="center"/>
            </w:pPr>
            <w:r>
              <w:rPr>
                <w:rFonts w:hint="eastAsia"/>
              </w:rPr>
              <w:t>1</w:t>
            </w:r>
          </w:p>
        </w:tc>
      </w:tr>
    </w:tbl>
    <w:p w14:paraId="15632A78" w14:textId="39697F55" w:rsidR="00004811" w:rsidRDefault="00004811" w:rsidP="00214D2D"/>
    <w:p w14:paraId="47377AAE" w14:textId="48CF799D" w:rsidR="00843B1D" w:rsidRDefault="00004811" w:rsidP="00843B1D">
      <w:pPr>
        <w:ind w:firstLine="420"/>
      </w:pPr>
      <w:r>
        <w:br w:type="page"/>
      </w:r>
      <w:r w:rsidR="00843B1D">
        <w:rPr>
          <w:rFonts w:hint="eastAsia"/>
        </w:rPr>
        <w:lastRenderedPageBreak/>
        <w:t>由表中数据可以发现，在较小规模的算例</w:t>
      </w:r>
      <w:r w:rsidR="00843B1D">
        <w:rPr>
          <w:rFonts w:hint="eastAsia"/>
        </w:rPr>
        <w:t>Case01</w:t>
      </w:r>
      <w:r w:rsidR="00843B1D">
        <w:rPr>
          <w:rFonts w:hint="eastAsia"/>
        </w:rPr>
        <w:t>和</w:t>
      </w:r>
      <w:r w:rsidR="00843B1D">
        <w:rPr>
          <w:rFonts w:hint="eastAsia"/>
        </w:rPr>
        <w:t>Case02</w:t>
      </w:r>
      <w:r w:rsidR="00843B1D">
        <w:rPr>
          <w:rFonts w:hint="eastAsia"/>
        </w:rPr>
        <w:t>上，算法展现出较好的效率与鲁棒性，</w:t>
      </w:r>
      <w:r w:rsidR="00556837">
        <w:rPr>
          <w:rFonts w:hint="eastAsia"/>
        </w:rPr>
        <w:t>可以较为稳定地使算例的目标函数值降至较低的水平。在规模较大的</w:t>
      </w:r>
      <w:r w:rsidR="00556837">
        <w:rPr>
          <w:rFonts w:hint="eastAsia"/>
        </w:rPr>
        <w:t>Case03</w:t>
      </w:r>
      <w:r w:rsidR="00556837">
        <w:rPr>
          <w:rFonts w:hint="eastAsia"/>
        </w:rPr>
        <w:t>和</w:t>
      </w:r>
      <w:r w:rsidR="00556837">
        <w:rPr>
          <w:rFonts w:hint="eastAsia"/>
        </w:rPr>
        <w:t>Case04</w:t>
      </w:r>
      <w:r w:rsidR="00556837">
        <w:rPr>
          <w:rFonts w:hint="eastAsia"/>
        </w:rPr>
        <w:t>上，算法同样可以有效将目标函数值降低至较低水平，同时保持平均值与最优值处于相同量级，展现出较好的鲁棒性。</w:t>
      </w:r>
      <w:r w:rsidR="00556837">
        <w:rPr>
          <w:rFonts w:hint="eastAsia"/>
        </w:rPr>
        <w:t xml:space="preserve"> </w:t>
      </w:r>
    </w:p>
    <w:p w14:paraId="1F46C4E2" w14:textId="366A4BF0" w:rsidR="00D77C05" w:rsidRPr="00843B1D" w:rsidRDefault="00D77C05">
      <w:pPr>
        <w:widowControl/>
        <w:spacing w:line="240" w:lineRule="auto"/>
        <w:jc w:val="left"/>
      </w:pPr>
    </w:p>
    <w:p w14:paraId="6A5FA7B4" w14:textId="77777777" w:rsidR="00D77C05" w:rsidRDefault="00D77C05" w:rsidP="00D77C05">
      <w:pPr>
        <w:pStyle w:val="2"/>
      </w:pPr>
      <w:bookmarkStart w:id="17" w:name="_Toc214219712"/>
      <w:r>
        <w:rPr>
          <w:rFonts w:hint="eastAsia"/>
        </w:rPr>
        <w:t>收敛性分析</w:t>
      </w:r>
      <w:bookmarkEnd w:id="17"/>
    </w:p>
    <w:p w14:paraId="478AF86E" w14:textId="4A281710" w:rsidR="00361921" w:rsidRDefault="00D77C05" w:rsidP="00D77C05">
      <w:pPr>
        <w:ind w:firstLine="420"/>
      </w:pPr>
      <w:r w:rsidRPr="003929AD">
        <w:t>为验证所提出的多邻域模拟退火算法的收敛特性，我们对</w:t>
      </w:r>
      <w:r w:rsidRPr="003929AD">
        <w:t>4</w:t>
      </w:r>
      <w:r w:rsidRPr="003929AD">
        <w:t>组公开算例</w:t>
      </w:r>
      <w:r>
        <w:rPr>
          <w:rFonts w:hint="eastAsia"/>
        </w:rPr>
        <w:t>不同时间运行的计算结果</w:t>
      </w:r>
      <w:r w:rsidRPr="003929AD">
        <w:t>进行了记录，并绘制了算法在搜索过程中的最坏路径延迟变化曲线</w:t>
      </w:r>
      <w:r>
        <w:rPr>
          <w:rFonts w:hint="eastAsia"/>
        </w:rPr>
        <w:t>，</w:t>
      </w:r>
      <w:r w:rsidRPr="003929AD">
        <w:t>如图</w:t>
      </w:r>
      <w:r w:rsidRPr="003929AD">
        <w:t xml:space="preserve"> </w:t>
      </w:r>
      <w:r>
        <w:rPr>
          <w:rFonts w:hint="eastAsia"/>
        </w:rPr>
        <w:t>4-1</w:t>
      </w:r>
      <w:r w:rsidRPr="003929AD">
        <w:t xml:space="preserve"> </w:t>
      </w:r>
      <w:r w:rsidRPr="003929AD">
        <w:t>所示。</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5"/>
        <w:gridCol w:w="4227"/>
      </w:tblGrid>
      <w:tr w:rsidR="00001838" w14:paraId="3F04CE94" w14:textId="77777777" w:rsidTr="00001838">
        <w:tc>
          <w:tcPr>
            <w:tcW w:w="4106" w:type="dxa"/>
          </w:tcPr>
          <w:p w14:paraId="27D3C1D6" w14:textId="77777777" w:rsidR="00001838" w:rsidRDefault="00001838" w:rsidP="00D667DA">
            <w:pPr>
              <w:jc w:val="center"/>
            </w:pPr>
            <w:r>
              <w:rPr>
                <w:noProof/>
              </w:rPr>
              <w:drawing>
                <wp:inline distT="0" distB="0" distL="0" distR="0" wp14:anchorId="53084232" wp14:editId="7EE0657B">
                  <wp:extent cx="2553005" cy="1510132"/>
                  <wp:effectExtent l="0" t="0" r="0" b="0"/>
                  <wp:docPr id="19" name="图形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形 19"/>
                          <pic:cNvPicPr/>
                        </pic:nvPicPr>
                        <pic:blipFill>
                          <a:blip r:embed="rId13">
                            <a:extLst>
                              <a:ext uri="{96DAC541-7B7A-43D3-8B79-37D633B846F1}">
                                <asvg:svgBlip xmlns:asvg="http://schemas.microsoft.com/office/drawing/2016/SVG/main" r:embed="rId14"/>
                              </a:ext>
                            </a:extLst>
                          </a:blip>
                          <a:stretch>
                            <a:fillRect/>
                          </a:stretch>
                        </pic:blipFill>
                        <pic:spPr>
                          <a:xfrm>
                            <a:off x="0" y="0"/>
                            <a:ext cx="2599701" cy="1537753"/>
                          </a:xfrm>
                          <a:prstGeom prst="rect">
                            <a:avLst/>
                          </a:prstGeom>
                        </pic:spPr>
                      </pic:pic>
                    </a:graphicData>
                  </a:graphic>
                </wp:inline>
              </w:drawing>
            </w:r>
          </w:p>
        </w:tc>
        <w:tc>
          <w:tcPr>
            <w:tcW w:w="4196" w:type="dxa"/>
          </w:tcPr>
          <w:p w14:paraId="01C00823" w14:textId="77777777" w:rsidR="00001838" w:rsidRDefault="00001838" w:rsidP="00D667DA">
            <w:pPr>
              <w:jc w:val="center"/>
            </w:pPr>
            <w:r>
              <w:rPr>
                <w:noProof/>
              </w:rPr>
              <w:drawing>
                <wp:inline distT="0" distB="0" distL="0" distR="0" wp14:anchorId="01A2206A" wp14:editId="43C23862">
                  <wp:extent cx="2677363" cy="1583692"/>
                  <wp:effectExtent l="0" t="0" r="8890" b="0"/>
                  <wp:docPr id="16" name="图形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形 16"/>
                          <pic:cNvPicPr/>
                        </pic:nvPicPr>
                        <pic:blipFill>
                          <a:blip r:embed="rId15">
                            <a:extLst>
                              <a:ext uri="{96DAC541-7B7A-43D3-8B79-37D633B846F1}">
                                <asvg:svgBlip xmlns:asvg="http://schemas.microsoft.com/office/drawing/2016/SVG/main" r:embed="rId16"/>
                              </a:ext>
                            </a:extLst>
                          </a:blip>
                          <a:stretch>
                            <a:fillRect/>
                          </a:stretch>
                        </pic:blipFill>
                        <pic:spPr>
                          <a:xfrm>
                            <a:off x="0" y="0"/>
                            <a:ext cx="2699525" cy="1596801"/>
                          </a:xfrm>
                          <a:prstGeom prst="rect">
                            <a:avLst/>
                          </a:prstGeom>
                        </pic:spPr>
                      </pic:pic>
                    </a:graphicData>
                  </a:graphic>
                </wp:inline>
              </w:drawing>
            </w:r>
          </w:p>
        </w:tc>
      </w:tr>
      <w:tr w:rsidR="00001838" w14:paraId="025CAF6E" w14:textId="77777777" w:rsidTr="00001838">
        <w:tc>
          <w:tcPr>
            <w:tcW w:w="4106" w:type="dxa"/>
          </w:tcPr>
          <w:p w14:paraId="3675CF85" w14:textId="77777777" w:rsidR="00001838" w:rsidRDefault="00001838" w:rsidP="00D667DA">
            <w:pPr>
              <w:jc w:val="center"/>
            </w:pPr>
            <w:r>
              <w:t>C</w:t>
            </w:r>
            <w:r>
              <w:rPr>
                <w:rFonts w:hint="eastAsia"/>
              </w:rPr>
              <w:t>ase01</w:t>
            </w:r>
          </w:p>
        </w:tc>
        <w:tc>
          <w:tcPr>
            <w:tcW w:w="4196" w:type="dxa"/>
          </w:tcPr>
          <w:p w14:paraId="60A7044C" w14:textId="77777777" w:rsidR="00001838" w:rsidRDefault="00001838" w:rsidP="00D667DA">
            <w:pPr>
              <w:jc w:val="center"/>
            </w:pPr>
            <w:r>
              <w:t>C</w:t>
            </w:r>
            <w:r>
              <w:rPr>
                <w:rFonts w:hint="eastAsia"/>
              </w:rPr>
              <w:t>ase02</w:t>
            </w:r>
          </w:p>
        </w:tc>
      </w:tr>
      <w:tr w:rsidR="00001838" w14:paraId="195B2C61" w14:textId="77777777" w:rsidTr="00001838">
        <w:tc>
          <w:tcPr>
            <w:tcW w:w="4106" w:type="dxa"/>
          </w:tcPr>
          <w:p w14:paraId="38C2BDF1" w14:textId="77777777" w:rsidR="00001838" w:rsidRDefault="00001838" w:rsidP="00D667DA">
            <w:pPr>
              <w:jc w:val="center"/>
            </w:pPr>
            <w:r>
              <w:rPr>
                <w:noProof/>
              </w:rPr>
              <w:drawing>
                <wp:inline distT="0" distB="0" distL="0" distR="0" wp14:anchorId="0CF9D216" wp14:editId="66FD43B2">
                  <wp:extent cx="2582266" cy="1527441"/>
                  <wp:effectExtent l="0" t="0" r="8890" b="0"/>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形 15"/>
                          <pic:cNvPicPr/>
                        </pic:nvPicPr>
                        <pic:blipFill>
                          <a:blip r:embed="rId17">
                            <a:extLst>
                              <a:ext uri="{96DAC541-7B7A-43D3-8B79-37D633B846F1}">
                                <asvg:svgBlip xmlns:asvg="http://schemas.microsoft.com/office/drawing/2016/SVG/main" r:embed="rId18"/>
                              </a:ext>
                            </a:extLst>
                          </a:blip>
                          <a:stretch>
                            <a:fillRect/>
                          </a:stretch>
                        </pic:blipFill>
                        <pic:spPr>
                          <a:xfrm>
                            <a:off x="0" y="0"/>
                            <a:ext cx="2593510" cy="1534092"/>
                          </a:xfrm>
                          <a:prstGeom prst="rect">
                            <a:avLst/>
                          </a:prstGeom>
                        </pic:spPr>
                      </pic:pic>
                    </a:graphicData>
                  </a:graphic>
                </wp:inline>
              </w:drawing>
            </w:r>
          </w:p>
        </w:tc>
        <w:tc>
          <w:tcPr>
            <w:tcW w:w="4196" w:type="dxa"/>
          </w:tcPr>
          <w:p w14:paraId="21FD9C20" w14:textId="2F300C1E" w:rsidR="00001838" w:rsidRDefault="008F19D0" w:rsidP="00D667DA">
            <w:pPr>
              <w:jc w:val="center"/>
            </w:pPr>
            <w:r>
              <w:rPr>
                <w:noProof/>
              </w:rPr>
              <w:drawing>
                <wp:inline distT="0" distB="0" distL="0" distR="0" wp14:anchorId="614DA78C" wp14:editId="7B219F17">
                  <wp:extent cx="2567636" cy="1518787"/>
                  <wp:effectExtent l="0" t="0" r="4445" b="5715"/>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pic:nvPicPr>
                        <pic:blipFill>
                          <a:blip r:embed="rId19">
                            <a:extLst>
                              <a:ext uri="{96DAC541-7B7A-43D3-8B79-37D633B846F1}">
                                <asvg:svgBlip xmlns:asvg="http://schemas.microsoft.com/office/drawing/2016/SVG/main" r:embed="rId20"/>
                              </a:ext>
                            </a:extLst>
                          </a:blip>
                          <a:stretch>
                            <a:fillRect/>
                          </a:stretch>
                        </pic:blipFill>
                        <pic:spPr>
                          <a:xfrm>
                            <a:off x="0" y="0"/>
                            <a:ext cx="2589308" cy="1531606"/>
                          </a:xfrm>
                          <a:prstGeom prst="rect">
                            <a:avLst/>
                          </a:prstGeom>
                        </pic:spPr>
                      </pic:pic>
                    </a:graphicData>
                  </a:graphic>
                </wp:inline>
              </w:drawing>
            </w:r>
          </w:p>
        </w:tc>
      </w:tr>
      <w:tr w:rsidR="00001838" w14:paraId="0520B68F" w14:textId="77777777" w:rsidTr="00001838">
        <w:tc>
          <w:tcPr>
            <w:tcW w:w="4106" w:type="dxa"/>
          </w:tcPr>
          <w:p w14:paraId="59C233EB" w14:textId="77777777" w:rsidR="00001838" w:rsidRDefault="00001838" w:rsidP="00D667DA">
            <w:pPr>
              <w:jc w:val="center"/>
            </w:pPr>
            <w:r>
              <w:t>C</w:t>
            </w:r>
            <w:r>
              <w:rPr>
                <w:rFonts w:hint="eastAsia"/>
              </w:rPr>
              <w:t>ase03</w:t>
            </w:r>
          </w:p>
        </w:tc>
        <w:tc>
          <w:tcPr>
            <w:tcW w:w="4196" w:type="dxa"/>
          </w:tcPr>
          <w:p w14:paraId="0A4E9E6F" w14:textId="77777777" w:rsidR="00001838" w:rsidRDefault="00001838" w:rsidP="00D667DA">
            <w:pPr>
              <w:jc w:val="center"/>
            </w:pPr>
            <w:r>
              <w:t>C</w:t>
            </w:r>
            <w:r>
              <w:rPr>
                <w:rFonts w:hint="eastAsia"/>
              </w:rPr>
              <w:t>ase04</w:t>
            </w:r>
          </w:p>
        </w:tc>
      </w:tr>
    </w:tbl>
    <w:p w14:paraId="11DD35CE" w14:textId="00DFD00F" w:rsidR="00D77863" w:rsidRPr="00004811" w:rsidRDefault="00004811" w:rsidP="00214D2D">
      <w:pPr>
        <w:pStyle w:val="5"/>
        <w:rPr>
          <w:rFonts w:ascii="楷体" w:eastAsia="楷体" w:hAnsi="楷体" w:hint="eastAsia"/>
        </w:rPr>
      </w:pPr>
      <w:r>
        <w:rPr>
          <w:rFonts w:ascii="楷体" w:eastAsia="楷体" w:hAnsi="楷体" w:hint="eastAsia"/>
        </w:rPr>
        <w:t>各算例</w:t>
      </w:r>
      <w:r w:rsidR="00BC11E7" w:rsidRPr="00004811">
        <w:rPr>
          <w:rFonts w:ascii="楷体" w:eastAsia="楷体" w:hAnsi="楷体" w:hint="eastAsia"/>
        </w:rPr>
        <w:t>收敛</w:t>
      </w:r>
      <w:r w:rsidR="007314B0" w:rsidRPr="00004811">
        <w:rPr>
          <w:rFonts w:ascii="楷体" w:eastAsia="楷体" w:hAnsi="楷体" w:hint="eastAsia"/>
        </w:rPr>
        <w:t>曲线</w:t>
      </w:r>
    </w:p>
    <w:p w14:paraId="147606A9" w14:textId="6F74D2BB" w:rsidR="002B15AB" w:rsidRDefault="0040324B" w:rsidP="002B15AB">
      <w:pPr>
        <w:ind w:firstLine="420"/>
      </w:pPr>
      <w:r>
        <w:rPr>
          <w:rFonts w:hint="eastAsia"/>
        </w:rPr>
        <w:t>如图所示，</w:t>
      </w:r>
      <w:r w:rsidR="002B15AB">
        <w:rPr>
          <w:rFonts w:hint="eastAsia"/>
        </w:rPr>
        <w:t>除</w:t>
      </w:r>
      <w:r w:rsidR="002B15AB">
        <w:rPr>
          <w:rFonts w:hint="eastAsia"/>
        </w:rPr>
        <w:t>Case01</w:t>
      </w:r>
      <w:r w:rsidR="002B15AB">
        <w:rPr>
          <w:rFonts w:hint="eastAsia"/>
        </w:rPr>
        <w:t>规模较小、在初始化阶段即达到稳定延迟外，其余三个算例在搜索过程中均出现了显著的延迟下降，并最终收敛于稳定值，说明算法在实际问题中具备良好的收敛能力。</w:t>
      </w:r>
    </w:p>
    <w:p w14:paraId="41F687D9" w14:textId="57AD5417" w:rsidR="006A2BDF" w:rsidRPr="006A2BDF" w:rsidRDefault="002B15AB" w:rsidP="000B7BBA">
      <w:pPr>
        <w:ind w:firstLine="420"/>
      </w:pPr>
      <w:r>
        <w:rPr>
          <w:rFonts w:hint="eastAsia"/>
        </w:rPr>
        <w:t>进一步观察</w:t>
      </w:r>
      <w:r>
        <w:rPr>
          <w:rFonts w:hint="eastAsia"/>
        </w:rPr>
        <w:t>Case02</w:t>
      </w:r>
      <w:r w:rsidR="00BB0FB2">
        <w:rPr>
          <w:rFonts w:hint="eastAsia"/>
        </w:rPr>
        <w:t>-</w:t>
      </w:r>
      <w:r>
        <w:rPr>
          <w:rFonts w:hint="eastAsia"/>
        </w:rPr>
        <w:t>Case04</w:t>
      </w:r>
      <w:r>
        <w:rPr>
          <w:rFonts w:hint="eastAsia"/>
        </w:rPr>
        <w:t>的下降轨迹可发现，它们在搜索初期下降速度较快，而在后期则趋于平缓。这一现象反映出本算法在不同阶段的优化特点</w:t>
      </w:r>
      <w:r w:rsidR="003E2848">
        <w:rPr>
          <w:rFonts w:hint="eastAsia"/>
        </w:rPr>
        <w:t>。</w:t>
      </w:r>
      <w:r>
        <w:rPr>
          <w:rFonts w:hint="eastAsia"/>
        </w:rPr>
        <w:t>在初期，通过新增通道等拓扑调整操作可迅速缓解关键拥塞，快速降低延迟；而随着可加通道达到上限，算法需依赖路径重构与全局扰动等邻域在固定资源下优化路</w:t>
      </w:r>
      <w:r>
        <w:rPr>
          <w:rFonts w:hint="eastAsia"/>
        </w:rPr>
        <w:lastRenderedPageBreak/>
        <w:t>径结构，表现为延迟下降呈现阶梯式特征</w:t>
      </w:r>
      <w:r w:rsidR="003E2848">
        <w:rPr>
          <w:rFonts w:hint="eastAsia"/>
        </w:rPr>
        <w:t>。</w:t>
      </w:r>
    </w:p>
    <w:p w14:paraId="6EDE346E" w14:textId="07DDD73F" w:rsidR="004054B6" w:rsidRDefault="004054B6" w:rsidP="00BC1B5C">
      <w:pPr>
        <w:pStyle w:val="2"/>
      </w:pPr>
      <w:bookmarkStart w:id="18" w:name="_Toc214219713"/>
      <w:r>
        <w:rPr>
          <w:rFonts w:hint="eastAsia"/>
        </w:rPr>
        <w:t>消融实验</w:t>
      </w:r>
      <w:bookmarkEnd w:id="18"/>
    </w:p>
    <w:p w14:paraId="5BA25EF9" w14:textId="77998C73" w:rsidR="00361921" w:rsidRDefault="0095642A" w:rsidP="00361921">
      <w:pPr>
        <w:ind w:firstLine="420"/>
      </w:pPr>
      <w:r w:rsidRPr="0095642A">
        <w:t>为进一步验证各邻域模块对整体性能的贡献，本研究对算法中</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4</m:t>
            </m:r>
          </m:sub>
        </m:sSub>
      </m:oMath>
      <w:r w:rsidRPr="0095642A">
        <w:t>分别进行了消融实验。以</w:t>
      </w:r>
      <w:r w:rsidRPr="0095642A">
        <w:t>Case03</w:t>
      </w:r>
      <w:r w:rsidRPr="0095642A">
        <w:t>与</w:t>
      </w:r>
      <w:r w:rsidRPr="0095642A">
        <w:t>Case04</w:t>
      </w:r>
      <w:r w:rsidRPr="0095642A">
        <w:t>为例，逐次禁用</w:t>
      </w:r>
      <w:r w:rsidR="00BB0FB2">
        <w:rPr>
          <w:rFonts w:hint="eastAsia"/>
        </w:rPr>
        <w:t>每个</w:t>
      </w:r>
      <w:r w:rsidRPr="0095642A">
        <w:t>邻域，并在相同参数与时间设置下记录</w:t>
      </w:r>
      <w:r>
        <w:rPr>
          <w:rFonts w:hint="eastAsia"/>
        </w:rPr>
        <w:t>最大路径</w:t>
      </w:r>
      <w:r w:rsidRPr="0095642A">
        <w:t>延迟随时间的变化曲线，</w:t>
      </w:r>
      <w:r w:rsidR="00361921" w:rsidRPr="00361921">
        <w:t>实验结果见</w:t>
      </w:r>
      <w:r w:rsidR="005853FD">
        <w:fldChar w:fldCharType="begin"/>
      </w:r>
      <w:r w:rsidR="005853FD">
        <w:instrText xml:space="preserve"> REF _Ref214198880 \r \h </w:instrText>
      </w:r>
      <w:r w:rsidR="005853FD">
        <w:fldChar w:fldCharType="separate"/>
      </w:r>
      <w:r w:rsidR="00AF6A3F">
        <w:rPr>
          <w:rFonts w:hint="eastAsia"/>
        </w:rPr>
        <w:t>图</w:t>
      </w:r>
      <w:r w:rsidR="00AF6A3F">
        <w:rPr>
          <w:rFonts w:hint="eastAsia"/>
        </w:rPr>
        <w:t>4-2</w:t>
      </w:r>
      <w:r w:rsidR="005853FD">
        <w:fldChar w:fldCharType="end"/>
      </w:r>
      <w:r w:rsidR="00361921" w:rsidRPr="00361921">
        <w:t>与</w:t>
      </w:r>
      <w:r w:rsidR="005853FD">
        <w:fldChar w:fldCharType="begin"/>
      </w:r>
      <w:r w:rsidR="005853FD">
        <w:instrText xml:space="preserve"> REF _Ref214198884 \r \h </w:instrText>
      </w:r>
      <w:r w:rsidR="005853FD">
        <w:fldChar w:fldCharType="separate"/>
      </w:r>
      <w:r w:rsidR="00AF6A3F">
        <w:rPr>
          <w:rFonts w:hint="eastAsia"/>
        </w:rPr>
        <w:t>图</w:t>
      </w:r>
      <w:r w:rsidR="00AF6A3F">
        <w:rPr>
          <w:rFonts w:hint="eastAsia"/>
        </w:rPr>
        <w:t>4-3</w:t>
      </w:r>
      <w:r w:rsidR="005853FD">
        <w:fldChar w:fldCharType="end"/>
      </w:r>
      <w:r w:rsidR="005853FD">
        <w:rPr>
          <w:rFonts w:hint="eastAsia"/>
        </w:rPr>
        <w:t>所示</w:t>
      </w:r>
      <w:r w:rsidR="00361921" w:rsidRPr="00361921">
        <w:t>。</w:t>
      </w:r>
    </w:p>
    <w:p w14:paraId="1DB92645" w14:textId="036D3081" w:rsidR="004F6ED2" w:rsidRDefault="00001838" w:rsidP="004F6ED2">
      <w:pPr>
        <w:jc w:val="center"/>
      </w:pPr>
      <w:r>
        <w:rPr>
          <w:noProof/>
        </w:rPr>
        <w:drawing>
          <wp:inline distT="0" distB="0" distL="0" distR="0" wp14:anchorId="0EEA76D8" wp14:editId="53DDF5DD">
            <wp:extent cx="3950208" cy="2336594"/>
            <wp:effectExtent l="0" t="0" r="0" b="6985"/>
            <wp:docPr id="33" name="图形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形 33"/>
                    <pic:cNvPicPr/>
                  </pic:nvPicPr>
                  <pic:blipFill>
                    <a:blip r:embed="rId21">
                      <a:extLst>
                        <a:ext uri="{96DAC541-7B7A-43D3-8B79-37D633B846F1}">
                          <asvg:svgBlip xmlns:asvg="http://schemas.microsoft.com/office/drawing/2016/SVG/main" r:embed="rId22"/>
                        </a:ext>
                      </a:extLst>
                    </a:blip>
                    <a:stretch>
                      <a:fillRect/>
                    </a:stretch>
                  </pic:blipFill>
                  <pic:spPr>
                    <a:xfrm>
                      <a:off x="0" y="0"/>
                      <a:ext cx="3960571" cy="2342724"/>
                    </a:xfrm>
                    <a:prstGeom prst="rect">
                      <a:avLst/>
                    </a:prstGeom>
                  </pic:spPr>
                </pic:pic>
              </a:graphicData>
            </a:graphic>
          </wp:inline>
        </w:drawing>
      </w:r>
    </w:p>
    <w:p w14:paraId="77D0F863" w14:textId="0F7AEE29" w:rsidR="00746FC0" w:rsidRDefault="00746FC0" w:rsidP="00746FC0">
      <w:pPr>
        <w:pStyle w:val="5"/>
      </w:pPr>
      <w:bookmarkStart w:id="19" w:name="_Ref214198880"/>
      <w:r>
        <w:rPr>
          <w:rFonts w:hint="eastAsia"/>
        </w:rPr>
        <w:t>case3</w:t>
      </w:r>
      <w:r>
        <w:rPr>
          <w:rFonts w:hint="eastAsia"/>
        </w:rPr>
        <w:t>消融实验结果图</w:t>
      </w:r>
      <w:bookmarkEnd w:id="19"/>
    </w:p>
    <w:p w14:paraId="187F57EA" w14:textId="147B4747" w:rsidR="004F6ED2" w:rsidRDefault="00001838" w:rsidP="00115AD0">
      <w:pPr>
        <w:jc w:val="center"/>
      </w:pPr>
      <w:r>
        <w:rPr>
          <w:noProof/>
        </w:rPr>
        <w:drawing>
          <wp:inline distT="0" distB="0" distL="0" distR="0" wp14:anchorId="586A36CC" wp14:editId="7DC51F4D">
            <wp:extent cx="4319846" cy="2555240"/>
            <wp:effectExtent l="0" t="0" r="5080" b="0"/>
            <wp:docPr id="35" name="图形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形 35"/>
                    <pic:cNvPicPr/>
                  </pic:nvPicPr>
                  <pic:blipFill>
                    <a:blip r:embed="rId23">
                      <a:extLst>
                        <a:ext uri="{96DAC541-7B7A-43D3-8B79-37D633B846F1}">
                          <asvg:svgBlip xmlns:asvg="http://schemas.microsoft.com/office/drawing/2016/SVG/main" r:embed="rId24"/>
                        </a:ext>
                      </a:extLst>
                    </a:blip>
                    <a:stretch>
                      <a:fillRect/>
                    </a:stretch>
                  </pic:blipFill>
                  <pic:spPr>
                    <a:xfrm>
                      <a:off x="0" y="0"/>
                      <a:ext cx="4347467" cy="2571578"/>
                    </a:xfrm>
                    <a:prstGeom prst="rect">
                      <a:avLst/>
                    </a:prstGeom>
                  </pic:spPr>
                </pic:pic>
              </a:graphicData>
            </a:graphic>
          </wp:inline>
        </w:drawing>
      </w:r>
    </w:p>
    <w:p w14:paraId="12FD1BF3" w14:textId="7CD77FAD" w:rsidR="00746FC0" w:rsidRDefault="00746FC0" w:rsidP="00746FC0">
      <w:pPr>
        <w:pStyle w:val="5"/>
      </w:pPr>
      <w:bookmarkStart w:id="20" w:name="_Ref214198884"/>
      <w:r>
        <w:rPr>
          <w:rFonts w:hint="eastAsia"/>
        </w:rPr>
        <w:t>case4</w:t>
      </w:r>
      <w:r>
        <w:rPr>
          <w:rFonts w:hint="eastAsia"/>
        </w:rPr>
        <w:t>消融实验结果图</w:t>
      </w:r>
      <w:bookmarkEnd w:id="20"/>
    </w:p>
    <w:p w14:paraId="55175B60" w14:textId="22F8C993" w:rsidR="00361921" w:rsidRPr="00361921" w:rsidRDefault="00D02042" w:rsidP="00D02042">
      <w:pPr>
        <w:ind w:firstLine="420"/>
      </w:pPr>
      <w:r w:rsidRPr="00D02042">
        <w:t>从结果可以看出，</w:t>
      </w:r>
      <w:r w:rsidRPr="00D02042">
        <w:t>N1</w:t>
      </w:r>
      <w:r w:rsidR="00535A39">
        <w:rPr>
          <w:rFonts w:hint="eastAsia"/>
        </w:rPr>
        <w:t>-</w:t>
      </w:r>
      <w:r w:rsidRPr="00D02042">
        <w:t>N4</w:t>
      </w:r>
      <w:r w:rsidRPr="00D02042">
        <w:t>均对算法的性能有一定的提升，其中</w:t>
      </w:r>
      <w:r w:rsidRPr="00D02042">
        <w:t>N3</w:t>
      </w:r>
      <w:r w:rsidRPr="00D02042">
        <w:t>与</w:t>
      </w:r>
      <w:r w:rsidRPr="00D02042">
        <w:t>N4</w:t>
      </w:r>
      <w:r w:rsidRPr="00D02042">
        <w:t>的作用最为明显。</w:t>
      </w:r>
      <w:r>
        <w:t>N₃</w:t>
      </w:r>
      <w:r>
        <w:rPr>
          <w:rFonts w:hint="eastAsia"/>
        </w:rPr>
        <w:t>中通道的增加与调整为路径优化提供了关键的资源支持，是搜索前期快速下降的主要推动力。</w:t>
      </w:r>
      <w:r>
        <w:t>N₄</w:t>
      </w:r>
      <w:r>
        <w:rPr>
          <w:rFonts w:hint="eastAsia"/>
        </w:rPr>
        <w:t>的全局破坏与重构机制则在中后期帮助算法突破结构瓶颈。当其被禁用后，最坏路径延迟长期维持在次优水平，验证了其在打破耦合结构、重组路径方面的</w:t>
      </w:r>
      <w:r w:rsidR="00915781">
        <w:rPr>
          <w:rFonts w:hint="eastAsia"/>
        </w:rPr>
        <w:t>关键</w:t>
      </w:r>
      <w:r>
        <w:rPr>
          <w:rFonts w:hint="eastAsia"/>
        </w:rPr>
        <w:t>作用</w:t>
      </w:r>
      <w:r w:rsidR="00535A39">
        <w:rPr>
          <w:rFonts w:hint="eastAsia"/>
        </w:rPr>
        <w:t>。</w:t>
      </w:r>
      <w:r>
        <w:rPr>
          <w:rFonts w:hint="eastAsia"/>
        </w:rPr>
        <w:t>相较而言，禁用</w:t>
      </w:r>
      <w:r>
        <w:t>N₁</w:t>
      </w:r>
      <w:r>
        <w:rPr>
          <w:rFonts w:hint="eastAsia"/>
        </w:rPr>
        <w:t>或</w:t>
      </w:r>
      <w:r>
        <w:t>N₂</w:t>
      </w:r>
      <w:r>
        <w:rPr>
          <w:rFonts w:hint="eastAsia"/>
        </w:rPr>
        <w:t>时，算法在后</w:t>
      </w:r>
      <w:r>
        <w:rPr>
          <w:rFonts w:hint="eastAsia"/>
        </w:rPr>
        <w:lastRenderedPageBreak/>
        <w:t>期的局部改进能力有所减弱，更容易在早期陷入停滞，</w:t>
      </w:r>
      <w:r w:rsidR="003272A8">
        <w:rPr>
          <w:rFonts w:hint="eastAsia"/>
        </w:rPr>
        <w:t>且</w:t>
      </w:r>
      <w:r>
        <w:rPr>
          <w:rFonts w:hint="eastAsia"/>
        </w:rPr>
        <w:t>最终结果</w:t>
      </w:r>
      <w:r w:rsidR="003272A8">
        <w:rPr>
          <w:rFonts w:hint="eastAsia"/>
        </w:rPr>
        <w:t>不如</w:t>
      </w:r>
      <w:r>
        <w:rPr>
          <w:rFonts w:hint="eastAsia"/>
        </w:rPr>
        <w:t>完整版本，体现出两者在跳出局部最优方面的补充作用</w:t>
      </w:r>
      <w:r w:rsidR="00136CE5">
        <w:rPr>
          <w:rFonts w:hint="eastAsia"/>
        </w:rPr>
        <w:t>。</w:t>
      </w:r>
      <w:r w:rsidR="00136CE5" w:rsidRPr="00361921">
        <w:rPr>
          <w:rFonts w:hint="eastAsia"/>
        </w:rPr>
        <w:t xml:space="preserve"> </w:t>
      </w:r>
    </w:p>
    <w:p w14:paraId="5798810F" w14:textId="2356BEA8" w:rsidR="00C31D89" w:rsidRDefault="00FC5683" w:rsidP="00C31D89">
      <w:pPr>
        <w:pStyle w:val="2"/>
      </w:pPr>
      <w:bookmarkStart w:id="21" w:name="_Toc214219714"/>
      <w:r>
        <w:rPr>
          <w:rFonts w:hint="eastAsia"/>
        </w:rPr>
        <w:t>自适应</w:t>
      </w:r>
      <w:r w:rsidR="00AC689E">
        <w:rPr>
          <w:rFonts w:hint="eastAsia"/>
        </w:rPr>
        <w:t>邻域选择策略有效性</w:t>
      </w:r>
      <w:bookmarkEnd w:id="21"/>
    </w:p>
    <w:p w14:paraId="1C7176F6" w14:textId="3AD1C1FE" w:rsidR="008F45A0" w:rsidRPr="00535A39" w:rsidRDefault="00535A39" w:rsidP="00277FEA">
      <w:pPr>
        <w:ind w:firstLine="420"/>
      </w:pPr>
      <w:r w:rsidRPr="00535A39">
        <w:t>为验证自适应邻域选择策略的实际效果，本研究设计了对比实验，将原算法中的</w:t>
      </w:r>
      <w:r w:rsidR="00277FEA">
        <w:rPr>
          <w:rFonts w:hint="eastAsia"/>
        </w:rPr>
        <w:t>Softmax</w:t>
      </w:r>
      <w:r w:rsidRPr="00535A39">
        <w:t>调度机制替换为等概率随机选择，并对</w:t>
      </w:r>
      <w:r w:rsidRPr="00535A39">
        <w:t>Case02</w:t>
      </w:r>
      <w:r w:rsidR="00A469FB">
        <w:rPr>
          <w:rFonts w:hint="eastAsia"/>
        </w:rPr>
        <w:t>-</w:t>
      </w:r>
      <w:r w:rsidRPr="00535A39">
        <w:t>Case04</w:t>
      </w:r>
      <w:r w:rsidRPr="00535A39">
        <w:t>三个算例进行测试，结果如所示。</w:t>
      </w:r>
    </w:p>
    <w:p w14:paraId="07D4AF1E" w14:textId="6DDFBCF8" w:rsidR="00C31D89" w:rsidRDefault="00B12D3B" w:rsidP="008F45A0">
      <w:pPr>
        <w:jc w:val="center"/>
        <w:rPr>
          <w:rFonts w:hint="eastAsia"/>
        </w:rPr>
      </w:pPr>
      <w:r>
        <w:rPr>
          <w:noProof/>
        </w:rPr>
        <w:drawing>
          <wp:inline distT="0" distB="0" distL="0" distR="0" wp14:anchorId="3B615BC6" wp14:editId="210A8124">
            <wp:extent cx="4679216" cy="2767812"/>
            <wp:effectExtent l="0" t="0" r="7620" b="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pic:nvPicPr>
                  <pic:blipFill>
                    <a:blip r:embed="rId25">
                      <a:extLst>
                        <a:ext uri="{96DAC541-7B7A-43D3-8B79-37D633B846F1}">
                          <asvg:svgBlip xmlns:asvg="http://schemas.microsoft.com/office/drawing/2016/SVG/main" r:embed="rId26"/>
                        </a:ext>
                      </a:extLst>
                    </a:blip>
                    <a:stretch>
                      <a:fillRect/>
                    </a:stretch>
                  </pic:blipFill>
                  <pic:spPr>
                    <a:xfrm>
                      <a:off x="0" y="0"/>
                      <a:ext cx="4701338" cy="2780897"/>
                    </a:xfrm>
                    <a:prstGeom prst="rect">
                      <a:avLst/>
                    </a:prstGeom>
                  </pic:spPr>
                </pic:pic>
              </a:graphicData>
            </a:graphic>
          </wp:inline>
        </w:drawing>
      </w:r>
    </w:p>
    <w:p w14:paraId="380D8DB9" w14:textId="5D812BD3" w:rsidR="00535A39" w:rsidRPr="008D3BD4" w:rsidRDefault="00D32A20" w:rsidP="00535A39">
      <w:pPr>
        <w:pStyle w:val="5"/>
      </w:pPr>
      <w:r>
        <w:rPr>
          <w:rFonts w:hint="eastAsia"/>
        </w:rPr>
        <w:t>自</w:t>
      </w:r>
      <w:r w:rsidR="00535A39" w:rsidRPr="00535A39">
        <w:rPr>
          <w:rFonts w:hint="eastAsia"/>
        </w:rPr>
        <w:t>适应邻域选择策略有效性</w:t>
      </w:r>
      <w:r w:rsidR="003F7E27">
        <w:rPr>
          <w:rFonts w:hint="eastAsia"/>
        </w:rPr>
        <w:t>对比图</w:t>
      </w:r>
    </w:p>
    <w:p w14:paraId="0BE3769E" w14:textId="59A20DB0" w:rsidR="00535A39" w:rsidRPr="00535A39" w:rsidRDefault="008F45A0" w:rsidP="00535A39">
      <w:r>
        <w:tab/>
      </w:r>
      <w:r w:rsidR="00535A39" w:rsidRPr="00535A39">
        <w:t>从图中可以看出，在测试算例中，</w:t>
      </w:r>
      <w:r w:rsidR="00243C1C" w:rsidRPr="00243C1C">
        <w:t>采用自适应邻域选择机制的算法在最终收敛质量上均优于随机选择版本，且在搜索初期的下降速度更快、后期的优化更稳定。</w:t>
      </w:r>
    </w:p>
    <w:p w14:paraId="5AAE022E" w14:textId="46DE780F" w:rsidR="00C31D89" w:rsidRDefault="00535A39" w:rsidP="00D32A20">
      <w:pPr>
        <w:ind w:firstLine="420"/>
      </w:pPr>
      <w:r w:rsidRPr="00535A39">
        <w:t>上述实验结果表明，自适应邻域选择策略能够更有效地调度</w:t>
      </w:r>
      <w:r w:rsidR="007478AB">
        <w:rPr>
          <w:rFonts w:hint="eastAsia"/>
        </w:rPr>
        <w:t>不同作用的邻域</w:t>
      </w:r>
      <w:r w:rsidRPr="00535A39">
        <w:t>资源，根据各邻域在不同阶段的表现动态调整调用频率，提升整体优化效率</w:t>
      </w:r>
      <w:r w:rsidR="00D32A20">
        <w:rPr>
          <w:rFonts w:hint="eastAsia"/>
        </w:rPr>
        <w:t>，</w:t>
      </w:r>
      <w:r w:rsidRPr="00535A39">
        <w:t>验证了</w:t>
      </w:r>
      <w:r w:rsidR="00645AA6">
        <w:rPr>
          <w:rFonts w:hint="eastAsia"/>
        </w:rPr>
        <w:t>该</w:t>
      </w:r>
      <w:r w:rsidRPr="00535A39">
        <w:t>调度机制在多邻域优化框架下的适用性与实用价值。</w:t>
      </w:r>
    </w:p>
    <w:p w14:paraId="1D7DE4BE" w14:textId="7587B0A3" w:rsidR="009F3696" w:rsidRDefault="00A8479B" w:rsidP="009F3696">
      <w:pPr>
        <w:pStyle w:val="1"/>
      </w:pPr>
      <w:bookmarkStart w:id="22" w:name="_Toc214219715"/>
      <w:r>
        <w:rPr>
          <w:rFonts w:hint="eastAsia"/>
        </w:rPr>
        <w:t>总结</w:t>
      </w:r>
      <w:bookmarkEnd w:id="22"/>
      <w:r w:rsidR="005A5F31">
        <w:rPr>
          <w:rFonts w:hint="eastAsia"/>
        </w:rPr>
        <w:t>与展望</w:t>
      </w:r>
    </w:p>
    <w:p w14:paraId="5A6B1665" w14:textId="3B517BA5" w:rsidR="005A5F31" w:rsidRPr="005A5F31" w:rsidRDefault="005A5F31" w:rsidP="005A5F31">
      <w:pPr>
        <w:pStyle w:val="2"/>
      </w:pPr>
      <w:r>
        <w:rPr>
          <w:rFonts w:hint="eastAsia"/>
        </w:rPr>
        <w:t>总结</w:t>
      </w:r>
    </w:p>
    <w:p w14:paraId="288E630C" w14:textId="5CDA6187" w:rsidR="00073E9F" w:rsidRDefault="00073E9F" w:rsidP="00073E9F">
      <w:pPr>
        <w:ind w:firstLine="420"/>
      </w:pPr>
      <w:r>
        <w:rPr>
          <w:rFonts w:hint="eastAsia"/>
        </w:rPr>
        <w:t>本研究针对多</w:t>
      </w:r>
      <w:r>
        <w:rPr>
          <w:rFonts w:hint="eastAsia"/>
        </w:rPr>
        <w:t>FPGA</w:t>
      </w:r>
      <w:r>
        <w:rPr>
          <w:rFonts w:hint="eastAsia"/>
        </w:rPr>
        <w:t>系统级布线中路径选择、通道容量与</w:t>
      </w:r>
      <w:r w:rsidR="00EF7A2E">
        <w:rPr>
          <w:rFonts w:hint="eastAsia"/>
        </w:rPr>
        <w:t>TDM</w:t>
      </w:r>
      <w:r w:rsidR="00EF7A2E">
        <w:rPr>
          <w:rFonts w:hint="eastAsia"/>
        </w:rPr>
        <w:t>比率</w:t>
      </w:r>
      <w:r>
        <w:rPr>
          <w:rFonts w:hint="eastAsia"/>
        </w:rPr>
        <w:t>三者高度耦合所造成的优化困难，提出了一种基于自适应多邻域搜索的模拟退火算法框架。该框架在路径级、拓扑级与全局级三个尺度上设计邻域，实现了路径重构、通道增减与整体结构重构的协同优化；同时，通过多臂老虎机思想构建自适应邻域选择机制，使算法能够在不同搜索阶段自动平衡探索与利用。为进一步增强算</w:t>
      </w:r>
      <w:r>
        <w:rPr>
          <w:rFonts w:hint="eastAsia"/>
        </w:rPr>
        <w:lastRenderedPageBreak/>
        <w:t>法的</w:t>
      </w:r>
      <w:r w:rsidR="000B0DBB">
        <w:rPr>
          <w:rFonts w:hint="eastAsia"/>
        </w:rPr>
        <w:t>时间利用效率</w:t>
      </w:r>
      <w:r>
        <w:rPr>
          <w:rFonts w:hint="eastAsia"/>
        </w:rPr>
        <w:t>，框架还引入了基于随机</w:t>
      </w:r>
      <w:r>
        <w:rPr>
          <w:rFonts w:hint="eastAsia"/>
        </w:rPr>
        <w:t>net</w:t>
      </w:r>
      <w:r>
        <w:rPr>
          <w:rFonts w:hint="eastAsia"/>
        </w:rPr>
        <w:t>顺序的重启动策略，使搜索能够在长期停滞后迅速切换至新的解域。</w:t>
      </w:r>
    </w:p>
    <w:p w14:paraId="6EAB8DAE" w14:textId="605D8FD7" w:rsidR="00073E9F" w:rsidRDefault="00073E9F" w:rsidP="00073E9F">
      <w:pPr>
        <w:ind w:firstLine="420"/>
      </w:pPr>
      <w:r>
        <w:rPr>
          <w:rFonts w:hint="eastAsia"/>
        </w:rPr>
        <w:t>实验结果显示，所提出的算法在多组公开算例上取得了优异表现</w:t>
      </w:r>
      <w:r w:rsidR="00D70A7C">
        <w:rPr>
          <w:rFonts w:hint="eastAsia"/>
        </w:rPr>
        <w:t>，</w:t>
      </w:r>
      <w:r>
        <w:rPr>
          <w:rFonts w:hint="eastAsia"/>
        </w:rPr>
        <w:t>不仅能在严格的通道容量约束与</w:t>
      </w:r>
      <w:r w:rsidR="00EF7A2E">
        <w:t>TDM</w:t>
      </w:r>
      <w:r w:rsidR="00EF7A2E">
        <w:t>比率</w:t>
      </w:r>
      <w:r>
        <w:rPr>
          <w:rFonts w:hint="eastAsia"/>
        </w:rPr>
        <w:t>限制下找到</w:t>
      </w:r>
      <w:r w:rsidR="00D70A7C">
        <w:rPr>
          <w:rFonts w:hint="eastAsia"/>
        </w:rPr>
        <w:t>较</w:t>
      </w:r>
      <w:r>
        <w:rPr>
          <w:rFonts w:hint="eastAsia"/>
        </w:rPr>
        <w:t>高质量的布线解，而且在复杂拓扑与大规模实例中</w:t>
      </w:r>
      <w:r w:rsidR="00F4203D">
        <w:rPr>
          <w:rFonts w:hint="eastAsia"/>
        </w:rPr>
        <w:t>也能在较短的时间内</w:t>
      </w:r>
      <w:r w:rsidR="00F6540E">
        <w:rPr>
          <w:rFonts w:hint="eastAsia"/>
        </w:rPr>
        <w:t>取得较好的结果</w:t>
      </w:r>
      <w:r>
        <w:rPr>
          <w:rFonts w:hint="eastAsia"/>
        </w:rPr>
        <w:t>。消融实验进一步验证了各</w:t>
      </w:r>
      <w:r w:rsidR="00EC5D29">
        <w:rPr>
          <w:rFonts w:hint="eastAsia"/>
        </w:rPr>
        <w:t>邻域</w:t>
      </w:r>
      <w:r>
        <w:rPr>
          <w:rFonts w:hint="eastAsia"/>
        </w:rPr>
        <w:t>在提升整体解质量中的重要性。同时，对比实验也说明了自适应邻域选择机制相较于随机调度在收敛速度与最终结果上的显著优势。</w:t>
      </w:r>
    </w:p>
    <w:p w14:paraId="0985FA30" w14:textId="257CD626" w:rsidR="005A5F31" w:rsidRDefault="00073E9F" w:rsidP="005A5F31">
      <w:pPr>
        <w:ind w:firstLine="420"/>
      </w:pPr>
      <w:r>
        <w:rPr>
          <w:rFonts w:hint="eastAsia"/>
        </w:rPr>
        <w:t>总体而言，本文所提出的优化框架较传统固定拓扑、单一邻域或静态搜索策略具有</w:t>
      </w:r>
      <w:r w:rsidR="00842AB5">
        <w:rPr>
          <w:rFonts w:hint="eastAsia"/>
        </w:rPr>
        <w:t>更好的</w:t>
      </w:r>
      <w:r>
        <w:rPr>
          <w:rFonts w:hint="eastAsia"/>
        </w:rPr>
        <w:t>适应性</w:t>
      </w:r>
      <w:r w:rsidR="00842AB5">
        <w:rPr>
          <w:rFonts w:hint="eastAsia"/>
        </w:rPr>
        <w:t>和</w:t>
      </w:r>
      <w:r>
        <w:rPr>
          <w:rFonts w:hint="eastAsia"/>
        </w:rPr>
        <w:t>扩展性。其思想对于其他具有强耦合特征的大规模组合优化问题亦具有较高的参考价值</w:t>
      </w:r>
      <w:r w:rsidR="006E0DC2" w:rsidRPr="006E0DC2">
        <w:t>。</w:t>
      </w:r>
    </w:p>
    <w:p w14:paraId="51998C33" w14:textId="77777777" w:rsidR="005A5F31" w:rsidRPr="00EC68FF" w:rsidRDefault="005A5F31" w:rsidP="005A5F31">
      <w:pPr>
        <w:pStyle w:val="2"/>
      </w:pPr>
      <w:r>
        <w:rPr>
          <w:rFonts w:hint="eastAsia"/>
        </w:rPr>
        <w:t>未来展望</w:t>
      </w:r>
    </w:p>
    <w:p w14:paraId="0AA47232" w14:textId="77777777" w:rsidR="005A5F31" w:rsidRDefault="005A5F31" w:rsidP="005A5F31">
      <w:pPr>
        <w:ind w:firstLine="420"/>
      </w:pPr>
      <w:r>
        <w:rPr>
          <w:rFonts w:hint="eastAsia"/>
        </w:rPr>
        <w:t>本研究算法仍可从以下方面进行优化提升：</w:t>
      </w:r>
      <w:r>
        <w:rPr>
          <w:rFonts w:hint="eastAsia"/>
        </w:rPr>
        <w:t xml:space="preserve">1. </w:t>
      </w:r>
      <w:r>
        <w:rPr>
          <w:rFonts w:hint="eastAsia"/>
        </w:rPr>
        <w:t>设计快速计算评估方法或次级评价指标，以快速评估新解的目标函数值或使用能反映实际目标函数值水平的次级评价指标指导算法搜索，以提升算法效率，增强算法性能；</w:t>
      </w:r>
      <w:r>
        <w:rPr>
          <w:rFonts w:hint="eastAsia"/>
        </w:rPr>
        <w:t xml:space="preserve">2. </w:t>
      </w:r>
      <w:r>
        <w:rPr>
          <w:rFonts w:hint="eastAsia"/>
        </w:rPr>
        <w:t>引入不可行域搜索，适当松弛问题的部分约束，并设计不可行解的修复或惩罚机制，在搜索过程中探索一定的不可行域，并使用修复或惩罚机制获得最终的合法解，以在不可行边界探索更高质量的可行解。</w:t>
      </w:r>
    </w:p>
    <w:p w14:paraId="61BDB0B1" w14:textId="77777777" w:rsidR="005A5F31" w:rsidRDefault="005A5F31" w:rsidP="005A5F31">
      <w:pPr>
        <w:ind w:firstLine="420"/>
      </w:pPr>
      <w:r>
        <w:rPr>
          <w:rFonts w:hint="eastAsia"/>
        </w:rPr>
        <w:t>同时，本研究所提算法具有结构简单、量级较轻的特点，无需预先训练和占用大规模的内存，可在较短时间内快速给出可行解。未来研究可继续探索算法的通用性与适配性，为相关实际生产的快速部署与类似问题通用化解决服务。</w:t>
      </w:r>
    </w:p>
    <w:p w14:paraId="6870FCA7" w14:textId="77777777" w:rsidR="005A5F31" w:rsidRPr="005A5F31" w:rsidRDefault="005A5F31" w:rsidP="005A5F31"/>
    <w:p w14:paraId="190FDE4D" w14:textId="2382872B" w:rsidR="004B40C3" w:rsidRDefault="004B40C3" w:rsidP="004B40C3">
      <w:pPr>
        <w:widowControl/>
        <w:spacing w:line="240" w:lineRule="auto"/>
        <w:jc w:val="left"/>
      </w:pPr>
      <w:r>
        <w:br w:type="page"/>
      </w:r>
    </w:p>
    <w:p w14:paraId="02C3C6F5" w14:textId="6DEE1DBC" w:rsidR="004B40C3" w:rsidRDefault="00B50738" w:rsidP="004B40C3">
      <w:pPr>
        <w:pStyle w:val="1"/>
        <w:numPr>
          <w:ilvl w:val="0"/>
          <w:numId w:val="0"/>
        </w:numPr>
        <w:jc w:val="center"/>
      </w:pPr>
      <w:bookmarkStart w:id="23" w:name="_Toc214219716"/>
      <w:r>
        <w:rPr>
          <w:rFonts w:hint="eastAsia"/>
        </w:rPr>
        <w:lastRenderedPageBreak/>
        <w:t>参考文献</w:t>
      </w:r>
      <w:bookmarkEnd w:id="23"/>
    </w:p>
    <w:p w14:paraId="40B07792" w14:textId="77777777" w:rsidR="00E12A3B" w:rsidRPr="00E12A3B" w:rsidRDefault="004B40C3" w:rsidP="00E12A3B">
      <w:pPr>
        <w:pStyle w:val="EndNoteBibliography"/>
        <w:ind w:left="720" w:hanging="720"/>
      </w:pPr>
      <w:r>
        <w:fldChar w:fldCharType="begin"/>
      </w:r>
      <w:r>
        <w:instrText xml:space="preserve"> ADDIN EN.REFLIST </w:instrText>
      </w:r>
      <w:r>
        <w:fldChar w:fldCharType="separate"/>
      </w:r>
      <w:r w:rsidR="00E12A3B" w:rsidRPr="00E12A3B">
        <w:t>[1]</w:t>
      </w:r>
      <w:r w:rsidR="00E12A3B" w:rsidRPr="00E12A3B">
        <w:tab/>
        <w:t>McMurchie L, Ebeling C. PathFinder: A negotiation-based performance-driven router for FPGAs; proceedings of the Proceedings of the 1995 ACM third international symposium on Field-programmable gate arrays, F, 1995 [C].</w:t>
      </w:r>
    </w:p>
    <w:p w14:paraId="71A8C579" w14:textId="77777777" w:rsidR="00E12A3B" w:rsidRPr="00E12A3B" w:rsidRDefault="00E12A3B" w:rsidP="00E12A3B">
      <w:pPr>
        <w:pStyle w:val="EndNoteBibliography"/>
        <w:ind w:left="720" w:hanging="720"/>
      </w:pPr>
      <w:r w:rsidRPr="00E12A3B">
        <w:t>[2]</w:t>
      </w:r>
      <w:r w:rsidRPr="00E12A3B">
        <w:tab/>
        <w:t>Turki M, Marrakchi Z, Mehrez H, Abid M. Iterative routing algorithm of inter-FPGA signals for multi-FPGA prototyping platform; proceedings of the International Symposium on Applied Reconfigurable Computing, F, 2013 [C]. Springer.</w:t>
      </w:r>
    </w:p>
    <w:p w14:paraId="1BA32789" w14:textId="77777777" w:rsidR="00E12A3B" w:rsidRPr="00E12A3B" w:rsidRDefault="00E12A3B" w:rsidP="00E12A3B">
      <w:pPr>
        <w:pStyle w:val="EndNoteBibliography"/>
        <w:ind w:left="720" w:hanging="720"/>
      </w:pPr>
      <w:r w:rsidRPr="00E12A3B">
        <w:t>[3]</w:t>
      </w:r>
      <w:r w:rsidRPr="00E12A3B">
        <w:tab/>
        <w:t>Tung-Wei L, Wei-Chen T, Yu-Cheng L, Jiang I H-R. Routing Topology and Time-Division Multiplexing Co-Optimization for Multi-FPGA Systems [J]. Proceedings of the 2020 Design Automation Conferencen, 2020.</w:t>
      </w:r>
    </w:p>
    <w:p w14:paraId="51513ECE" w14:textId="77777777" w:rsidR="00E12A3B" w:rsidRPr="00E12A3B" w:rsidRDefault="00E12A3B" w:rsidP="00E12A3B">
      <w:pPr>
        <w:pStyle w:val="EndNoteBibliography"/>
        <w:ind w:left="720" w:hanging="720"/>
      </w:pPr>
      <w:r w:rsidRPr="00E12A3B">
        <w:t>[4]</w:t>
      </w:r>
      <w:r w:rsidRPr="00E12A3B">
        <w:tab/>
        <w:t>Zou P, Lin Z, Shi X, Wu Y, Chen J, Yu J, Chang Y-W. Time-division multiplexing based system-level FPGA routing for logic verification; proceedings of the 2020 57th ACM/IEEE Design Automation Conference (DAC), F, 2020 [C]. IEEE.</w:t>
      </w:r>
    </w:p>
    <w:p w14:paraId="2F768BF0" w14:textId="77777777" w:rsidR="00E12A3B" w:rsidRPr="00E12A3B" w:rsidRDefault="00E12A3B" w:rsidP="00E12A3B">
      <w:pPr>
        <w:pStyle w:val="EndNoteBibliography"/>
        <w:ind w:left="720" w:hanging="720"/>
      </w:pPr>
      <w:r w:rsidRPr="00E12A3B">
        <w:t>[5]</w:t>
      </w:r>
      <w:r w:rsidRPr="00E12A3B">
        <w:tab/>
        <w:t>Khalid M A, Rose J. A novel and efficient routing architecture for multi-FPGA systems [J]. IEEE transactions on very large scale integration (VLSI) systems, 2000, 8(1): 30-39.</w:t>
      </w:r>
    </w:p>
    <w:p w14:paraId="33C7C4A9" w14:textId="77777777" w:rsidR="00E12A3B" w:rsidRPr="00E12A3B" w:rsidRDefault="00E12A3B" w:rsidP="00E12A3B">
      <w:pPr>
        <w:pStyle w:val="EndNoteBibliography"/>
        <w:ind w:left="720" w:hanging="720"/>
      </w:pPr>
      <w:r w:rsidRPr="00E12A3B">
        <w:t>[6]</w:t>
      </w:r>
      <w:r w:rsidRPr="00E12A3B">
        <w:tab/>
        <w:t>Nazari M, Oroojlooy A, Snyder L, Takác M. Reinforcement learning for solving the vehicle routing problem [J]. Advances in neural information processing systems, 2018, 31.</w:t>
      </w:r>
    </w:p>
    <w:p w14:paraId="443FB0F5" w14:textId="77777777" w:rsidR="00E12A3B" w:rsidRPr="00E12A3B" w:rsidRDefault="00E12A3B" w:rsidP="00E12A3B">
      <w:pPr>
        <w:pStyle w:val="EndNoteBibliography"/>
        <w:ind w:left="720" w:hanging="720"/>
      </w:pPr>
      <w:r w:rsidRPr="00E12A3B">
        <w:t>[7]</w:t>
      </w:r>
      <w:r w:rsidRPr="00E12A3B">
        <w:tab/>
        <w:t>Choo J, Kwon Y-D, Kim J, Jae J, Hottung A, Tierney K, Gwon Y. Simulation-guided beam search for neural combinatorial optimization [J]. Advances in Neural Information Processing Systems, 2022, 35: 8760-8772.</w:t>
      </w:r>
    </w:p>
    <w:p w14:paraId="5166C942" w14:textId="77777777" w:rsidR="00E12A3B" w:rsidRPr="00E12A3B" w:rsidRDefault="00E12A3B" w:rsidP="00E12A3B">
      <w:pPr>
        <w:pStyle w:val="EndNoteBibliography"/>
        <w:ind w:left="720" w:hanging="720"/>
      </w:pPr>
      <w:r w:rsidRPr="00E12A3B">
        <w:t>[8]</w:t>
      </w:r>
      <w:r w:rsidRPr="00E12A3B">
        <w:tab/>
        <w:t>Vermorel J, Mohri M. Multi-armed bandit algorithms and empirical evaluation; proceedings of the European conference on machine learning, F, 2005 [C]. Springer.</w:t>
      </w:r>
    </w:p>
    <w:p w14:paraId="18C5F8DF" w14:textId="77777777" w:rsidR="00E12A3B" w:rsidRPr="00E12A3B" w:rsidRDefault="00E12A3B" w:rsidP="00E12A3B">
      <w:pPr>
        <w:pStyle w:val="EndNoteBibliography"/>
        <w:ind w:left="720" w:hanging="720"/>
      </w:pPr>
      <w:r w:rsidRPr="00E12A3B">
        <w:t>[9]</w:t>
      </w:r>
      <w:r w:rsidRPr="00E12A3B">
        <w:tab/>
        <w:t>Kuleshov V, Precup D. Algorithms for multi-armed bandit problems [J]. arXiv preprint arXiv:14026028, 2014.</w:t>
      </w:r>
    </w:p>
    <w:p w14:paraId="4BA4330D" w14:textId="77777777" w:rsidR="00E12A3B" w:rsidRPr="00E12A3B" w:rsidRDefault="00E12A3B" w:rsidP="00E12A3B">
      <w:pPr>
        <w:pStyle w:val="EndNoteBibliography"/>
        <w:ind w:left="720" w:hanging="720"/>
      </w:pPr>
      <w:r w:rsidRPr="00E12A3B">
        <w:t>[10]</w:t>
      </w:r>
      <w:r w:rsidRPr="00E12A3B">
        <w:tab/>
        <w:t>Junyang Cai S K, Bistra Dilkina. Balans: Multi-Armed Bandits-based Adaptive Large Neighborhood Search for Mixed-Integer Programming Problems [J]. Proceedings of the Thirty-Fourth International Joint Conference on Artificial Intelligence, 2025: 2566-2574.</w:t>
      </w:r>
    </w:p>
    <w:p w14:paraId="102D0DF9" w14:textId="77777777" w:rsidR="00E12A3B" w:rsidRPr="00E12A3B" w:rsidRDefault="00E12A3B" w:rsidP="00E12A3B">
      <w:pPr>
        <w:pStyle w:val="EndNoteBibliography"/>
        <w:ind w:left="720" w:hanging="720"/>
      </w:pPr>
      <w:r w:rsidRPr="00E12A3B">
        <w:t>[11]</w:t>
      </w:r>
      <w:r w:rsidRPr="00E12A3B">
        <w:tab/>
        <w:t>Lagos F, Pereira J. Multi-armed bandit-based hyper-heuristics for combinatorial optimization problems [J]. European Journal of Operational Research, 2024, 312(1): 70-91.</w:t>
      </w:r>
    </w:p>
    <w:p w14:paraId="076324CA" w14:textId="4F266CE9" w:rsidR="00B50738" w:rsidRPr="00B50738" w:rsidRDefault="004B40C3" w:rsidP="00B50738">
      <w:r>
        <w:fldChar w:fldCharType="end"/>
      </w:r>
    </w:p>
    <w:sectPr w:rsidR="00B50738" w:rsidRPr="00B50738">
      <w:headerReference w:type="even" r:id="rId27"/>
      <w:headerReference w:type="default" r:id="rId28"/>
      <w:footerReference w:type="even" r:id="rId29"/>
      <w:footerReference w:type="default" r:id="rId30"/>
      <w:headerReference w:type="first" r:id="rId31"/>
      <w:footerReference w:type="first" r:id="rId32"/>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8D204" w14:textId="77777777" w:rsidR="007A54C3" w:rsidRDefault="007A54C3">
      <w:r>
        <w:separator/>
      </w:r>
    </w:p>
  </w:endnote>
  <w:endnote w:type="continuationSeparator" w:id="0">
    <w:p w14:paraId="2695C48B" w14:textId="77777777" w:rsidR="007A54C3" w:rsidRDefault="007A5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9F74A39B-48C4-448F-ACEF-0D53002813BC}"/>
    <w:embedBold r:id="rId2" w:subsetted="1" w:fontKey="{3B2C5B2F-851A-46FD-93C8-6C3BCC1D8E3C}"/>
  </w:font>
  <w:font w:name="楷体">
    <w:panose1 w:val="02010609060101010101"/>
    <w:charset w:val="86"/>
    <w:family w:val="modern"/>
    <w:pitch w:val="fixed"/>
    <w:sig w:usb0="800002BF" w:usb1="38CF7CFA" w:usb2="00000016" w:usb3="00000000" w:csb0="00040001" w:csb1="00000000"/>
    <w:embedRegular r:id="rId3" w:subsetted="1" w:fontKey="{99AF80AE-378B-49EC-94D3-3E83ED0C2CDD}"/>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embedRegular r:id="rId4" w:subsetted="1" w:fontKey="{11E8E7C5-9A61-4757-A595-921D4AC37F86}"/>
  </w:font>
  <w:font w:name="Calibri">
    <w:panose1 w:val="020F0502020204030204"/>
    <w:charset w:val="00"/>
    <w:family w:val="swiss"/>
    <w:pitch w:val="variable"/>
    <w:sig w:usb0="E4002EFF" w:usb1="C200247B" w:usb2="00000009" w:usb3="00000000" w:csb0="000001FF" w:csb1="00000000"/>
    <w:embedRegular r:id="rId5" w:subsetted="1" w:fontKey="{ED9FEEA9-5B9A-42B9-9C0E-1CD712C74949}"/>
  </w:font>
  <w:font w:name="方正公文小标宋">
    <w:charset w:val="86"/>
    <w:family w:val="auto"/>
    <w:pitch w:val="default"/>
    <w:sig w:usb0="A00002BF" w:usb1="38CF7CFA" w:usb2="00000016" w:usb3="00000000" w:csb0="00040001" w:csb1="00000000"/>
    <w:embedBold r:id="rId6" w:subsetted="1" w:fontKey="{9DA0A937-757E-47EB-8198-CE8C0EE73AAE}"/>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7" w:fontKey="{1D8AF005-8B48-4362-AFD6-83082FC492D6}"/>
    <w:embedItalic r:id="rId8" w:fontKey="{89F28C7C-C9A1-45CD-A2C6-52CC6628BDF1}"/>
  </w:font>
  <w:font w:name="方正姚体">
    <w:panose1 w:val="02010601030101010101"/>
    <w:charset w:val="86"/>
    <w:family w:val="auto"/>
    <w:pitch w:val="variable"/>
    <w:sig w:usb0="00000003" w:usb1="080E0000" w:usb2="00000010" w:usb3="00000000" w:csb0="00040000" w:csb1="00000000"/>
    <w:embedBold r:id="rId9" w:subsetted="1" w:fontKey="{432B218C-77C7-4EB1-8174-FF9BD88100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77F67" w14:textId="77777777" w:rsidR="00DE6900" w:rsidRDefault="00000000">
    <w:pPr>
      <w:framePr w:wrap="around" w:hAnchor="text" w:xAlign="right" w:y="1"/>
    </w:pPr>
    <w:r>
      <w:fldChar w:fldCharType="begin"/>
    </w:r>
    <w:r>
      <w:instrText xml:space="preserve">PAGE  </w:instrText>
    </w:r>
    <w:r>
      <w:fldChar w:fldCharType="end"/>
    </w:r>
  </w:p>
  <w:p w14:paraId="04CF56FB" w14:textId="77777777" w:rsidR="00DE6900" w:rsidRDefault="00DE6900">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CDBE" w14:textId="77777777" w:rsidR="00DE6900" w:rsidRDefault="00000000">
    <w:pPr>
      <w:ind w:rightChars="150" w:right="360" w:firstLineChars="3200" w:firstLine="6720"/>
      <w:rPr>
        <w:sz w:val="21"/>
      </w:rPr>
    </w:pPr>
    <w:r>
      <w:rPr>
        <w:noProof/>
        <w:sz w:val="21"/>
      </w:rPr>
      <mc:AlternateContent>
        <mc:Choice Requires="wps">
          <w:drawing>
            <wp:anchor distT="0" distB="0" distL="114300" distR="114300" simplePos="0" relativeHeight="251659264" behindDoc="0" locked="0" layoutInCell="1" allowOverlap="1" wp14:anchorId="2EF8A229" wp14:editId="1371D78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7F1B5C" w14:textId="2F1D2FA5" w:rsidR="00261009" w:rsidRDefault="00000000">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EF8A229"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27F1B5C" w14:textId="2F1D2FA5" w:rsidR="00261009" w:rsidRDefault="00000000">
                    <w:pPr>
                      <w:rPr>
                        <w:rFonts w:hint="eastAsia"/>
                      </w:rPr>
                    </w:pPr>
                    <w:r>
                      <w:fldChar w:fldCharType="begin"/>
                    </w:r>
                    <w:r>
                      <w:instrText xml:space="preserve"> PAGE  \* MERGEFORMAT </w:instrText>
                    </w:r>
                    <w:r>
                      <w:fldChar w:fldCharType="separate"/>
                    </w:r>
                    <w:r>
                      <w:t>12</w:t>
                    </w:r>
                    <w:r>
                      <w:fldChar w:fldCharType="end"/>
                    </w:r>
                  </w:p>
                </w:txbxContent>
              </v:textbox>
              <w10:wrap anchorx="margin"/>
            </v:shape>
          </w:pict>
        </mc:Fallback>
      </mc:AlternateContent>
    </w:r>
    <w:r>
      <w:rPr>
        <w:rFonts w:hint="eastAsia"/>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51CA" w14:textId="77777777" w:rsidR="00DE6900" w:rsidRDefault="00000000">
    <w:r>
      <w:rPr>
        <w:noProof/>
      </w:rPr>
      <mc:AlternateContent>
        <mc:Choice Requires="wps">
          <w:drawing>
            <wp:anchor distT="0" distB="0" distL="114300" distR="114300" simplePos="0" relativeHeight="251660288" behindDoc="0" locked="0" layoutInCell="1" allowOverlap="1" wp14:anchorId="1166780B" wp14:editId="2317E63C">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E85407" w14:textId="77777777" w:rsidR="00DE6900" w:rsidRDefault="00000000">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166780B"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6E85407" w14:textId="77777777" w:rsidR="00DE6900" w:rsidRDefault="00000000">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6F0CA" w14:textId="77777777" w:rsidR="007A54C3" w:rsidRDefault="007A54C3">
      <w:r>
        <w:separator/>
      </w:r>
    </w:p>
  </w:footnote>
  <w:footnote w:type="continuationSeparator" w:id="0">
    <w:p w14:paraId="73F8F557" w14:textId="77777777" w:rsidR="007A54C3" w:rsidRDefault="007A54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14F79" w14:textId="77777777" w:rsidR="008F19D0" w:rsidRDefault="008F19D0">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4CD3B" w14:textId="77777777" w:rsidR="00DE6900" w:rsidRDefault="00000000">
    <w:pPr>
      <w:pBdr>
        <w:bottom w:val="single" w:sz="4" w:space="0" w:color="auto"/>
      </w:pBdr>
      <w:snapToGrid w:val="0"/>
    </w:pPr>
    <w:r>
      <w:rPr>
        <w:rFonts w:ascii="方正姚体" w:eastAsia="方正姚体" w:hint="eastAsia"/>
        <w:b/>
        <w:sz w:val="30"/>
        <w:szCs w:val="30"/>
      </w:rPr>
      <w:t>2025中国研究生创“芯”大赛·EDA精英挑战赛</w:t>
    </w:r>
    <w:r>
      <w:rPr>
        <w:rFonts w:ascii="方正姚体" w:eastAsia="方正姚体" w:hint="eastAsia"/>
        <w:b/>
        <w:sz w:val="28"/>
        <w:szCs w:val="28"/>
      </w:rPr>
      <w:t xml:space="preserve"> </w:t>
    </w:r>
    <w:r>
      <w:rPr>
        <w:rFonts w:hint="eastAsia"/>
      </w:rPr>
      <w:t xml:space="preserve">       </w:t>
    </w:r>
    <w:r>
      <w:rPr>
        <w:rFonts w:hint="eastAsia"/>
        <w:sz w:val="28"/>
      </w:rPr>
      <w:t>设计报告</w:t>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C53C" w14:textId="77777777" w:rsidR="008F19D0" w:rsidRDefault="008F19D0">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1B31"/>
    <w:multiLevelType w:val="multilevel"/>
    <w:tmpl w:val="D8BE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86824"/>
    <w:multiLevelType w:val="multilevel"/>
    <w:tmpl w:val="04B4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460F2"/>
    <w:multiLevelType w:val="hybridMultilevel"/>
    <w:tmpl w:val="E6468B60"/>
    <w:lvl w:ilvl="0" w:tplc="2496E414">
      <w:start w:val="2"/>
      <w:numFmt w:val="decimal"/>
      <w:lvlText w:val="(%1) "/>
      <w:lvlJc w:val="left"/>
      <w:pPr>
        <w:ind w:left="723" w:hanging="440"/>
      </w:pPr>
      <w:rPr>
        <w:rFonts w:ascii="Times New Roman" w:eastAsia="宋体" w:hAnsi="Times New Roman" w:hint="default"/>
        <w:b w:val="0"/>
        <w:i w:val="0"/>
        <w:sz w:val="24"/>
      </w:rPr>
    </w:lvl>
    <w:lvl w:ilvl="1" w:tplc="04090019" w:tentative="1">
      <w:start w:val="1"/>
      <w:numFmt w:val="lowerLetter"/>
      <w:lvlText w:val="%2)"/>
      <w:lvlJc w:val="left"/>
      <w:pPr>
        <w:ind w:left="1158" w:hanging="440"/>
      </w:pPr>
    </w:lvl>
    <w:lvl w:ilvl="2" w:tplc="0409001B" w:tentative="1">
      <w:start w:val="1"/>
      <w:numFmt w:val="lowerRoman"/>
      <w:lvlText w:val="%3."/>
      <w:lvlJc w:val="right"/>
      <w:pPr>
        <w:ind w:left="1598" w:hanging="440"/>
      </w:pPr>
    </w:lvl>
    <w:lvl w:ilvl="3" w:tplc="0409000F" w:tentative="1">
      <w:start w:val="1"/>
      <w:numFmt w:val="decimal"/>
      <w:lvlText w:val="%4."/>
      <w:lvlJc w:val="left"/>
      <w:pPr>
        <w:ind w:left="2038" w:hanging="440"/>
      </w:pPr>
    </w:lvl>
    <w:lvl w:ilvl="4" w:tplc="04090019" w:tentative="1">
      <w:start w:val="1"/>
      <w:numFmt w:val="lowerLetter"/>
      <w:lvlText w:val="%5)"/>
      <w:lvlJc w:val="left"/>
      <w:pPr>
        <w:ind w:left="2478" w:hanging="440"/>
      </w:pPr>
    </w:lvl>
    <w:lvl w:ilvl="5" w:tplc="0409001B" w:tentative="1">
      <w:start w:val="1"/>
      <w:numFmt w:val="lowerRoman"/>
      <w:lvlText w:val="%6."/>
      <w:lvlJc w:val="right"/>
      <w:pPr>
        <w:ind w:left="2918" w:hanging="440"/>
      </w:pPr>
    </w:lvl>
    <w:lvl w:ilvl="6" w:tplc="0409000F" w:tentative="1">
      <w:start w:val="1"/>
      <w:numFmt w:val="decimal"/>
      <w:lvlText w:val="%7."/>
      <w:lvlJc w:val="left"/>
      <w:pPr>
        <w:ind w:left="3358" w:hanging="440"/>
      </w:pPr>
    </w:lvl>
    <w:lvl w:ilvl="7" w:tplc="04090019" w:tentative="1">
      <w:start w:val="1"/>
      <w:numFmt w:val="lowerLetter"/>
      <w:lvlText w:val="%8)"/>
      <w:lvlJc w:val="left"/>
      <w:pPr>
        <w:ind w:left="3798" w:hanging="440"/>
      </w:pPr>
    </w:lvl>
    <w:lvl w:ilvl="8" w:tplc="0409001B" w:tentative="1">
      <w:start w:val="1"/>
      <w:numFmt w:val="lowerRoman"/>
      <w:lvlText w:val="%9."/>
      <w:lvlJc w:val="right"/>
      <w:pPr>
        <w:ind w:left="4238" w:hanging="440"/>
      </w:pPr>
    </w:lvl>
  </w:abstractNum>
  <w:abstractNum w:abstractNumId="3" w15:restartNumberingAfterBreak="0">
    <w:nsid w:val="0AAB62BD"/>
    <w:multiLevelType w:val="multilevel"/>
    <w:tmpl w:val="AC769A60"/>
    <w:lvl w:ilvl="0">
      <w:start w:val="1"/>
      <w:numFmt w:val="chineseCountingThousand"/>
      <w:suff w:val="space"/>
      <w:lvlText w:val="%1."/>
      <w:lvlJc w:val="center"/>
      <w:pPr>
        <w:ind w:left="0" w:firstLine="0"/>
      </w:pPr>
      <w:rPr>
        <w:rFonts w:ascii="Times New Roman" w:eastAsia="宋体" w:hAnsi="Times New Roman" w:hint="default"/>
        <w:b/>
        <w:i w:val="0"/>
        <w:sz w:val="24"/>
      </w:rPr>
    </w:lvl>
    <w:lvl w:ilvl="1">
      <w:start w:val="1"/>
      <w:numFmt w:val="decimal"/>
      <w:isLgl/>
      <w:suff w:val="space"/>
      <w:lvlText w:val="%1.%2"/>
      <w:lvlJc w:val="left"/>
      <w:pPr>
        <w:ind w:left="0" w:firstLine="0"/>
      </w:pPr>
      <w:rPr>
        <w:rFonts w:ascii="Times New Roman" w:eastAsia="宋体" w:hAnsi="Times New Roman" w:hint="default"/>
        <w:b/>
        <w:i w:val="0"/>
        <w:sz w:val="24"/>
      </w:rPr>
    </w:lvl>
    <w:lvl w:ilvl="2">
      <w:start w:val="1"/>
      <w:numFmt w:val="decimal"/>
      <w:isLgl/>
      <w:suff w:val="space"/>
      <w:lvlText w:val="%1.%2.%3"/>
      <w:lvlJc w:val="left"/>
      <w:pPr>
        <w:ind w:left="0" w:firstLine="0"/>
      </w:pPr>
      <w:rPr>
        <w:rFonts w:ascii="Times New Roman" w:eastAsia="宋体" w:hAnsi="Times New Roman" w:hint="default"/>
        <w:b/>
        <w:i w:val="0"/>
        <w:sz w:val="24"/>
      </w:rPr>
    </w:lvl>
    <w:lvl w:ilvl="3">
      <w:start w:val="1"/>
      <w:numFmt w:val="decimal"/>
      <w:lvlRestart w:val="1"/>
      <w:isLgl/>
      <w:suff w:val="space"/>
      <w:lvlText w:val="图%1-%4"/>
      <w:lvlJc w:val="center"/>
      <w:pPr>
        <w:ind w:left="0" w:firstLine="0"/>
      </w:pPr>
      <w:rPr>
        <w:rFonts w:hint="eastAsia"/>
      </w:rPr>
    </w:lvl>
    <w:lvl w:ilvl="4">
      <w:start w:val="1"/>
      <w:numFmt w:val="decimal"/>
      <w:lvlRestart w:val="1"/>
      <w:isLgl/>
      <w:suff w:val="space"/>
      <w:lvlText w:val="表%1-%5"/>
      <w:lvlJc w:val="center"/>
      <w:pPr>
        <w:ind w:left="0" w:firstLine="0"/>
      </w:pPr>
      <w:rPr>
        <w:rFonts w:ascii="Times New Roman" w:eastAsia="宋体" w:hAnsi="Times New Roman" w:hint="default"/>
        <w:b w:val="0"/>
        <w:i w:val="0"/>
        <w:sz w:val="24"/>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509E168C"/>
    <w:multiLevelType w:val="multilevel"/>
    <w:tmpl w:val="ED2A270A"/>
    <w:lvl w:ilvl="0">
      <w:start w:val="1"/>
      <w:numFmt w:val="chineseCountingThousand"/>
      <w:pStyle w:val="1"/>
      <w:suff w:val="space"/>
      <w:lvlText w:val="%1."/>
      <w:lvlJc w:val="center"/>
      <w:pPr>
        <w:ind w:left="0" w:firstLine="0"/>
      </w:pPr>
      <w:rPr>
        <w:rFonts w:ascii="黑体" w:eastAsia="黑体" w:hAnsi="黑体" w:hint="default"/>
        <w:b/>
        <w:i w:val="0"/>
        <w:sz w:val="28"/>
        <w:szCs w:val="28"/>
      </w:rPr>
    </w:lvl>
    <w:lvl w:ilvl="1">
      <w:start w:val="1"/>
      <w:numFmt w:val="decimal"/>
      <w:pStyle w:val="2"/>
      <w:isLgl/>
      <w:suff w:val="space"/>
      <w:lvlText w:val="%1.%2"/>
      <w:lvlJc w:val="left"/>
      <w:pPr>
        <w:ind w:left="0" w:firstLine="0"/>
      </w:pPr>
      <w:rPr>
        <w:rFonts w:ascii="Times New Roman" w:eastAsia="宋体" w:hAnsi="Times New Roman" w:hint="default"/>
        <w:b/>
        <w:i w:val="0"/>
        <w:sz w:val="24"/>
      </w:rPr>
    </w:lvl>
    <w:lvl w:ilvl="2">
      <w:start w:val="1"/>
      <w:numFmt w:val="decimal"/>
      <w:pStyle w:val="3"/>
      <w:isLgl/>
      <w:suff w:val="space"/>
      <w:lvlText w:val="%1.%2.%3"/>
      <w:lvlJc w:val="left"/>
      <w:pPr>
        <w:ind w:left="0" w:firstLine="0"/>
      </w:pPr>
      <w:rPr>
        <w:rFonts w:ascii="Times New Roman" w:eastAsia="宋体" w:hAnsi="Times New Roman" w:hint="default"/>
        <w:b/>
        <w:i w:val="0"/>
        <w:sz w:val="24"/>
      </w:rPr>
    </w:lvl>
    <w:lvl w:ilvl="3">
      <w:start w:val="1"/>
      <w:numFmt w:val="decimal"/>
      <w:lvlRestart w:val="1"/>
      <w:pStyle w:val="5"/>
      <w:isLgl/>
      <w:suff w:val="space"/>
      <w:lvlText w:val="图%1-%4"/>
      <w:lvlJc w:val="center"/>
      <w:pPr>
        <w:ind w:left="0" w:firstLine="0"/>
      </w:pPr>
      <w:rPr>
        <w:rFonts w:ascii="楷体" w:eastAsia="楷体" w:hAnsi="楷体" w:hint="eastAsia"/>
      </w:rPr>
    </w:lvl>
    <w:lvl w:ilvl="4">
      <w:start w:val="1"/>
      <w:numFmt w:val="decimal"/>
      <w:lvlRestart w:val="1"/>
      <w:pStyle w:val="6"/>
      <w:isLgl/>
      <w:suff w:val="space"/>
      <w:lvlText w:val="表%1-%5"/>
      <w:lvlJc w:val="center"/>
      <w:pPr>
        <w:ind w:left="0" w:firstLine="0"/>
      </w:pPr>
      <w:rPr>
        <w:rFonts w:ascii="Times New Roman" w:eastAsia="宋体" w:hAnsi="Times New Roman" w:hint="default"/>
        <w:b w:val="0"/>
        <w:i w:val="0"/>
        <w:sz w:val="21"/>
        <w:szCs w:val="21"/>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6A88427A"/>
    <w:multiLevelType w:val="hybridMultilevel"/>
    <w:tmpl w:val="E2EC3A08"/>
    <w:lvl w:ilvl="0" w:tplc="DDCECB3C">
      <w:start w:val="1"/>
      <w:numFmt w:val="decimal"/>
      <w:lvlText w:val="(%1) "/>
      <w:lvlJc w:val="left"/>
      <w:pPr>
        <w:ind w:left="860" w:hanging="440"/>
      </w:pPr>
      <w:rPr>
        <w:rFonts w:ascii="Times New Roman" w:eastAsia="宋体" w:hAnsi="Times New Roman" w:hint="default"/>
        <w:b w:val="0"/>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7EE31CD"/>
    <w:multiLevelType w:val="hybridMultilevel"/>
    <w:tmpl w:val="8940D5DA"/>
    <w:lvl w:ilvl="0" w:tplc="2496E414">
      <w:start w:val="2"/>
      <w:numFmt w:val="decimal"/>
      <w:lvlText w:val="(%1) "/>
      <w:lvlJc w:val="left"/>
      <w:pPr>
        <w:ind w:left="860" w:hanging="440"/>
      </w:pPr>
      <w:rPr>
        <w:rFonts w:ascii="Times New Roman" w:eastAsia="宋体" w:hAnsi="Times New Roman" w:hint="default"/>
        <w:b w:val="0"/>
        <w:i w:val="0"/>
        <w:sz w:val="24"/>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763062726">
    <w:abstractNumId w:val="3"/>
  </w:num>
  <w:num w:numId="2" w16cid:durableId="1802503152">
    <w:abstractNumId w:val="3"/>
  </w:num>
  <w:num w:numId="3" w16cid:durableId="2041590060">
    <w:abstractNumId w:val="3"/>
  </w:num>
  <w:num w:numId="4" w16cid:durableId="60446148">
    <w:abstractNumId w:val="3"/>
  </w:num>
  <w:num w:numId="5" w16cid:durableId="1989821246">
    <w:abstractNumId w:val="3"/>
  </w:num>
  <w:num w:numId="6" w16cid:durableId="388070251">
    <w:abstractNumId w:val="6"/>
  </w:num>
  <w:num w:numId="7" w16cid:durableId="1020156506">
    <w:abstractNumId w:val="5"/>
  </w:num>
  <w:num w:numId="8" w16cid:durableId="291522080">
    <w:abstractNumId w:val="2"/>
  </w:num>
  <w:num w:numId="9" w16cid:durableId="364790928">
    <w:abstractNumId w:val="0"/>
  </w:num>
  <w:num w:numId="10" w16cid:durableId="1877349752">
    <w:abstractNumId w:val="4"/>
  </w:num>
  <w:num w:numId="11" w16cid:durableId="328601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ViZDIyMWM1ZmRmMTZkMTYwNjczYTM1MTk4MjZiMzEifQ=="/>
    <w:docVar w:name="EN.Layout" w:val="&lt;ENLayout&gt;&lt;Style&gt;Chinese Std GBT7714 (numeric) with URL&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95pa0p5lazwf9e5w0g5fx0ppezx5fwxvfvr&quot;&gt;文献数据库&lt;record-ids&gt;&lt;item&gt;172&lt;/item&gt;&lt;item&gt;173&lt;/item&gt;&lt;item&gt;174&lt;/item&gt;&lt;item&gt;175&lt;/item&gt;&lt;item&gt;176&lt;/item&gt;&lt;item&gt;177&lt;/item&gt;&lt;item&gt;179&lt;/item&gt;&lt;item&gt;180&lt;/item&gt;&lt;item&gt;181&lt;/item&gt;&lt;item&gt;182&lt;/item&gt;&lt;item&gt;183&lt;/item&gt;&lt;/record-ids&gt;&lt;/item&gt;&lt;/Libraries&gt;"/>
  </w:docVars>
  <w:rsids>
    <w:rsidRoot w:val="000C7055"/>
    <w:rsid w:val="000008D2"/>
    <w:rsid w:val="00001838"/>
    <w:rsid w:val="0000407B"/>
    <w:rsid w:val="00004811"/>
    <w:rsid w:val="0000722A"/>
    <w:rsid w:val="00007557"/>
    <w:rsid w:val="000107B2"/>
    <w:rsid w:val="00011D8E"/>
    <w:rsid w:val="000225F4"/>
    <w:rsid w:val="00022BA6"/>
    <w:rsid w:val="00025A28"/>
    <w:rsid w:val="00042C9E"/>
    <w:rsid w:val="00047325"/>
    <w:rsid w:val="00066678"/>
    <w:rsid w:val="0007088A"/>
    <w:rsid w:val="00072769"/>
    <w:rsid w:val="00073E9F"/>
    <w:rsid w:val="00080044"/>
    <w:rsid w:val="000807E8"/>
    <w:rsid w:val="0008321F"/>
    <w:rsid w:val="00090C6D"/>
    <w:rsid w:val="00092E69"/>
    <w:rsid w:val="000978B2"/>
    <w:rsid w:val="000A2D8D"/>
    <w:rsid w:val="000B0DBB"/>
    <w:rsid w:val="000B229B"/>
    <w:rsid w:val="000B55CC"/>
    <w:rsid w:val="000B7BBA"/>
    <w:rsid w:val="000C1D76"/>
    <w:rsid w:val="000C7055"/>
    <w:rsid w:val="000D1BA1"/>
    <w:rsid w:val="000D7920"/>
    <w:rsid w:val="000E57D6"/>
    <w:rsid w:val="000F0462"/>
    <w:rsid w:val="000F1D0C"/>
    <w:rsid w:val="000F2C85"/>
    <w:rsid w:val="00101B85"/>
    <w:rsid w:val="00103E03"/>
    <w:rsid w:val="00104E9D"/>
    <w:rsid w:val="001125F0"/>
    <w:rsid w:val="00115AD0"/>
    <w:rsid w:val="00116DF3"/>
    <w:rsid w:val="001176DA"/>
    <w:rsid w:val="00121C09"/>
    <w:rsid w:val="00123057"/>
    <w:rsid w:val="00125F0E"/>
    <w:rsid w:val="001277E6"/>
    <w:rsid w:val="00131778"/>
    <w:rsid w:val="001354F7"/>
    <w:rsid w:val="00136CE5"/>
    <w:rsid w:val="00137644"/>
    <w:rsid w:val="00137F31"/>
    <w:rsid w:val="00143562"/>
    <w:rsid w:val="00153E22"/>
    <w:rsid w:val="001561DC"/>
    <w:rsid w:val="00160084"/>
    <w:rsid w:val="00161AE3"/>
    <w:rsid w:val="00162E00"/>
    <w:rsid w:val="00167BFF"/>
    <w:rsid w:val="0017349E"/>
    <w:rsid w:val="001739DE"/>
    <w:rsid w:val="00175D61"/>
    <w:rsid w:val="00194780"/>
    <w:rsid w:val="00194BB2"/>
    <w:rsid w:val="001976AA"/>
    <w:rsid w:val="001A0D29"/>
    <w:rsid w:val="001A1701"/>
    <w:rsid w:val="001A2853"/>
    <w:rsid w:val="001A71E6"/>
    <w:rsid w:val="001B0261"/>
    <w:rsid w:val="001B0AA0"/>
    <w:rsid w:val="001B3155"/>
    <w:rsid w:val="001C09CC"/>
    <w:rsid w:val="001D0124"/>
    <w:rsid w:val="001D2D41"/>
    <w:rsid w:val="001D4B8C"/>
    <w:rsid w:val="001D4F67"/>
    <w:rsid w:val="001E17A6"/>
    <w:rsid w:val="001E43FA"/>
    <w:rsid w:val="001E5A00"/>
    <w:rsid w:val="001F3E7B"/>
    <w:rsid w:val="001F5630"/>
    <w:rsid w:val="001F64C6"/>
    <w:rsid w:val="002117A3"/>
    <w:rsid w:val="00211F99"/>
    <w:rsid w:val="00214D2D"/>
    <w:rsid w:val="00217EFF"/>
    <w:rsid w:val="00221E3B"/>
    <w:rsid w:val="00225C09"/>
    <w:rsid w:val="00226005"/>
    <w:rsid w:val="0023124E"/>
    <w:rsid w:val="002418C8"/>
    <w:rsid w:val="0024282A"/>
    <w:rsid w:val="0024399B"/>
    <w:rsid w:val="00243C1C"/>
    <w:rsid w:val="00251015"/>
    <w:rsid w:val="002554A3"/>
    <w:rsid w:val="00256954"/>
    <w:rsid w:val="00261009"/>
    <w:rsid w:val="002705B8"/>
    <w:rsid w:val="00277D02"/>
    <w:rsid w:val="00277FEA"/>
    <w:rsid w:val="00282BDC"/>
    <w:rsid w:val="00283BC0"/>
    <w:rsid w:val="00286DF2"/>
    <w:rsid w:val="002A0AF1"/>
    <w:rsid w:val="002A1F60"/>
    <w:rsid w:val="002A24E0"/>
    <w:rsid w:val="002A561C"/>
    <w:rsid w:val="002B15AB"/>
    <w:rsid w:val="002B48CB"/>
    <w:rsid w:val="002B4DE6"/>
    <w:rsid w:val="002C2BE6"/>
    <w:rsid w:val="002D6880"/>
    <w:rsid w:val="002E5556"/>
    <w:rsid w:val="002E76BA"/>
    <w:rsid w:val="002F3510"/>
    <w:rsid w:val="002F35BA"/>
    <w:rsid w:val="00302643"/>
    <w:rsid w:val="00311C06"/>
    <w:rsid w:val="00317EAF"/>
    <w:rsid w:val="00320659"/>
    <w:rsid w:val="0032098D"/>
    <w:rsid w:val="003272A8"/>
    <w:rsid w:val="00336F47"/>
    <w:rsid w:val="00337846"/>
    <w:rsid w:val="00341E3C"/>
    <w:rsid w:val="00347606"/>
    <w:rsid w:val="00351E3B"/>
    <w:rsid w:val="00357325"/>
    <w:rsid w:val="00360B4E"/>
    <w:rsid w:val="00361921"/>
    <w:rsid w:val="00370BA4"/>
    <w:rsid w:val="00380811"/>
    <w:rsid w:val="00381035"/>
    <w:rsid w:val="0038215D"/>
    <w:rsid w:val="003916C1"/>
    <w:rsid w:val="003916E6"/>
    <w:rsid w:val="00392237"/>
    <w:rsid w:val="0039279F"/>
    <w:rsid w:val="003929AD"/>
    <w:rsid w:val="00393A85"/>
    <w:rsid w:val="00394196"/>
    <w:rsid w:val="003A12E8"/>
    <w:rsid w:val="003A233E"/>
    <w:rsid w:val="003A43DA"/>
    <w:rsid w:val="003A490D"/>
    <w:rsid w:val="003A7122"/>
    <w:rsid w:val="003B523B"/>
    <w:rsid w:val="003C47D2"/>
    <w:rsid w:val="003C4FCD"/>
    <w:rsid w:val="003D0377"/>
    <w:rsid w:val="003D5569"/>
    <w:rsid w:val="003D5A92"/>
    <w:rsid w:val="003D7AA1"/>
    <w:rsid w:val="003E2848"/>
    <w:rsid w:val="003E6D5C"/>
    <w:rsid w:val="003F7E27"/>
    <w:rsid w:val="0040123F"/>
    <w:rsid w:val="00401357"/>
    <w:rsid w:val="004027CC"/>
    <w:rsid w:val="0040324B"/>
    <w:rsid w:val="004054B6"/>
    <w:rsid w:val="004073EC"/>
    <w:rsid w:val="00411D9B"/>
    <w:rsid w:val="00436DB3"/>
    <w:rsid w:val="00452DBA"/>
    <w:rsid w:val="00455B4C"/>
    <w:rsid w:val="00456480"/>
    <w:rsid w:val="004576B5"/>
    <w:rsid w:val="00461EEA"/>
    <w:rsid w:val="0046602F"/>
    <w:rsid w:val="0047246A"/>
    <w:rsid w:val="00473F4D"/>
    <w:rsid w:val="00475C5B"/>
    <w:rsid w:val="00494EBF"/>
    <w:rsid w:val="004964CB"/>
    <w:rsid w:val="004A1A45"/>
    <w:rsid w:val="004A27A2"/>
    <w:rsid w:val="004A46FF"/>
    <w:rsid w:val="004B010C"/>
    <w:rsid w:val="004B0C80"/>
    <w:rsid w:val="004B40C3"/>
    <w:rsid w:val="004B5D26"/>
    <w:rsid w:val="004B5FD0"/>
    <w:rsid w:val="004C18F8"/>
    <w:rsid w:val="004C2384"/>
    <w:rsid w:val="004C7778"/>
    <w:rsid w:val="004D1C83"/>
    <w:rsid w:val="004D1CD6"/>
    <w:rsid w:val="004D43D3"/>
    <w:rsid w:val="004D57DA"/>
    <w:rsid w:val="004D6697"/>
    <w:rsid w:val="004E78B8"/>
    <w:rsid w:val="004F4DE0"/>
    <w:rsid w:val="004F6ED2"/>
    <w:rsid w:val="00502D34"/>
    <w:rsid w:val="005069EE"/>
    <w:rsid w:val="00507D37"/>
    <w:rsid w:val="0051054D"/>
    <w:rsid w:val="00515156"/>
    <w:rsid w:val="00535A39"/>
    <w:rsid w:val="005373C5"/>
    <w:rsid w:val="00537D97"/>
    <w:rsid w:val="00543337"/>
    <w:rsid w:val="0055034B"/>
    <w:rsid w:val="00556837"/>
    <w:rsid w:val="005607CE"/>
    <w:rsid w:val="005624CD"/>
    <w:rsid w:val="0056303C"/>
    <w:rsid w:val="00570824"/>
    <w:rsid w:val="005709DB"/>
    <w:rsid w:val="00577152"/>
    <w:rsid w:val="00584B7F"/>
    <w:rsid w:val="005853FD"/>
    <w:rsid w:val="00591485"/>
    <w:rsid w:val="0059242B"/>
    <w:rsid w:val="00596EF8"/>
    <w:rsid w:val="005A5F31"/>
    <w:rsid w:val="005B50FB"/>
    <w:rsid w:val="005B61FE"/>
    <w:rsid w:val="005C158B"/>
    <w:rsid w:val="005C39AA"/>
    <w:rsid w:val="005D1D65"/>
    <w:rsid w:val="005E3819"/>
    <w:rsid w:val="005E674F"/>
    <w:rsid w:val="005E68F8"/>
    <w:rsid w:val="005E7321"/>
    <w:rsid w:val="005F29F7"/>
    <w:rsid w:val="005F3C8A"/>
    <w:rsid w:val="005F69FB"/>
    <w:rsid w:val="0060336A"/>
    <w:rsid w:val="0060383A"/>
    <w:rsid w:val="00606D3F"/>
    <w:rsid w:val="00611E57"/>
    <w:rsid w:val="006239C5"/>
    <w:rsid w:val="00632289"/>
    <w:rsid w:val="00634935"/>
    <w:rsid w:val="00635054"/>
    <w:rsid w:val="006414B3"/>
    <w:rsid w:val="00645AA6"/>
    <w:rsid w:val="00647635"/>
    <w:rsid w:val="00651A84"/>
    <w:rsid w:val="006557D2"/>
    <w:rsid w:val="00666158"/>
    <w:rsid w:val="006836B3"/>
    <w:rsid w:val="006963CC"/>
    <w:rsid w:val="006A168B"/>
    <w:rsid w:val="006A1EA9"/>
    <w:rsid w:val="006A2B27"/>
    <w:rsid w:val="006A2BDF"/>
    <w:rsid w:val="006B655A"/>
    <w:rsid w:val="006C216B"/>
    <w:rsid w:val="006C5606"/>
    <w:rsid w:val="006D1777"/>
    <w:rsid w:val="006D4915"/>
    <w:rsid w:val="006D6153"/>
    <w:rsid w:val="006E068A"/>
    <w:rsid w:val="006E0DC2"/>
    <w:rsid w:val="006E372C"/>
    <w:rsid w:val="006E5A5D"/>
    <w:rsid w:val="006F3D89"/>
    <w:rsid w:val="006F7273"/>
    <w:rsid w:val="007171F3"/>
    <w:rsid w:val="00717AE5"/>
    <w:rsid w:val="007201B3"/>
    <w:rsid w:val="00722E5A"/>
    <w:rsid w:val="007314B0"/>
    <w:rsid w:val="0073480C"/>
    <w:rsid w:val="00736754"/>
    <w:rsid w:val="007421FB"/>
    <w:rsid w:val="007423EB"/>
    <w:rsid w:val="00742F90"/>
    <w:rsid w:val="00744BEF"/>
    <w:rsid w:val="00746FC0"/>
    <w:rsid w:val="007478AB"/>
    <w:rsid w:val="00753EC9"/>
    <w:rsid w:val="0076049D"/>
    <w:rsid w:val="00760EE0"/>
    <w:rsid w:val="00762FC0"/>
    <w:rsid w:val="007636AD"/>
    <w:rsid w:val="00772E12"/>
    <w:rsid w:val="00774055"/>
    <w:rsid w:val="00780845"/>
    <w:rsid w:val="00781386"/>
    <w:rsid w:val="00783070"/>
    <w:rsid w:val="00785A0F"/>
    <w:rsid w:val="007873A6"/>
    <w:rsid w:val="007918B8"/>
    <w:rsid w:val="007A033E"/>
    <w:rsid w:val="007A54C3"/>
    <w:rsid w:val="007B28A9"/>
    <w:rsid w:val="007B6597"/>
    <w:rsid w:val="007C6018"/>
    <w:rsid w:val="007C7208"/>
    <w:rsid w:val="007D5D1B"/>
    <w:rsid w:val="007E27E6"/>
    <w:rsid w:val="007E6B91"/>
    <w:rsid w:val="00803B13"/>
    <w:rsid w:val="00807AE6"/>
    <w:rsid w:val="00814271"/>
    <w:rsid w:val="008162A7"/>
    <w:rsid w:val="00816984"/>
    <w:rsid w:val="00820A22"/>
    <w:rsid w:val="00821EB6"/>
    <w:rsid w:val="00821EBC"/>
    <w:rsid w:val="0083158C"/>
    <w:rsid w:val="008405F0"/>
    <w:rsid w:val="008407E0"/>
    <w:rsid w:val="00842AB5"/>
    <w:rsid w:val="00843B1D"/>
    <w:rsid w:val="008514D6"/>
    <w:rsid w:val="00854033"/>
    <w:rsid w:val="0085585E"/>
    <w:rsid w:val="00863F57"/>
    <w:rsid w:val="00871E73"/>
    <w:rsid w:val="00876928"/>
    <w:rsid w:val="00881408"/>
    <w:rsid w:val="008943B8"/>
    <w:rsid w:val="00894F90"/>
    <w:rsid w:val="00895A45"/>
    <w:rsid w:val="00897FDA"/>
    <w:rsid w:val="008A0238"/>
    <w:rsid w:val="008B009D"/>
    <w:rsid w:val="008D1B38"/>
    <w:rsid w:val="008D288E"/>
    <w:rsid w:val="008D3BD4"/>
    <w:rsid w:val="008D59E8"/>
    <w:rsid w:val="008E3395"/>
    <w:rsid w:val="008E37CF"/>
    <w:rsid w:val="008E79F1"/>
    <w:rsid w:val="008F19D0"/>
    <w:rsid w:val="008F45A0"/>
    <w:rsid w:val="008F768B"/>
    <w:rsid w:val="00902F50"/>
    <w:rsid w:val="0090309A"/>
    <w:rsid w:val="00913078"/>
    <w:rsid w:val="00913395"/>
    <w:rsid w:val="00915781"/>
    <w:rsid w:val="009251C0"/>
    <w:rsid w:val="0092649E"/>
    <w:rsid w:val="009268E3"/>
    <w:rsid w:val="009277B2"/>
    <w:rsid w:val="009409BB"/>
    <w:rsid w:val="00944B6B"/>
    <w:rsid w:val="00945DAF"/>
    <w:rsid w:val="009517C6"/>
    <w:rsid w:val="0095642A"/>
    <w:rsid w:val="00957A58"/>
    <w:rsid w:val="009620D5"/>
    <w:rsid w:val="00962BA5"/>
    <w:rsid w:val="00964B2F"/>
    <w:rsid w:val="00966137"/>
    <w:rsid w:val="00973542"/>
    <w:rsid w:val="00982959"/>
    <w:rsid w:val="00983908"/>
    <w:rsid w:val="00986788"/>
    <w:rsid w:val="009927A4"/>
    <w:rsid w:val="009931C9"/>
    <w:rsid w:val="00995F49"/>
    <w:rsid w:val="00996BCC"/>
    <w:rsid w:val="009A1E72"/>
    <w:rsid w:val="009A4ABE"/>
    <w:rsid w:val="009B285E"/>
    <w:rsid w:val="009B6ECF"/>
    <w:rsid w:val="009D5990"/>
    <w:rsid w:val="009E6FE0"/>
    <w:rsid w:val="009F3696"/>
    <w:rsid w:val="009F516B"/>
    <w:rsid w:val="00A02B81"/>
    <w:rsid w:val="00A04FB7"/>
    <w:rsid w:val="00A15F87"/>
    <w:rsid w:val="00A21C34"/>
    <w:rsid w:val="00A24A8D"/>
    <w:rsid w:val="00A358E0"/>
    <w:rsid w:val="00A362E1"/>
    <w:rsid w:val="00A36A95"/>
    <w:rsid w:val="00A37B71"/>
    <w:rsid w:val="00A4648C"/>
    <w:rsid w:val="00A469FB"/>
    <w:rsid w:val="00A50EC6"/>
    <w:rsid w:val="00A53CA6"/>
    <w:rsid w:val="00A53D3D"/>
    <w:rsid w:val="00A620CF"/>
    <w:rsid w:val="00A63B05"/>
    <w:rsid w:val="00A703DC"/>
    <w:rsid w:val="00A73CAE"/>
    <w:rsid w:val="00A7511E"/>
    <w:rsid w:val="00A80878"/>
    <w:rsid w:val="00A82497"/>
    <w:rsid w:val="00A8479B"/>
    <w:rsid w:val="00A91085"/>
    <w:rsid w:val="00A93FD9"/>
    <w:rsid w:val="00A943AA"/>
    <w:rsid w:val="00AA058F"/>
    <w:rsid w:val="00AA7372"/>
    <w:rsid w:val="00AB0177"/>
    <w:rsid w:val="00AB2230"/>
    <w:rsid w:val="00AB38D1"/>
    <w:rsid w:val="00AB4536"/>
    <w:rsid w:val="00AB4F3D"/>
    <w:rsid w:val="00AB6AB4"/>
    <w:rsid w:val="00AB7995"/>
    <w:rsid w:val="00AC2B6B"/>
    <w:rsid w:val="00AC57A2"/>
    <w:rsid w:val="00AC689E"/>
    <w:rsid w:val="00AE46C9"/>
    <w:rsid w:val="00AF43E4"/>
    <w:rsid w:val="00AF6A3F"/>
    <w:rsid w:val="00AF7085"/>
    <w:rsid w:val="00B0518A"/>
    <w:rsid w:val="00B05516"/>
    <w:rsid w:val="00B075B7"/>
    <w:rsid w:val="00B12D3B"/>
    <w:rsid w:val="00B1386B"/>
    <w:rsid w:val="00B21B74"/>
    <w:rsid w:val="00B23F53"/>
    <w:rsid w:val="00B414E1"/>
    <w:rsid w:val="00B45FFE"/>
    <w:rsid w:val="00B50738"/>
    <w:rsid w:val="00B57617"/>
    <w:rsid w:val="00B6341A"/>
    <w:rsid w:val="00B6785E"/>
    <w:rsid w:val="00B70763"/>
    <w:rsid w:val="00B7096E"/>
    <w:rsid w:val="00B762B0"/>
    <w:rsid w:val="00B770DA"/>
    <w:rsid w:val="00B809B9"/>
    <w:rsid w:val="00B90A41"/>
    <w:rsid w:val="00B95AD9"/>
    <w:rsid w:val="00B96031"/>
    <w:rsid w:val="00BA03E1"/>
    <w:rsid w:val="00BA7656"/>
    <w:rsid w:val="00BB0FB2"/>
    <w:rsid w:val="00BB245D"/>
    <w:rsid w:val="00BC11E7"/>
    <w:rsid w:val="00BC1B5C"/>
    <w:rsid w:val="00BC1C2D"/>
    <w:rsid w:val="00BC27E1"/>
    <w:rsid w:val="00BC5120"/>
    <w:rsid w:val="00BD0839"/>
    <w:rsid w:val="00BD2663"/>
    <w:rsid w:val="00BD66B1"/>
    <w:rsid w:val="00BE335B"/>
    <w:rsid w:val="00BE4A4B"/>
    <w:rsid w:val="00C066A7"/>
    <w:rsid w:val="00C074A7"/>
    <w:rsid w:val="00C114F3"/>
    <w:rsid w:val="00C132E1"/>
    <w:rsid w:val="00C15A71"/>
    <w:rsid w:val="00C230F4"/>
    <w:rsid w:val="00C2413A"/>
    <w:rsid w:val="00C24B04"/>
    <w:rsid w:val="00C267A6"/>
    <w:rsid w:val="00C30A1B"/>
    <w:rsid w:val="00C316CB"/>
    <w:rsid w:val="00C31D89"/>
    <w:rsid w:val="00C35DDE"/>
    <w:rsid w:val="00C371A7"/>
    <w:rsid w:val="00C41CDB"/>
    <w:rsid w:val="00C462FA"/>
    <w:rsid w:val="00C4666C"/>
    <w:rsid w:val="00C51329"/>
    <w:rsid w:val="00C5753F"/>
    <w:rsid w:val="00C66873"/>
    <w:rsid w:val="00C75544"/>
    <w:rsid w:val="00C75BC2"/>
    <w:rsid w:val="00C770D9"/>
    <w:rsid w:val="00C8010A"/>
    <w:rsid w:val="00C84378"/>
    <w:rsid w:val="00C8615E"/>
    <w:rsid w:val="00C92FA2"/>
    <w:rsid w:val="00C93F59"/>
    <w:rsid w:val="00C94E3C"/>
    <w:rsid w:val="00C95D0D"/>
    <w:rsid w:val="00CA7067"/>
    <w:rsid w:val="00CC51DD"/>
    <w:rsid w:val="00CE2450"/>
    <w:rsid w:val="00CE2924"/>
    <w:rsid w:val="00D00374"/>
    <w:rsid w:val="00D007D5"/>
    <w:rsid w:val="00D00A04"/>
    <w:rsid w:val="00D02042"/>
    <w:rsid w:val="00D02101"/>
    <w:rsid w:val="00D03AF0"/>
    <w:rsid w:val="00D04502"/>
    <w:rsid w:val="00D1626F"/>
    <w:rsid w:val="00D16467"/>
    <w:rsid w:val="00D17EC4"/>
    <w:rsid w:val="00D24925"/>
    <w:rsid w:val="00D24CC6"/>
    <w:rsid w:val="00D250F7"/>
    <w:rsid w:val="00D26B55"/>
    <w:rsid w:val="00D316A8"/>
    <w:rsid w:val="00D31CEF"/>
    <w:rsid w:val="00D32A20"/>
    <w:rsid w:val="00D32F18"/>
    <w:rsid w:val="00D339C6"/>
    <w:rsid w:val="00D34C09"/>
    <w:rsid w:val="00D352DD"/>
    <w:rsid w:val="00D368D2"/>
    <w:rsid w:val="00D421F3"/>
    <w:rsid w:val="00D472E2"/>
    <w:rsid w:val="00D4776B"/>
    <w:rsid w:val="00D5591B"/>
    <w:rsid w:val="00D64675"/>
    <w:rsid w:val="00D70993"/>
    <w:rsid w:val="00D70A14"/>
    <w:rsid w:val="00D70A7C"/>
    <w:rsid w:val="00D745DB"/>
    <w:rsid w:val="00D75A04"/>
    <w:rsid w:val="00D77863"/>
    <w:rsid w:val="00D77C05"/>
    <w:rsid w:val="00D814E8"/>
    <w:rsid w:val="00D82A14"/>
    <w:rsid w:val="00D82CF2"/>
    <w:rsid w:val="00DA3665"/>
    <w:rsid w:val="00DA5BB2"/>
    <w:rsid w:val="00DB2A1D"/>
    <w:rsid w:val="00DC13E2"/>
    <w:rsid w:val="00DC360B"/>
    <w:rsid w:val="00DD1497"/>
    <w:rsid w:val="00DD3A29"/>
    <w:rsid w:val="00DD41EF"/>
    <w:rsid w:val="00DD5427"/>
    <w:rsid w:val="00DD6D53"/>
    <w:rsid w:val="00DE2092"/>
    <w:rsid w:val="00DE3871"/>
    <w:rsid w:val="00DE4CD9"/>
    <w:rsid w:val="00DE6900"/>
    <w:rsid w:val="00DF76DC"/>
    <w:rsid w:val="00E02305"/>
    <w:rsid w:val="00E0230C"/>
    <w:rsid w:val="00E03696"/>
    <w:rsid w:val="00E03C41"/>
    <w:rsid w:val="00E07FA3"/>
    <w:rsid w:val="00E10D21"/>
    <w:rsid w:val="00E12A3B"/>
    <w:rsid w:val="00E1342D"/>
    <w:rsid w:val="00E157F6"/>
    <w:rsid w:val="00E21955"/>
    <w:rsid w:val="00E228AA"/>
    <w:rsid w:val="00E24C3C"/>
    <w:rsid w:val="00E3047B"/>
    <w:rsid w:val="00E33AD2"/>
    <w:rsid w:val="00E3541E"/>
    <w:rsid w:val="00E55A73"/>
    <w:rsid w:val="00E719D0"/>
    <w:rsid w:val="00E74B60"/>
    <w:rsid w:val="00E74E4D"/>
    <w:rsid w:val="00E764B8"/>
    <w:rsid w:val="00E83813"/>
    <w:rsid w:val="00E84C16"/>
    <w:rsid w:val="00E87572"/>
    <w:rsid w:val="00E96D49"/>
    <w:rsid w:val="00EA01A0"/>
    <w:rsid w:val="00EA377C"/>
    <w:rsid w:val="00EA511B"/>
    <w:rsid w:val="00EA56ED"/>
    <w:rsid w:val="00EA5FBC"/>
    <w:rsid w:val="00EB1A42"/>
    <w:rsid w:val="00EB3CE6"/>
    <w:rsid w:val="00EC3A09"/>
    <w:rsid w:val="00EC3F2B"/>
    <w:rsid w:val="00EC5D29"/>
    <w:rsid w:val="00ED1F25"/>
    <w:rsid w:val="00ED23E4"/>
    <w:rsid w:val="00ED3358"/>
    <w:rsid w:val="00ED3DF9"/>
    <w:rsid w:val="00ED4C59"/>
    <w:rsid w:val="00EE519A"/>
    <w:rsid w:val="00EE5541"/>
    <w:rsid w:val="00EE5A79"/>
    <w:rsid w:val="00EE74F4"/>
    <w:rsid w:val="00EE7544"/>
    <w:rsid w:val="00EF1279"/>
    <w:rsid w:val="00EF7A2E"/>
    <w:rsid w:val="00EF7D62"/>
    <w:rsid w:val="00F010A9"/>
    <w:rsid w:val="00F01443"/>
    <w:rsid w:val="00F04E5F"/>
    <w:rsid w:val="00F07557"/>
    <w:rsid w:val="00F1409F"/>
    <w:rsid w:val="00F26C31"/>
    <w:rsid w:val="00F335C2"/>
    <w:rsid w:val="00F33976"/>
    <w:rsid w:val="00F35A83"/>
    <w:rsid w:val="00F4203D"/>
    <w:rsid w:val="00F4303A"/>
    <w:rsid w:val="00F44115"/>
    <w:rsid w:val="00F441E3"/>
    <w:rsid w:val="00F4552D"/>
    <w:rsid w:val="00F45B66"/>
    <w:rsid w:val="00F569C4"/>
    <w:rsid w:val="00F647D2"/>
    <w:rsid w:val="00F6540E"/>
    <w:rsid w:val="00F66FE6"/>
    <w:rsid w:val="00F7135B"/>
    <w:rsid w:val="00F727C7"/>
    <w:rsid w:val="00F77885"/>
    <w:rsid w:val="00F82DA6"/>
    <w:rsid w:val="00F831B0"/>
    <w:rsid w:val="00F8369D"/>
    <w:rsid w:val="00F905AA"/>
    <w:rsid w:val="00F91DC1"/>
    <w:rsid w:val="00F9673E"/>
    <w:rsid w:val="00FA070B"/>
    <w:rsid w:val="00FB4CFB"/>
    <w:rsid w:val="00FC5683"/>
    <w:rsid w:val="00FC6EEB"/>
    <w:rsid w:val="00FD166F"/>
    <w:rsid w:val="00FD32D1"/>
    <w:rsid w:val="00FD3566"/>
    <w:rsid w:val="00FD6F7C"/>
    <w:rsid w:val="00FE24DE"/>
    <w:rsid w:val="00FF0839"/>
    <w:rsid w:val="00FF3FA1"/>
    <w:rsid w:val="00FF431A"/>
    <w:rsid w:val="00FF4322"/>
    <w:rsid w:val="01FB167C"/>
    <w:rsid w:val="0295277A"/>
    <w:rsid w:val="05B9570C"/>
    <w:rsid w:val="070506AF"/>
    <w:rsid w:val="07FE66CB"/>
    <w:rsid w:val="08491AF6"/>
    <w:rsid w:val="09ED03F3"/>
    <w:rsid w:val="0B3F7726"/>
    <w:rsid w:val="0BC11212"/>
    <w:rsid w:val="0CE20369"/>
    <w:rsid w:val="0D662D48"/>
    <w:rsid w:val="0E5232CD"/>
    <w:rsid w:val="100B27B8"/>
    <w:rsid w:val="10BC4B03"/>
    <w:rsid w:val="10D73F5D"/>
    <w:rsid w:val="11253501"/>
    <w:rsid w:val="1901601B"/>
    <w:rsid w:val="1A3F41B0"/>
    <w:rsid w:val="1DE101C9"/>
    <w:rsid w:val="1E9064FE"/>
    <w:rsid w:val="1F6F2AB9"/>
    <w:rsid w:val="1F7B7623"/>
    <w:rsid w:val="22F43DB6"/>
    <w:rsid w:val="254A59D7"/>
    <w:rsid w:val="26206420"/>
    <w:rsid w:val="27D062B6"/>
    <w:rsid w:val="289C3FB6"/>
    <w:rsid w:val="28C625A8"/>
    <w:rsid w:val="29E76B67"/>
    <w:rsid w:val="2A940AF8"/>
    <w:rsid w:val="2CC173BA"/>
    <w:rsid w:val="2CDE6947"/>
    <w:rsid w:val="2DF4595A"/>
    <w:rsid w:val="2E983CD0"/>
    <w:rsid w:val="335618B7"/>
    <w:rsid w:val="35466E38"/>
    <w:rsid w:val="367B0D63"/>
    <w:rsid w:val="38365C6C"/>
    <w:rsid w:val="385C4BC4"/>
    <w:rsid w:val="391B4A7F"/>
    <w:rsid w:val="3A3E1DBF"/>
    <w:rsid w:val="3A6E7A08"/>
    <w:rsid w:val="3BC66F24"/>
    <w:rsid w:val="3C5143DA"/>
    <w:rsid w:val="3CE07B72"/>
    <w:rsid w:val="3DAE53CC"/>
    <w:rsid w:val="3F7410AF"/>
    <w:rsid w:val="40DE49DE"/>
    <w:rsid w:val="4175674A"/>
    <w:rsid w:val="41C00111"/>
    <w:rsid w:val="44F763A1"/>
    <w:rsid w:val="454B1F1F"/>
    <w:rsid w:val="471C3E9C"/>
    <w:rsid w:val="492316BE"/>
    <w:rsid w:val="4FAA5F43"/>
    <w:rsid w:val="50744D49"/>
    <w:rsid w:val="51FD66E3"/>
    <w:rsid w:val="545C3B2A"/>
    <w:rsid w:val="54F2448F"/>
    <w:rsid w:val="55984AE7"/>
    <w:rsid w:val="570064CA"/>
    <w:rsid w:val="59AA17DC"/>
    <w:rsid w:val="5B5A4121"/>
    <w:rsid w:val="5D1D0666"/>
    <w:rsid w:val="60651FB9"/>
    <w:rsid w:val="60E70C20"/>
    <w:rsid w:val="64855C1C"/>
    <w:rsid w:val="65182823"/>
    <w:rsid w:val="6732696D"/>
    <w:rsid w:val="69CB37D4"/>
    <w:rsid w:val="6A423E41"/>
    <w:rsid w:val="6B387F73"/>
    <w:rsid w:val="70244C09"/>
    <w:rsid w:val="7340713E"/>
    <w:rsid w:val="755E78D7"/>
    <w:rsid w:val="76236BFB"/>
    <w:rsid w:val="769413F2"/>
    <w:rsid w:val="77DC2D9B"/>
    <w:rsid w:val="7873159D"/>
    <w:rsid w:val="789B27DE"/>
    <w:rsid w:val="7BB71B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C5A2A2"/>
  <w15:docId w15:val="{F7CC2C2E-A4AF-467C-BD48-26AF87E0F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semiHidden="1" w:qFormat="1"/>
    <w:lsdException w:name="header" w:qFormat="1"/>
    <w:lsdException w:name="footer" w:qFormat="1"/>
    <w:lsdException w:name="caption" w:semiHidden="1" w:unhideWhenUsed="1" w:qFormat="1"/>
    <w:lsdException w:name="annotation reference" w:semiHidden="1" w:qFormat="1"/>
    <w:lsdException w:name="page number" w:qFormat="1"/>
    <w:lsdException w:name="Title" w:qFormat="1"/>
    <w:lsdException w:name="Default Paragraph Font" w:semiHidden="1" w:uiPriority="1" w:unhideWhenUsed="1" w:qFormat="1"/>
    <w:lsdException w:name="Subtitle" w:qFormat="1"/>
    <w:lsdException w:name="Hyperlink" w:uiPriority="99"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916C1"/>
    <w:pPr>
      <w:widowControl w:val="0"/>
      <w:spacing w:line="360" w:lineRule="auto"/>
      <w:jc w:val="both"/>
    </w:pPr>
    <w:rPr>
      <w:kern w:val="2"/>
      <w:sz w:val="24"/>
      <w:szCs w:val="22"/>
    </w:rPr>
  </w:style>
  <w:style w:type="paragraph" w:styleId="1">
    <w:name w:val="heading 1"/>
    <w:basedOn w:val="a"/>
    <w:next w:val="a"/>
    <w:link w:val="10"/>
    <w:uiPriority w:val="9"/>
    <w:qFormat/>
    <w:rsid w:val="0008321F"/>
    <w:pPr>
      <w:keepNext/>
      <w:keepLines/>
      <w:numPr>
        <w:numId w:val="10"/>
      </w:numPr>
      <w:jc w:val="left"/>
      <w:outlineLvl w:val="0"/>
    </w:pPr>
    <w:rPr>
      <w:rFonts w:eastAsia="黑体"/>
      <w:b/>
      <w:bCs/>
      <w:kern w:val="44"/>
      <w:sz w:val="28"/>
      <w:szCs w:val="44"/>
    </w:rPr>
  </w:style>
  <w:style w:type="paragraph" w:styleId="2">
    <w:name w:val="heading 2"/>
    <w:basedOn w:val="a"/>
    <w:next w:val="a"/>
    <w:link w:val="20"/>
    <w:uiPriority w:val="9"/>
    <w:qFormat/>
    <w:rsid w:val="00E0230C"/>
    <w:pPr>
      <w:keepNext/>
      <w:keepLines/>
      <w:numPr>
        <w:ilvl w:val="1"/>
        <w:numId w:val="10"/>
      </w:numPr>
      <w:outlineLvl w:val="1"/>
    </w:pPr>
    <w:rPr>
      <w:b/>
      <w:bCs/>
      <w:kern w:val="0"/>
      <w:szCs w:val="32"/>
    </w:rPr>
  </w:style>
  <w:style w:type="paragraph" w:styleId="3">
    <w:name w:val="heading 3"/>
    <w:basedOn w:val="a"/>
    <w:link w:val="30"/>
    <w:uiPriority w:val="9"/>
    <w:qFormat/>
    <w:rsid w:val="00E0230C"/>
    <w:pPr>
      <w:widowControl/>
      <w:numPr>
        <w:ilvl w:val="2"/>
        <w:numId w:val="10"/>
      </w:numPr>
      <w:jc w:val="left"/>
      <w:outlineLvl w:val="2"/>
    </w:pPr>
    <w:rPr>
      <w:b/>
      <w:bCs/>
      <w:kern w:val="0"/>
      <w:szCs w:val="27"/>
    </w:rPr>
  </w:style>
  <w:style w:type="paragraph" w:styleId="4">
    <w:name w:val="heading 4"/>
    <w:basedOn w:val="a"/>
    <w:next w:val="a"/>
    <w:link w:val="40"/>
    <w:uiPriority w:val="9"/>
    <w:semiHidden/>
    <w:unhideWhenUsed/>
    <w:qFormat/>
    <w:rsid w:val="00E0230C"/>
    <w:pPr>
      <w:keepNext/>
      <w:keepLines/>
      <w:spacing w:before="280" w:after="290" w:line="376" w:lineRule="auto"/>
      <w:outlineLvl w:val="3"/>
    </w:pPr>
    <w:rPr>
      <w:rFonts w:ascii="等线 Light" w:eastAsia="等线 Light" w:hAnsi="等线 Light"/>
      <w:b/>
      <w:bCs/>
      <w:sz w:val="28"/>
      <w:szCs w:val="28"/>
    </w:rPr>
  </w:style>
  <w:style w:type="paragraph" w:styleId="5">
    <w:name w:val="heading 5"/>
    <w:basedOn w:val="a"/>
    <w:next w:val="a"/>
    <w:link w:val="50"/>
    <w:uiPriority w:val="9"/>
    <w:unhideWhenUsed/>
    <w:qFormat/>
    <w:rsid w:val="00EE74F4"/>
    <w:pPr>
      <w:keepNext/>
      <w:keepLines/>
      <w:numPr>
        <w:ilvl w:val="3"/>
        <w:numId w:val="10"/>
      </w:numPr>
      <w:jc w:val="center"/>
      <w:outlineLvl w:val="4"/>
    </w:pPr>
    <w:rPr>
      <w:bCs/>
      <w:sz w:val="21"/>
      <w:szCs w:val="28"/>
    </w:rPr>
  </w:style>
  <w:style w:type="paragraph" w:styleId="6">
    <w:name w:val="heading 6"/>
    <w:basedOn w:val="a"/>
    <w:next w:val="a"/>
    <w:link w:val="60"/>
    <w:uiPriority w:val="9"/>
    <w:unhideWhenUsed/>
    <w:qFormat/>
    <w:rsid w:val="00EE74F4"/>
    <w:pPr>
      <w:keepNext/>
      <w:keepLines/>
      <w:numPr>
        <w:ilvl w:val="4"/>
        <w:numId w:val="10"/>
      </w:numPr>
      <w:jc w:val="center"/>
      <w:outlineLvl w:val="5"/>
    </w:pPr>
    <w:rPr>
      <w:rFonts w:eastAsiaTheme="majorEastAsia" w:cstheme="majorBidi"/>
      <w:bCs/>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08321F"/>
    <w:rPr>
      <w:rFonts w:eastAsia="黑体"/>
      <w:b/>
      <w:bCs/>
      <w:kern w:val="44"/>
      <w:sz w:val="28"/>
      <w:szCs w:val="44"/>
    </w:rPr>
  </w:style>
  <w:style w:type="character" w:customStyle="1" w:styleId="20">
    <w:name w:val="标题 2 字符"/>
    <w:link w:val="2"/>
    <w:uiPriority w:val="9"/>
    <w:rsid w:val="00E0230C"/>
    <w:rPr>
      <w:b/>
      <w:bCs/>
      <w:sz w:val="24"/>
      <w:szCs w:val="32"/>
    </w:rPr>
  </w:style>
  <w:style w:type="character" w:customStyle="1" w:styleId="30">
    <w:name w:val="标题 3 字符"/>
    <w:link w:val="3"/>
    <w:uiPriority w:val="9"/>
    <w:rsid w:val="00E0230C"/>
    <w:rPr>
      <w:b/>
      <w:bCs/>
      <w:sz w:val="24"/>
      <w:szCs w:val="27"/>
    </w:rPr>
  </w:style>
  <w:style w:type="character" w:customStyle="1" w:styleId="40">
    <w:name w:val="标题 4 字符"/>
    <w:link w:val="4"/>
    <w:uiPriority w:val="9"/>
    <w:semiHidden/>
    <w:rsid w:val="00E0230C"/>
    <w:rPr>
      <w:rFonts w:ascii="等线 Light" w:eastAsia="等线 Light" w:hAnsi="等线 Light"/>
      <w:b/>
      <w:bCs/>
      <w:kern w:val="2"/>
      <w:sz w:val="28"/>
      <w:szCs w:val="28"/>
    </w:rPr>
  </w:style>
  <w:style w:type="character" w:customStyle="1" w:styleId="50">
    <w:name w:val="标题 5 字符"/>
    <w:link w:val="5"/>
    <w:uiPriority w:val="9"/>
    <w:rsid w:val="00EE74F4"/>
    <w:rPr>
      <w:bCs/>
      <w:kern w:val="2"/>
      <w:sz w:val="21"/>
      <w:szCs w:val="28"/>
    </w:rPr>
  </w:style>
  <w:style w:type="character" w:customStyle="1" w:styleId="60">
    <w:name w:val="标题 6 字符"/>
    <w:basedOn w:val="a0"/>
    <w:link w:val="6"/>
    <w:uiPriority w:val="9"/>
    <w:rsid w:val="00EE74F4"/>
    <w:rPr>
      <w:rFonts w:eastAsiaTheme="majorEastAsia" w:cstheme="majorBidi"/>
      <w:bCs/>
      <w:kern w:val="2"/>
      <w:sz w:val="21"/>
      <w:szCs w:val="22"/>
    </w:rPr>
  </w:style>
  <w:style w:type="paragraph" w:styleId="a3">
    <w:name w:val="Body Text"/>
    <w:basedOn w:val="a"/>
    <w:link w:val="a4"/>
    <w:rsid w:val="00E0230C"/>
    <w:pPr>
      <w:spacing w:line="300" w:lineRule="auto"/>
      <w:ind w:firstLineChars="200" w:firstLine="200"/>
    </w:pPr>
    <w:rPr>
      <w:rFonts w:cstheme="minorBidi"/>
      <w:szCs w:val="20"/>
    </w:rPr>
  </w:style>
  <w:style w:type="character" w:customStyle="1" w:styleId="a4">
    <w:name w:val="正文文本 字符"/>
    <w:basedOn w:val="a0"/>
    <w:link w:val="a3"/>
    <w:rsid w:val="00E0230C"/>
    <w:rPr>
      <w:rFonts w:cstheme="minorBidi"/>
      <w:kern w:val="2"/>
      <w:sz w:val="24"/>
    </w:rPr>
  </w:style>
  <w:style w:type="character" w:styleId="a5">
    <w:name w:val="Intense Emphasis"/>
    <w:basedOn w:val="a0"/>
    <w:uiPriority w:val="21"/>
    <w:rsid w:val="0008321F"/>
    <w:rPr>
      <w:i/>
      <w:iCs/>
      <w:color w:val="4F81BD" w:themeColor="accent1"/>
    </w:rPr>
  </w:style>
  <w:style w:type="character" w:styleId="a6">
    <w:name w:val="Subtle Reference"/>
    <w:basedOn w:val="a0"/>
    <w:uiPriority w:val="31"/>
    <w:rsid w:val="0008321F"/>
    <w:rPr>
      <w:smallCaps/>
      <w:color w:val="5A5A5A" w:themeColor="text1" w:themeTint="A5"/>
    </w:rPr>
  </w:style>
  <w:style w:type="character" w:styleId="a7">
    <w:name w:val="Intense Reference"/>
    <w:basedOn w:val="a0"/>
    <w:uiPriority w:val="32"/>
    <w:rsid w:val="0008321F"/>
    <w:rPr>
      <w:b/>
      <w:bCs/>
      <w:smallCaps/>
      <w:color w:val="4F81BD" w:themeColor="accent1"/>
      <w:spacing w:val="5"/>
    </w:rPr>
  </w:style>
  <w:style w:type="paragraph" w:styleId="a8">
    <w:name w:val="Normal (Web)"/>
    <w:basedOn w:val="a"/>
    <w:uiPriority w:val="99"/>
    <w:unhideWhenUsed/>
    <w:rsid w:val="0008321F"/>
    <w:pPr>
      <w:widowControl/>
      <w:spacing w:before="100" w:beforeAutospacing="1" w:after="100" w:afterAutospacing="1"/>
      <w:jc w:val="left"/>
    </w:pPr>
    <w:rPr>
      <w:rFonts w:ascii="宋体" w:hAnsi="宋体" w:cs="宋体"/>
      <w:kern w:val="0"/>
      <w:szCs w:val="24"/>
    </w:rPr>
  </w:style>
  <w:style w:type="paragraph" w:customStyle="1" w:styleId="a9">
    <w:name w:val="表标题"/>
    <w:basedOn w:val="5"/>
    <w:link w:val="aa"/>
    <w:rsid w:val="001B3155"/>
  </w:style>
  <w:style w:type="character" w:customStyle="1" w:styleId="aa">
    <w:name w:val="表标题 字符"/>
    <w:basedOn w:val="50"/>
    <w:link w:val="a9"/>
    <w:rsid w:val="001B3155"/>
    <w:rPr>
      <w:bCs/>
      <w:kern w:val="2"/>
      <w:sz w:val="24"/>
      <w:szCs w:val="28"/>
    </w:rPr>
  </w:style>
  <w:style w:type="table" w:styleId="ab">
    <w:name w:val="Table Grid"/>
    <w:basedOn w:val="a1"/>
    <w:uiPriority w:val="39"/>
    <w:qFormat/>
    <w:rsid w:val="001B31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1">
    <w:name w:val="citation-61"/>
    <w:basedOn w:val="a0"/>
    <w:rsid w:val="00B6785E"/>
  </w:style>
  <w:style w:type="character" w:customStyle="1" w:styleId="citation-60">
    <w:name w:val="citation-60"/>
    <w:basedOn w:val="a0"/>
    <w:rsid w:val="00B6785E"/>
  </w:style>
  <w:style w:type="character" w:customStyle="1" w:styleId="citation-59">
    <w:name w:val="citation-59"/>
    <w:basedOn w:val="a0"/>
    <w:rsid w:val="00B6785E"/>
  </w:style>
  <w:style w:type="character" w:customStyle="1" w:styleId="citation-58">
    <w:name w:val="citation-58"/>
    <w:basedOn w:val="a0"/>
    <w:rsid w:val="00B6785E"/>
  </w:style>
  <w:style w:type="character" w:customStyle="1" w:styleId="citation-57">
    <w:name w:val="citation-57"/>
    <w:basedOn w:val="a0"/>
    <w:rsid w:val="00B6785E"/>
  </w:style>
  <w:style w:type="character" w:customStyle="1" w:styleId="citation-56">
    <w:name w:val="citation-56"/>
    <w:basedOn w:val="a0"/>
    <w:rsid w:val="00B6785E"/>
  </w:style>
  <w:style w:type="character" w:customStyle="1" w:styleId="citation-55">
    <w:name w:val="citation-55"/>
    <w:basedOn w:val="a0"/>
    <w:rsid w:val="00B6785E"/>
  </w:style>
  <w:style w:type="character" w:customStyle="1" w:styleId="citation-54">
    <w:name w:val="citation-54"/>
    <w:basedOn w:val="a0"/>
    <w:rsid w:val="00B6785E"/>
  </w:style>
  <w:style w:type="character" w:customStyle="1" w:styleId="citation-53">
    <w:name w:val="citation-53"/>
    <w:basedOn w:val="a0"/>
    <w:rsid w:val="00B6785E"/>
  </w:style>
  <w:style w:type="character" w:customStyle="1" w:styleId="citation-52">
    <w:name w:val="citation-52"/>
    <w:basedOn w:val="a0"/>
    <w:rsid w:val="00B6785E"/>
  </w:style>
  <w:style w:type="character" w:customStyle="1" w:styleId="citation-51">
    <w:name w:val="citation-51"/>
    <w:basedOn w:val="a0"/>
    <w:rsid w:val="00B6785E"/>
  </w:style>
  <w:style w:type="character" w:customStyle="1" w:styleId="citation-50">
    <w:name w:val="citation-50"/>
    <w:basedOn w:val="a0"/>
    <w:rsid w:val="00B6785E"/>
  </w:style>
  <w:style w:type="character" w:customStyle="1" w:styleId="citation-49">
    <w:name w:val="citation-49"/>
    <w:basedOn w:val="a0"/>
    <w:rsid w:val="00B6785E"/>
  </w:style>
  <w:style w:type="character" w:customStyle="1" w:styleId="citation-48">
    <w:name w:val="citation-48"/>
    <w:basedOn w:val="a0"/>
    <w:rsid w:val="00B6785E"/>
  </w:style>
  <w:style w:type="character" w:customStyle="1" w:styleId="citation-47">
    <w:name w:val="citation-47"/>
    <w:basedOn w:val="a0"/>
    <w:rsid w:val="00B6785E"/>
  </w:style>
  <w:style w:type="character" w:customStyle="1" w:styleId="citation-46">
    <w:name w:val="citation-46"/>
    <w:basedOn w:val="a0"/>
    <w:rsid w:val="00B6785E"/>
  </w:style>
  <w:style w:type="character" w:customStyle="1" w:styleId="citation-45">
    <w:name w:val="citation-45"/>
    <w:basedOn w:val="a0"/>
    <w:rsid w:val="00B6785E"/>
  </w:style>
  <w:style w:type="character" w:customStyle="1" w:styleId="citation-44">
    <w:name w:val="citation-44"/>
    <w:basedOn w:val="a0"/>
    <w:rsid w:val="00B6785E"/>
  </w:style>
  <w:style w:type="character" w:styleId="ac">
    <w:name w:val="Strong"/>
    <w:basedOn w:val="a0"/>
    <w:uiPriority w:val="22"/>
    <w:qFormat/>
    <w:rsid w:val="00964B2F"/>
    <w:rPr>
      <w:b/>
      <w:bCs/>
    </w:rPr>
  </w:style>
  <w:style w:type="paragraph" w:styleId="ad">
    <w:name w:val="List Paragraph"/>
    <w:basedOn w:val="a"/>
    <w:uiPriority w:val="34"/>
    <w:rsid w:val="00A82497"/>
    <w:pPr>
      <w:ind w:firstLineChars="200" w:firstLine="420"/>
    </w:pPr>
  </w:style>
  <w:style w:type="character" w:styleId="HTML">
    <w:name w:val="HTML Code"/>
    <w:basedOn w:val="a0"/>
    <w:uiPriority w:val="99"/>
    <w:unhideWhenUsed/>
    <w:rsid w:val="00821EBC"/>
    <w:rPr>
      <w:rFonts w:ascii="宋体" w:eastAsia="宋体" w:hAnsi="宋体" w:cs="宋体"/>
      <w:sz w:val="24"/>
      <w:szCs w:val="24"/>
    </w:rPr>
  </w:style>
  <w:style w:type="character" w:styleId="ae">
    <w:name w:val="Placeholder Text"/>
    <w:basedOn w:val="a0"/>
    <w:uiPriority w:val="99"/>
    <w:unhideWhenUsed/>
    <w:rsid w:val="0047246A"/>
    <w:rPr>
      <w:color w:val="666666"/>
    </w:rPr>
  </w:style>
  <w:style w:type="character" w:styleId="af">
    <w:name w:val="Hyperlink"/>
    <w:basedOn w:val="a0"/>
    <w:uiPriority w:val="99"/>
    <w:qFormat/>
    <w:rsid w:val="00D32F18"/>
    <w:rPr>
      <w:color w:val="0000FF" w:themeColor="hyperlink"/>
      <w:u w:val="single"/>
    </w:rPr>
  </w:style>
  <w:style w:type="character" w:styleId="af0">
    <w:name w:val="Unresolved Mention"/>
    <w:basedOn w:val="a0"/>
    <w:uiPriority w:val="99"/>
    <w:semiHidden/>
    <w:unhideWhenUsed/>
    <w:rsid w:val="00D32F18"/>
    <w:rPr>
      <w:color w:val="605E5C"/>
      <w:shd w:val="clear" w:color="auto" w:fill="E1DFDD"/>
    </w:rPr>
  </w:style>
  <w:style w:type="paragraph" w:styleId="af1">
    <w:name w:val="header"/>
    <w:basedOn w:val="a"/>
    <w:link w:val="af2"/>
    <w:qFormat/>
    <w:rsid w:val="00347606"/>
    <w:pPr>
      <w:tabs>
        <w:tab w:val="center" w:pos="4153"/>
        <w:tab w:val="right" w:pos="8306"/>
      </w:tabs>
      <w:snapToGrid w:val="0"/>
      <w:jc w:val="center"/>
    </w:pPr>
    <w:rPr>
      <w:sz w:val="18"/>
      <w:szCs w:val="18"/>
    </w:rPr>
  </w:style>
  <w:style w:type="character" w:customStyle="1" w:styleId="af2">
    <w:name w:val="页眉 字符"/>
    <w:basedOn w:val="a0"/>
    <w:link w:val="af1"/>
    <w:rsid w:val="00347606"/>
    <w:rPr>
      <w:kern w:val="2"/>
      <w:sz w:val="18"/>
      <w:szCs w:val="18"/>
    </w:rPr>
  </w:style>
  <w:style w:type="paragraph" w:styleId="af3">
    <w:name w:val="Title"/>
    <w:basedOn w:val="a"/>
    <w:next w:val="a"/>
    <w:link w:val="af4"/>
    <w:qFormat/>
    <w:rsid w:val="00336F47"/>
    <w:pPr>
      <w:spacing w:before="240" w:after="60"/>
      <w:jc w:val="center"/>
      <w:outlineLvl w:val="0"/>
    </w:pPr>
    <w:rPr>
      <w:rFonts w:asciiTheme="majorHAnsi" w:eastAsiaTheme="majorEastAsia" w:hAnsiTheme="majorHAnsi" w:cstheme="majorBidi"/>
      <w:b/>
      <w:bCs/>
      <w:sz w:val="32"/>
      <w:szCs w:val="32"/>
    </w:rPr>
  </w:style>
  <w:style w:type="character" w:customStyle="1" w:styleId="af4">
    <w:name w:val="标题 字符"/>
    <w:basedOn w:val="a0"/>
    <w:link w:val="af3"/>
    <w:rsid w:val="00336F47"/>
    <w:rPr>
      <w:rFonts w:asciiTheme="majorHAnsi" w:eastAsiaTheme="majorEastAsia" w:hAnsiTheme="majorHAnsi" w:cstheme="majorBidi"/>
      <w:b/>
      <w:bCs/>
      <w:kern w:val="2"/>
      <w:sz w:val="32"/>
      <w:szCs w:val="32"/>
    </w:rPr>
  </w:style>
  <w:style w:type="paragraph" w:styleId="TOC">
    <w:name w:val="TOC Heading"/>
    <w:basedOn w:val="1"/>
    <w:next w:val="a"/>
    <w:uiPriority w:val="39"/>
    <w:unhideWhenUsed/>
    <w:qFormat/>
    <w:rsid w:val="00BE335B"/>
    <w:pPr>
      <w:widowControl/>
      <w:numPr>
        <w:numId w:val="0"/>
      </w:numPr>
      <w:spacing w:before="24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OC2">
    <w:name w:val="toc 2"/>
    <w:basedOn w:val="a"/>
    <w:next w:val="a"/>
    <w:autoRedefine/>
    <w:uiPriority w:val="39"/>
    <w:unhideWhenUsed/>
    <w:rsid w:val="00BE335B"/>
    <w:pPr>
      <w:widowControl/>
      <w:spacing w:after="100" w:line="259" w:lineRule="auto"/>
      <w:ind w:left="220"/>
      <w:jc w:val="left"/>
    </w:pPr>
    <w:rPr>
      <w:rFonts w:asciiTheme="minorHAnsi" w:eastAsiaTheme="minorEastAsia" w:hAnsiTheme="minorHAnsi"/>
      <w:kern w:val="0"/>
      <w:sz w:val="22"/>
    </w:rPr>
  </w:style>
  <w:style w:type="paragraph" w:styleId="TOC1">
    <w:name w:val="toc 1"/>
    <w:basedOn w:val="a"/>
    <w:next w:val="a"/>
    <w:autoRedefine/>
    <w:uiPriority w:val="39"/>
    <w:unhideWhenUsed/>
    <w:rsid w:val="00BE335B"/>
    <w:pPr>
      <w:widowControl/>
      <w:spacing w:after="100" w:line="259" w:lineRule="auto"/>
      <w:jc w:val="left"/>
    </w:pPr>
    <w:rPr>
      <w:rFonts w:asciiTheme="minorHAnsi" w:eastAsiaTheme="minorEastAsia" w:hAnsiTheme="minorHAnsi"/>
      <w:kern w:val="0"/>
      <w:sz w:val="22"/>
    </w:rPr>
  </w:style>
  <w:style w:type="paragraph" w:styleId="TOC3">
    <w:name w:val="toc 3"/>
    <w:basedOn w:val="a"/>
    <w:next w:val="a"/>
    <w:autoRedefine/>
    <w:uiPriority w:val="39"/>
    <w:unhideWhenUsed/>
    <w:rsid w:val="00BE335B"/>
    <w:pPr>
      <w:widowControl/>
      <w:spacing w:after="100" w:line="259" w:lineRule="auto"/>
      <w:ind w:left="440"/>
      <w:jc w:val="left"/>
    </w:pPr>
    <w:rPr>
      <w:rFonts w:asciiTheme="minorHAnsi" w:eastAsiaTheme="minorEastAsia" w:hAnsiTheme="minorHAnsi"/>
      <w:kern w:val="0"/>
      <w:sz w:val="22"/>
    </w:rPr>
  </w:style>
  <w:style w:type="paragraph" w:customStyle="1" w:styleId="61">
    <w:name w:val="标题6"/>
    <w:basedOn w:val="6"/>
    <w:link w:val="62"/>
    <w:rsid w:val="00225C09"/>
    <w:pPr>
      <w:numPr>
        <w:ilvl w:val="0"/>
        <w:numId w:val="0"/>
      </w:numPr>
    </w:pPr>
  </w:style>
  <w:style w:type="character" w:customStyle="1" w:styleId="62">
    <w:name w:val="标题6 字符"/>
    <w:basedOn w:val="60"/>
    <w:link w:val="61"/>
    <w:rsid w:val="00225C09"/>
    <w:rPr>
      <w:rFonts w:eastAsiaTheme="majorEastAsia" w:cstheme="majorBidi"/>
      <w:bCs/>
      <w:kern w:val="2"/>
      <w:sz w:val="21"/>
      <w:szCs w:val="22"/>
    </w:rPr>
  </w:style>
  <w:style w:type="paragraph" w:customStyle="1" w:styleId="EndNoteBibliographyTitle">
    <w:name w:val="EndNote Bibliography Title"/>
    <w:basedOn w:val="a"/>
    <w:link w:val="EndNoteBibliographyTitle0"/>
    <w:rsid w:val="004B40C3"/>
    <w:pPr>
      <w:jc w:val="center"/>
    </w:pPr>
    <w:rPr>
      <w:noProof/>
    </w:rPr>
  </w:style>
  <w:style w:type="character" w:customStyle="1" w:styleId="EndNoteBibliographyTitle0">
    <w:name w:val="EndNote Bibliography Title 字符"/>
    <w:basedOn w:val="a0"/>
    <w:link w:val="EndNoteBibliographyTitle"/>
    <w:rsid w:val="004B40C3"/>
    <w:rPr>
      <w:noProof/>
      <w:kern w:val="2"/>
      <w:sz w:val="24"/>
      <w:szCs w:val="22"/>
    </w:rPr>
  </w:style>
  <w:style w:type="paragraph" w:customStyle="1" w:styleId="EndNoteBibliography">
    <w:name w:val="EndNote Bibliography"/>
    <w:basedOn w:val="a"/>
    <w:link w:val="EndNoteBibliography0"/>
    <w:rsid w:val="004B40C3"/>
    <w:pPr>
      <w:spacing w:line="240" w:lineRule="auto"/>
    </w:pPr>
    <w:rPr>
      <w:noProof/>
    </w:rPr>
  </w:style>
  <w:style w:type="character" w:customStyle="1" w:styleId="EndNoteBibliography0">
    <w:name w:val="EndNote Bibliography 字符"/>
    <w:basedOn w:val="a0"/>
    <w:link w:val="EndNoteBibliography"/>
    <w:rsid w:val="004B40C3"/>
    <w:rPr>
      <w:noProof/>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svg"/><Relationship Id="rId26" Type="http://schemas.openxmlformats.org/officeDocument/2006/relationships/image" Target="media/image17.sv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image" Target="media/image11.sv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svg"/><Relationship Id="rId32"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package" Target="embeddings/Microsoft_Visio___.vsdx"/><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5.svg"/><Relationship Id="rId22" Type="http://schemas.openxmlformats.org/officeDocument/2006/relationships/image" Target="media/image13.sv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480964-2A67-415E-8D4A-7B3F2A2F1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1901</TotalTime>
  <Pages>21</Pages>
  <Words>12005</Words>
  <Characters>14407</Characters>
  <Application>Microsoft Office Word</Application>
  <DocSecurity>0</DocSecurity>
  <Lines>600</Lines>
  <Paragraphs>471</Paragraphs>
  <ScaleCrop>false</ScaleCrop>
  <Company>nc</Company>
  <LinksUpToDate>false</LinksUpToDate>
  <CharactersWithSpaces>25941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编号</dc:title>
  <dc:creator>xiaohm</dc:creator>
  <cp:lastModifiedBy>lolo yo</cp:lastModifiedBy>
  <cp:revision>763</cp:revision>
  <cp:lastPrinted>2022-10-24T01:38:00Z</cp:lastPrinted>
  <dcterms:created xsi:type="dcterms:W3CDTF">2023-11-08T06:54:00Z</dcterms:created>
  <dcterms:modified xsi:type="dcterms:W3CDTF">2025-11-16T14:05:00Z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523F9ABA1C004792A07BBE69EFFCF754_13</vt:lpwstr>
  </property>
  <property fmtid="{D5CDD505-2E9C-101B-9397-08002B2CF9AE}" pid="4" name="KSOTemplateDocerSaveRecord">
    <vt:lpwstr>eyJoZGlkIjoiMzEwNTM5NzYwMDRjMzkwZTVkZjY2ODkwMGIxNGU0OTUiLCJ1c2VySWQiOiI0MTEwMjgwNTAifQ==</vt:lpwstr>
  </property>
</Properties>
</file>