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FAC531" w14:textId="77777777" w:rsidR="00D021D2" w:rsidRDefault="00D021D2"/>
    <w:p w14:paraId="25823F87" w14:textId="026AF171" w:rsidR="00D021D2" w:rsidRPr="00D021D2" w:rsidRDefault="00D021D2" w:rsidP="00D021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21D2">
        <w:rPr>
          <w:rFonts w:ascii="Times New Roman" w:hAnsi="Times New Roman" w:cs="Times New Roman"/>
          <w:b/>
          <w:bCs/>
          <w:sz w:val="28"/>
          <w:szCs w:val="28"/>
        </w:rPr>
        <w:t>Домашняя работа №7</w:t>
      </w:r>
    </w:p>
    <w:p w14:paraId="5BBD2CC1" w14:textId="6A5B4528" w:rsidR="00D021D2" w:rsidRPr="00D021D2" w:rsidRDefault="00D021D2" w:rsidP="00D021D2">
      <w:pPr>
        <w:rPr>
          <w:rFonts w:ascii="Times New Roman" w:hAnsi="Times New Roman" w:cs="Times New Roman"/>
          <w:sz w:val="28"/>
          <w:szCs w:val="28"/>
        </w:rPr>
      </w:pPr>
      <w:r w:rsidRPr="00D021D2">
        <w:rPr>
          <w:rFonts w:ascii="Times New Roman" w:hAnsi="Times New Roman" w:cs="Times New Roman"/>
          <w:sz w:val="28"/>
          <w:szCs w:val="28"/>
        </w:rPr>
        <w:t>Решите задачи:</w:t>
      </w:r>
    </w:p>
    <w:p w14:paraId="067EF27E" w14:textId="49BBD8A4" w:rsidR="00D021D2" w:rsidRPr="00D021D2" w:rsidRDefault="00D021D2" w:rsidP="005E661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</w:t>
      </w:r>
      <w:r w:rsidRPr="00D021D2">
        <w:rPr>
          <w:rFonts w:ascii="Times New Roman" w:hAnsi="Times New Roman" w:cs="Times New Roman"/>
          <w:sz w:val="28"/>
          <w:szCs w:val="28"/>
        </w:rPr>
        <w:t>Катет прямоугольного треугольника равен 15 см, а его проекция на гипотенузу – 9 см. Найдите гипотенузу треугольника.</w:t>
      </w:r>
    </w:p>
    <w:p w14:paraId="280A3E2B" w14:textId="4672E15F" w:rsidR="00D021D2" w:rsidRPr="00D021D2" w:rsidRDefault="00D021D2" w:rsidP="005E661F">
      <w:pPr>
        <w:jc w:val="both"/>
        <w:rPr>
          <w:rFonts w:ascii="Times New Roman" w:hAnsi="Times New Roman" w:cs="Times New Roman"/>
          <w:sz w:val="28"/>
          <w:szCs w:val="28"/>
        </w:rPr>
      </w:pPr>
      <w:r w:rsidRPr="00D021D2">
        <w:rPr>
          <w:rFonts w:ascii="Times New Roman" w:hAnsi="Times New Roman" w:cs="Times New Roman"/>
          <w:sz w:val="28"/>
          <w:szCs w:val="28"/>
        </w:rPr>
        <w:t>2. Высота прямоугольного треугольника, проведенная к гипотенузе, делит ее на отрезки длиной 8 см и 24 см. Найдите катеты треугольника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3EDEF2A" w14:textId="4DCD03BB" w:rsidR="00BE59EC" w:rsidRPr="00D021D2" w:rsidRDefault="00D021D2" w:rsidP="005E661F">
      <w:pPr>
        <w:jc w:val="both"/>
        <w:rPr>
          <w:rFonts w:ascii="Times New Roman" w:hAnsi="Times New Roman" w:cs="Times New Roman"/>
          <w:sz w:val="28"/>
          <w:szCs w:val="28"/>
        </w:rPr>
      </w:pPr>
      <w:r w:rsidRPr="00D021D2">
        <w:rPr>
          <w:rFonts w:ascii="Times New Roman" w:hAnsi="Times New Roman" w:cs="Times New Roman"/>
          <w:sz w:val="28"/>
          <w:szCs w:val="28"/>
        </w:rPr>
        <w:t xml:space="preserve">3. </w:t>
      </w:r>
      <w:r w:rsidR="00F95305" w:rsidRPr="00D021D2">
        <w:rPr>
          <w:rFonts w:ascii="Times New Roman" w:hAnsi="Times New Roman" w:cs="Times New Roman"/>
          <w:sz w:val="28"/>
          <w:szCs w:val="28"/>
        </w:rPr>
        <w:t>Проекции катетов прямоугольного треугольника относятся как 3:4, а гипотенуза равна 56 мм. Найдите длину отрезков, на которые гипотенуза делится высотой, проведённой из вершины прямого угла.</w:t>
      </w:r>
    </w:p>
    <w:p w14:paraId="09FD067D" w14:textId="582992B5" w:rsidR="00F95305" w:rsidRPr="00D021D2" w:rsidRDefault="00D021D2" w:rsidP="005E661F">
      <w:pPr>
        <w:jc w:val="both"/>
        <w:rPr>
          <w:rFonts w:ascii="Times New Roman" w:hAnsi="Times New Roman" w:cs="Times New Roman"/>
          <w:sz w:val="28"/>
          <w:szCs w:val="28"/>
        </w:rPr>
      </w:pPr>
      <w:r w:rsidRPr="00D021D2">
        <w:rPr>
          <w:rFonts w:ascii="Times New Roman" w:hAnsi="Times New Roman" w:cs="Times New Roman"/>
          <w:sz w:val="28"/>
          <w:szCs w:val="28"/>
        </w:rPr>
        <w:t>4.</w:t>
      </w:r>
      <w:r w:rsidR="00F95305" w:rsidRPr="00D021D2">
        <w:rPr>
          <w:rFonts w:ascii="Times New Roman" w:hAnsi="Times New Roman" w:cs="Times New Roman"/>
          <w:sz w:val="28"/>
          <w:szCs w:val="28"/>
        </w:rPr>
        <w:t>Перпендикуляр, проведённый из точки пересечения диагоналей ромба к стороне, делит её на отрезки длиной 4 см и 25 см. Найдите диагонали ромба.</w:t>
      </w:r>
    </w:p>
    <w:p w14:paraId="4AEE8FFF" w14:textId="77777777" w:rsidR="00F95305" w:rsidRPr="00D021D2" w:rsidRDefault="00F95305" w:rsidP="005E661F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29D818A5" w14:textId="017138EE" w:rsidR="00D021D2" w:rsidRPr="00D021D2" w:rsidRDefault="00D021D2" w:rsidP="00D021D2">
      <w:r w:rsidRPr="00D021D2">
        <w:t>.</w:t>
      </w:r>
    </w:p>
    <w:p w14:paraId="3F3686A4" w14:textId="77777777" w:rsidR="00D021D2" w:rsidRDefault="00D021D2"/>
    <w:sectPr w:rsidR="00D021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92C96"/>
    <w:multiLevelType w:val="hybridMultilevel"/>
    <w:tmpl w:val="307A1E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76ED9"/>
    <w:multiLevelType w:val="hybridMultilevel"/>
    <w:tmpl w:val="839C68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5A53E2"/>
    <w:multiLevelType w:val="hybridMultilevel"/>
    <w:tmpl w:val="78245F0E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5118C"/>
    <w:multiLevelType w:val="multilevel"/>
    <w:tmpl w:val="C20CE3D6"/>
    <w:lvl w:ilvl="0">
      <w:start w:val="1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05"/>
    <w:rsid w:val="005E661F"/>
    <w:rsid w:val="00BE59EC"/>
    <w:rsid w:val="00D021D2"/>
    <w:rsid w:val="00F9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AC128"/>
  <w15:chartTrackingRefBased/>
  <w15:docId w15:val="{CCEF48CD-208C-4DE5-8163-939131382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21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Ivanova</dc:creator>
  <cp:keywords/>
  <dc:description/>
  <cp:lastModifiedBy>onetwo</cp:lastModifiedBy>
  <cp:revision>4</cp:revision>
  <dcterms:created xsi:type="dcterms:W3CDTF">2026-02-05T19:20:00Z</dcterms:created>
  <dcterms:modified xsi:type="dcterms:W3CDTF">2026-02-05T19:21:00Z</dcterms:modified>
</cp:coreProperties>
</file>