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ResponsibleAI4Kids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E8A7A"/>
          <w:sz w:val="32"/>
          <w:szCs w:val="32"/>
        </w:rPr>
        <w:t xml:space="preserve">Think. Prompt. Responsibly.</w:t>
      </w:r>
    </w:p>
    <w:p>
      <w:pPr>
        <w:spacing w:after="160" w:before="0"/>
      </w:pPr>
    </w:p>
    <w:p>
      <w:pPr>
        <w:pBdr>
          <w:top w:val="single" w:color="0E8A7A" w:sz="4" w:space="4"/>
          <w:bottom w:val="single" w:color="0E8A7A" w:sz="4" w:space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K-12 Curriculum Framework &amp; Module Templates</w:t>
      </w:r>
    </w:p>
    <w:p>
      <w:pPr>
        <w:spacing w:after="16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 |  2026  |  Templates for internal development — fill in before publishing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Curriculum Overview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The ResponsibleAI4Kids curriculum is organized into three age-appropriate tracks. Each track is broken into standalone modules that can be taught in any order, or combined into a full program. All modules follow the same template structure so facilitators always know what to expect.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80"/>
        <w:gridCol w:w="2480"/>
      </w:tblGrid>
      <w:t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Track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Grades</w:t>
            </w:r>
          </w:p>
        </w:tc>
        <w:tc>
          <w:tcPr>
            <w:tcW w:type="dxa" w:w="2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 Modules</w:t>
            </w:r>
          </w:p>
        </w:tc>
        <w:tc>
          <w:tcPr>
            <w:tcW w:type="dxa" w:w="2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Theme</w:t>
            </w:r>
          </w:p>
        </w:tc>
      </w:tr>
      <w:tr>
        <w:tc>
          <w:tcPr>
            <w:tcW w:type="dxa" w:w="240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AI Explorers</w:t>
            </w:r>
          </w:p>
        </w:tc>
        <w:tc>
          <w:tcPr>
            <w:tcW w:type="dxa" w:w="240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K–5</w:t>
            </w:r>
          </w:p>
        </w:tc>
        <w:tc>
          <w:tcPr>
            <w:tcW w:type="dxa" w:w="240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 Modules</w:t>
            </w:r>
          </w:p>
        </w:tc>
        <w:tc>
          <w:tcPr>
            <w:tcW w:type="dxa" w:w="240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E6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Discovery &amp; Awareness</w:t>
            </w:r>
          </w:p>
        </w:tc>
      </w:tr>
      <w:t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AI Investigators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6–8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 Modules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Critical Thinking &amp; Ethics</w:t>
            </w:r>
          </w:p>
        </w:tc>
      </w:tr>
      <w:tr>
        <w:tc>
          <w:tcPr>
            <w:tcW w:type="dxa" w:w="240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AI Architects</w:t>
            </w:r>
          </w:p>
        </w:tc>
        <w:tc>
          <w:tcPr>
            <w:tcW w:type="dxa" w:w="240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9–12</w:t>
            </w:r>
          </w:p>
        </w:tc>
        <w:tc>
          <w:tcPr>
            <w:tcW w:type="dxa" w:w="240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 Modules</w:t>
            </w:r>
          </w:p>
        </w:tc>
        <w:tc>
          <w:tcPr>
            <w:tcW w:type="dxa" w:w="240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Agency, Policy &amp; Action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8A7A"/>
          <w:sz w:val="28"/>
          <w:szCs w:val="28"/>
        </w:rPr>
        <w:t xml:space="preserve">How to Use These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module below is a template — key topics are listed, but learning objectives, activities, and discussion questions are left for you to fill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Modules are designed to be standalone (60-90 min each) or combined into a half-day or full-day program.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modules should be reviewed by a classroom teacher before finalization.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the 'Duration' field once the activity has been piloted.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0E8A7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TRACK 1: AI EXPLORERS (Grades K–5)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AI Explorers introduces young learners to the idea that AI exists in the world around them, how it helps and sometimes confuses us, and what it means to be a thoughtful user of technology.</w:t>
      </w:r>
    </w:p>
    <w:p>
      <w:pPr>
        <w:spacing w:after="4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0E8A7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Is AI?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discover what artificial intelligence is through familiar examples from everyday life — voice assistants, recommendation engines, and spell-checkers.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E6F5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 makes something 'intelligent'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Examples of AI kids already use (Siri, Netflix, autocorrect)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AI vs. robots vs. computers — what's the difference?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How AI learns from examples (simple intro to training data)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0E8A7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Helpers — And When They Get It Wrong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explore when AI is helpful and when it makes mistakes, building early critical thinking about trusting technology.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E6F5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AI errors and why they happen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Stories of AI being wrong or unfair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When should we trust AI? When should we double-check?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Who is responsible when AI makes a mistake?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0E8A7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Being a Smart AI User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learn how to ask AI good questions, evaluate AI answers, and know when to ask a human instead.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E6F5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 is a prompt? Giving AI good 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Checking AI answers — is it always right?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Asking a real person vs. asking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AI as a tool, not a replacement for thinking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0E8A7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Kindness, Feelings &amp; AI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think about how AI-generated content — images, videos, messages — can affect emotions and relationships.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E6F5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Can AI be kind or unkind?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Cyberbullying and AI-generated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How does seeing AI-made images affect how we feel?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Treating others kindly online even when talking to a bot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0E8A7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My Digital Footprint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learn that AI tools collect and remember information, and what that means for their privacy.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E6F5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 is a digital footprint?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 information AI can see or remember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Keeping personal information private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Simple rules for staying safe online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0E8A7A" w:sz="1"/>
              <w:left w:val="single" w:color="0E8A7A" w:sz="1"/>
              <w:bottom w:val="single" w:color="0E8A7A" w:sz="1"/>
              <w:right w:val="single" w:color="0E8A7A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8A7A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TRACK 2: AI INVESTIGATORS (Grades 6–8)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AI Investigators goes deeper: how does AI actually work, what are its real-world consequences, and what does responsible use look like in school and daily life?</w:t>
      </w:r>
    </w:p>
    <w:p>
      <w:pPr>
        <w:spacing w:after="4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How AI Actually Works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get a non-technical but accurate introduction to how machine learning works, including training data, patterns, and predictions.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Training data and how AI learns from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Pattern recognition vs. true understanding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difference between AI, machine learning, and algorithms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Inputs, outputs, and feedback loops — a simple mental model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Bias in AI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examine how bias enters AI systems and explore real-world examples where AI has produced unfair or harmful outcomes.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 is bias, and how does it get into training data?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Real cases: facial recognition failures, hiring algorithms, predictive policing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Who is most affected by biased AI?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 can be done to reduce AI bias?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&amp; Schoolwork — Where's the Line?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examine how AI tools like ChatGPT are changing what it means to do school assignments, and where responsible use ends and academic dishonesty begins.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How students are currently using AI for homework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Plagiarism vs. AI assistance — what is and isn't allowed?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When AI use helps learning vs. when it undermines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School policies and why they exist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Deepfakes &amp; Misinformation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learn to spot AI-generated content and think critically about media they encounter online.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 are deepfakes and how are they made?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How to spot AI-generated images, video, and audio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Why people create and spread misinformation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Tools and habits for fact-checking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Privacy &amp; Your Data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explore how AI companies collect data, what they do with it, and how students can protect themselves.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 data AI apps collect about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 brokers and how personal information is sold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Reading privacy policies (and why almost no one does)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Practical steps: settings, permissions, and habits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Ethical Dilemmas in AI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debate real-world AI ethics scenarios, applying a structured decision-making framework.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Introduction to AI ethics: fairness, accountability, transparency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Scenario 1: AI in hiring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Scenario 2: AI content moderation on social media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Scenario 3: AI-powered surveillance in public spaces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How to reason through ethical trade-offs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5B3A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TRACK 3: AI ARCHITECTS (Grades 9–12)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AI Architects is designed for students ready to think seriously about AI's role in society — and their own role in shaping it. Modules move from understanding to agency and action.</w:t>
      </w:r>
    </w:p>
    <w:p>
      <w:pPr>
        <w:spacing w:after="4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5B3A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AI Landscape Today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survey the current state of AI: what's real vs. hype, what's possible now, and what's coming.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0EB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Generative AI, large language models, and what they can and can't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gap between AI marketing claims and reality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Industries being transformed by AI right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What 'artificial general intelligence' means and why it matters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5B3A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Ethics &amp; Who Makes the Rules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examine the policy landscape around AI: who is regulating it, what frameworks exist, and where the gaps are.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0EB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Major AI ethics frameworks: EU AI Act, US executive orders, voluntary commitments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Who has power over AI development: companies, governments, researchers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accountability gap: when AI causes harm, who is responsible?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Student role in shaping norms and policy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5B3A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Algorithmic Bias &amp; Systemic Justice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apply a social justice lens to AI, examining how algorithmic systems can reinforce or amplify existing inequities.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0EB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How historical inequity gets encoded in training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Case studies: criminal justice, healthcare, education, housing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Intersectionality and compound algorithmic harm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Auditing AI systems: how researchers and journalists hold AI accountable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5B3A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&amp; the Future of Work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examine how AI is changing job markets and what skills will matter in an AI-saturated economy.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0EB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Jobs AI is automating vs. jobs it's augmenting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Skills that remain distinctly human: creativity, judgment, empathy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AI and economic inequality — who benefits, who is displaced?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Career planning in an AI-transformed world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5B3A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Building Responsibly — Design Thinking with AI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take on the role of AI designers and work through the ethical decisions involved in building a real AI product.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0EB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Product design principles: who is this for? who could it harm?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Stakeholder mapping and unintended consequences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Red-teaming: how do we stress-test an AI system for misuse?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Student project: design a responsible AI product for a real community need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5B3A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Module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Advocacy &amp; Action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Students develop and present a concrete action plan for advancing responsible AI in their school, community, or beyond.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0EB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Key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Forms of advocacy: writing, organizing, building, speaking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How to write a policy brief or op-ed on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Student-led campaigns and real examples of youth AI advocacy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Capstone: each student develops a 1-page action plan and presents to peers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Learning Objectives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Fill in 3-5 measurable objectives — what students will know or be able to do by the end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Main Activity / Exercise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Describe the core hands-on activity or student exercise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Discussion Questions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[ 3-5 discussion prompts for class or small group conversation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Materials &amp; Resources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List any handouts, videos, tools, or external links needed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Estimated time: e.g., 45 minutes, 60 minutes ]</w:t>
            </w:r>
          </w:p>
        </w:tc>
      </w:tr>
      <w:tr>
        <w:tc>
          <w:tcPr>
            <w:tcW w:type="dxa" w:w="9360"/>
            <w:tcBorders>
              <w:top w:val="single" w:color="5B3A8E" w:sz="1"/>
              <w:left w:val="single" w:color="5B3A8E" w:sz="1"/>
              <w:bottom w:val="single" w:color="5B3A8E" w:sz="1"/>
              <w:right w:val="single" w:color="5B3A8E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E"/>
                <w:sz w:val="21"/>
                <w:szCs w:val="21"/>
              </w:rPr>
              <w:t xml:space="preserve">Assessment (Optional)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[ How will you check understanding? Exit ticket, reflection, quiz, project? ]</w:t>
            </w:r>
          </w:p>
        </w:tc>
      </w:tr>
    </w:tbl>
    <w:p>
      <w:pPr>
        <w:spacing w:after="6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Curriculum Framework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ResponsibleAI4Kids</w:t>
    </w:r>
    <w:r>
      <w:rPr>
        <w:rFonts w:ascii="Arial" w:cs="Arial" w:eastAsia="Arial" w:hAnsi="Arial"/>
        <w:i/>
        <w:iCs/>
        <w:color w:val="0E8A7A"/>
        <w:sz w:val="18"/>
        <w:szCs w:val="18"/>
      </w:rPr>
      <w:t xml:space="preserve">  |  K-12 Curriculum Templates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2026-06-23T22:23:50.603Z</dcterms:created>
  <dcterms:modified xsi:type="dcterms:W3CDTF">2026-06-23T22:23:50.604Z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