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Imaginary Oasis</w:t>
      </w:r>
    </w:p>
    <w:p w:rsidR="00000000" w:rsidDel="00000000" w:rsidP="00000000" w:rsidRDefault="00000000" w:rsidRPr="00000000" w14:paraId="00000002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This project used recyclable materials to create the scenery of a fantasy oasis. However, there is one limitation: all materials have to be contained in one container. Here, the materials I used are: a plastic container for kiwi fruit, a piece of white foam meat tray, two pieces of paper with printed Japanese patterns, a piece of cardboard from Walmart.com, a piece of brown paper, a sprinkle of onion &amp; herb seasoning blend, scissors and school glue.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The steps were as follows: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Prepare the patterned paper you would like to use as the background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Cut it and adhere it to the container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Cut the blue cardboard and stuck it to the bottom of the container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Cut a small piece of the form, make a slim V shape cut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Adhere the edges of the V to make the form sit up like a small boat or beach chair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Cut the green paper to thin stripes, attach them to top and bottom of the container to make grass and vines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Cut the brown paper to make the edge of a desert and adhere it to the bottom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Sprinkle the seasoning to make sand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rFonts w:ascii="Roboto Condensed" w:cs="Roboto Condensed" w:eastAsia="Roboto Condensed" w:hAnsi="Roboto Condensed"/>
          <w:sz w:val="24"/>
          <w:szCs w:val="24"/>
          <w:u w:val="none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Attach the top and bottom of the containers together</w:t>
      </w:r>
    </w:p>
    <w:p w:rsidR="00000000" w:rsidDel="00000000" w:rsidP="00000000" w:rsidRDefault="00000000" w:rsidRPr="00000000" w14:paraId="0000000E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The process:</w:t>
      </w:r>
    </w:p>
    <w:p w:rsidR="00000000" w:rsidDel="00000000" w:rsidP="00000000" w:rsidRDefault="00000000" w:rsidRPr="00000000" w14:paraId="00000010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It went pretty smoothly generally. I particularly enjoyed scavenging the materials, handling them for a bit and thinking about what they can be used for. Cutting and gluing can be tedious, but I think of it as a relaxing activity that can clear my mind. While doing the project, I frequently stopped and checked the object to see if everything fitted. 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</w:rPr>
              <w:drawing>
                <wp:inline distB="114300" distT="114300" distL="114300" distR="114300">
                  <wp:extent cx="2838450" cy="3784600"/>
                  <wp:effectExtent b="0" l="0" r="0" t="0"/>
                  <wp:docPr id="1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sz w:val="20"/>
                <w:szCs w:val="20"/>
                <w:rtl w:val="0"/>
              </w:rPr>
              <w:t xml:space="preserve">A progress picture, I was trying to see how the grass and vines fit together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rFonts w:ascii="Roboto Condensed" w:cs="Roboto Condensed" w:eastAsia="Roboto Condensed" w:hAnsi="Roboto Condensed"/>
          <w:b w:val="1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b w:val="1"/>
          <w:sz w:val="24"/>
          <w:szCs w:val="24"/>
          <w:rtl w:val="0"/>
        </w:rPr>
        <w:t xml:space="preserve">Challenges, setbacks, and solutions:</w:t>
      </w:r>
    </w:p>
    <w:p w:rsidR="00000000" w:rsidDel="00000000" w:rsidP="00000000" w:rsidRDefault="00000000" w:rsidRPr="00000000" w14:paraId="00000016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It was generally fun for me, with lots of trials and errors. My limited collection of recyclables also added some challenges to this project. For example, I wanted to add some red to make an accent color, but I couldn’t find the appropriate materials. I was stuck and changed my design a couple times halfway through the making process. Here are two major challenges that I faced: </w:t>
      </w:r>
    </w:p>
    <w:p w:rsidR="00000000" w:rsidDel="00000000" w:rsidP="00000000" w:rsidRDefault="00000000" w:rsidRPr="00000000" w14:paraId="00000017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While adhering the flower patterned paper to the inner side of the container, the edge of the paper doesn’t fit with the bulging corners, so  I have to make some smaller cuts to fold the paper in order to fit in.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Fonts w:ascii="Roboto Condensed" w:cs="Roboto Condensed" w:eastAsia="Roboto Condensed" w:hAnsi="Roboto Condensed"/>
          <w:sz w:val="24"/>
          <w:szCs w:val="24"/>
          <w:rtl w:val="0"/>
        </w:rPr>
        <w:t xml:space="preserve">Originally, I was trying to make flower petals floating on the water, but then I found it was way too big, so I decided to make it symbolize a fancy boat or chair.  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</w:rPr>
              <w:drawing>
                <wp:inline distB="114300" distT="114300" distL="114300" distR="114300">
                  <wp:extent cx="2838450" cy="3784600"/>
                  <wp:effectExtent b="0" l="0" r="0" t="0"/>
                  <wp:docPr id="2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</w:rPr>
              <w:drawing>
                <wp:inline distB="114300" distT="114300" distL="114300" distR="114300">
                  <wp:extent cx="2838450" cy="3784600"/>
                  <wp:effectExtent b="0" l="0" r="0" t="0"/>
                  <wp:docPr id="3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378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999999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sz w:val="20"/>
                <w:szCs w:val="20"/>
                <w:rtl w:val="0"/>
              </w:rPr>
              <w:t xml:space="preserve">Challenge 1: Adhering the background paper</w:t>
            </w:r>
          </w:p>
        </w:tc>
        <w:tc>
          <w:tcPr>
            <w:tcBorders>
              <w:top w:color="999999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sz w:val="20"/>
                <w:szCs w:val="20"/>
                <w:rtl w:val="0"/>
              </w:rPr>
              <w:t xml:space="preserve">Challenge 2: Changing the purpose of the foam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440" w:hRule="atLeast"/>
        </w:trPr>
        <w:tc>
          <w:tcPr>
            <w:gridSpan w:val="2"/>
            <w:tcBorders>
              <w:top w:color="999999" w:space="0" w:sz="4" w:val="single"/>
              <w:left w:color="999999" w:space="0" w:sz="4" w:val="single"/>
              <w:bottom w:color="999999" w:space="0" w:sz="4" w:val="single"/>
              <w:right w:color="999999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</w:rPr>
              <w:drawing>
                <wp:inline distB="114300" distT="114300" distL="114300" distR="114300">
                  <wp:extent cx="5810250" cy="4356100"/>
                  <wp:effectExtent b="0" l="0" r="0" t="0"/>
                  <wp:docPr id="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5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gridSpan w:val="2"/>
            <w:tcBorders>
              <w:top w:color="999999" w:space="0" w:sz="4" w:val="single"/>
              <w:left w:color="ffffff" w:space="0" w:sz="4" w:val="single"/>
              <w:bottom w:color="ffffff" w:space="0" w:sz="4" w:val="single"/>
              <w:right w:color="ffffff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rFonts w:ascii="Roboto Condensed" w:cs="Roboto Condensed" w:eastAsia="Roboto Condensed" w:hAnsi="Roboto Condensed"/>
                <w:i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i w:val="1"/>
                <w:sz w:val="20"/>
                <w:szCs w:val="20"/>
                <w:rtl w:val="0"/>
              </w:rPr>
              <w:t xml:space="preserve">Finished project</w:t>
            </w:r>
          </w:p>
        </w:tc>
      </w:tr>
    </w:tbl>
    <w:p w:rsidR="00000000" w:rsidDel="00000000" w:rsidP="00000000" w:rsidRDefault="00000000" w:rsidRPr="00000000" w14:paraId="00000024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 Condensed" w:cs="Roboto Condensed" w:eastAsia="Roboto Condensed" w:hAnsi="Roboto Condense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Condense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Condensed-regular.ttf"/><Relationship Id="rId2" Type="http://schemas.openxmlformats.org/officeDocument/2006/relationships/font" Target="fonts/RobotoCondensed-bold.ttf"/><Relationship Id="rId3" Type="http://schemas.openxmlformats.org/officeDocument/2006/relationships/font" Target="fonts/RobotoCondensed-italic.ttf"/><Relationship Id="rId4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