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20C4" w14:textId="0E1E0039" w:rsidR="00E46EC7" w:rsidRDefault="00E46EC7" w:rsidP="00E46EC7">
      <w:r>
        <w:t>1.</w:t>
      </w:r>
    </w:p>
    <w:p w14:paraId="2FFB4CB8" w14:textId="25714A5A" w:rsidR="00E46EC7" w:rsidRDefault="00E46EC7" w:rsidP="00E46EC7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case:</w:t>
      </w:r>
    </w:p>
    <w:p w14:paraId="726B4935" w14:textId="25B3BAB2" w:rsidR="00E46EC7" w:rsidRDefault="00E46EC7" w:rsidP="00E46EC7">
      <w:r>
        <w:tab/>
        <w:t xml:space="preserve">+ </w:t>
      </w:r>
      <w:proofErr w:type="spellStart"/>
      <w:r>
        <w:t>Khách</w:t>
      </w:r>
      <w:proofErr w:type="spellEnd"/>
      <w:r>
        <w:t xml:space="preserve"> hang.</w:t>
      </w:r>
    </w:p>
    <w:p w14:paraId="7B0E161A" w14:textId="6224FB86" w:rsidR="00E46EC7" w:rsidRDefault="00E46EC7" w:rsidP="00E46EC7">
      <w:r>
        <w:tab/>
        <w:t xml:space="preserve">+ </w:t>
      </w:r>
      <w:proofErr w:type="spellStart"/>
      <w:r>
        <w:t>Ngân</w:t>
      </w:r>
      <w:proofErr w:type="spellEnd"/>
      <w:r>
        <w:t xml:space="preserve"> hang.</w:t>
      </w:r>
    </w:p>
    <w:p w14:paraId="3FD23845" w14:textId="4E36108C" w:rsidR="00E46EC7" w:rsidRDefault="00E46EC7" w:rsidP="00E46EC7">
      <w:r>
        <w:tab/>
        <w:t xml:space="preserve">+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0B25A933" w14:textId="1B7B8C23" w:rsidR="00E46EC7" w:rsidRDefault="00E46EC7" w:rsidP="00E46EC7">
      <w:r>
        <w:t xml:space="preserve">-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DBBCE90" w14:textId="3DD1593C" w:rsidR="00E46EC7" w:rsidRDefault="00E46EC7" w:rsidP="00E46EC7">
      <w:r>
        <w:tab/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235929CA" w14:textId="3387580F" w:rsidR="00E46EC7" w:rsidRDefault="00E46EC7" w:rsidP="00E46EC7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6A4A060C" w14:textId="70CA3104" w:rsidR="00E46EC7" w:rsidRDefault="00E46EC7" w:rsidP="00E46EC7">
      <w:r>
        <w:tab/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hang.</w:t>
      </w:r>
    </w:p>
    <w:p w14:paraId="17C767DB" w14:textId="520273B1" w:rsidR="00E46EC7" w:rsidRDefault="00E46EC7" w:rsidP="00E46EC7">
      <w:r>
        <w:tab/>
        <w:t xml:space="preserve">+ Thanh </w:t>
      </w:r>
      <w:proofErr w:type="spellStart"/>
      <w:r>
        <w:t>toán</w:t>
      </w:r>
      <w:proofErr w:type="spellEnd"/>
      <w:r>
        <w:t>.</w:t>
      </w:r>
    </w:p>
    <w:p w14:paraId="431D2557" w14:textId="76D03C78" w:rsidR="00E46EC7" w:rsidRDefault="00E46EC7" w:rsidP="00E46EC7">
      <w:r>
        <w:tab/>
        <w:t xml:space="preserve">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DACC6C0" w14:textId="32DD5DC2" w:rsidR="00E46EC7" w:rsidRDefault="00E46EC7" w:rsidP="00E46EC7">
      <w:r>
        <w:t xml:space="preserve"> </w:t>
      </w:r>
      <w:r>
        <w:tab/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16297CB" w14:textId="060FE4FD" w:rsidR="00E46EC7" w:rsidRDefault="00E46EC7" w:rsidP="00E46EC7">
      <w:r>
        <w:tab/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2AD060FA" w14:textId="619CE658" w:rsidR="00E46EC7" w:rsidRDefault="00E46EC7" w:rsidP="00E46EC7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5B3DB148" w14:textId="36079F2E" w:rsidR="00E46EC7" w:rsidRDefault="00E46EC7" w:rsidP="00E46EC7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5D7266A6" w14:textId="1CE9A61E" w:rsidR="00E46EC7" w:rsidRDefault="00814AEF" w:rsidP="00E46EC7">
      <w:r>
        <w:t xml:space="preserve">2. </w:t>
      </w:r>
      <w:r>
        <w:rPr>
          <w:noProof/>
        </w:rPr>
        <w:drawing>
          <wp:inline distT="0" distB="0" distL="0" distR="0" wp14:anchorId="4C13497B" wp14:editId="6D6027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84B8" w14:textId="4F4A8879" w:rsidR="00814AEF" w:rsidRDefault="00814AEF" w:rsidP="00E46EC7">
      <w:r>
        <w:t xml:space="preserve">3. </w:t>
      </w:r>
    </w:p>
    <w:p w14:paraId="79627686" w14:textId="77777777" w:rsidR="00814AEF" w:rsidRDefault="00814AEF" w:rsidP="00E46EC7"/>
    <w:sectPr w:rsidR="0081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14A3"/>
    <w:multiLevelType w:val="hybridMultilevel"/>
    <w:tmpl w:val="B510BB72"/>
    <w:lvl w:ilvl="0" w:tplc="5F384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530CA"/>
    <w:multiLevelType w:val="hybridMultilevel"/>
    <w:tmpl w:val="337A2B08"/>
    <w:lvl w:ilvl="0" w:tplc="B15CA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1BBA"/>
    <w:multiLevelType w:val="hybridMultilevel"/>
    <w:tmpl w:val="8B3882DC"/>
    <w:lvl w:ilvl="0" w:tplc="D53A9F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344A"/>
    <w:multiLevelType w:val="hybridMultilevel"/>
    <w:tmpl w:val="7484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713E8"/>
    <w:multiLevelType w:val="hybridMultilevel"/>
    <w:tmpl w:val="12467DD8"/>
    <w:lvl w:ilvl="0" w:tplc="F8489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C7"/>
    <w:rsid w:val="005636E3"/>
    <w:rsid w:val="00814AEF"/>
    <w:rsid w:val="00C013C0"/>
    <w:rsid w:val="00E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094C"/>
  <w15:chartTrackingRefBased/>
  <w15:docId w15:val="{FCFB5FBF-A356-46B9-9C2B-5724543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ThanhSang</dc:creator>
  <cp:keywords/>
  <dc:description/>
  <cp:lastModifiedBy>ThanhSang</cp:lastModifiedBy>
  <cp:revision>1</cp:revision>
  <dcterms:created xsi:type="dcterms:W3CDTF">2021-03-16T16:30:00Z</dcterms:created>
  <dcterms:modified xsi:type="dcterms:W3CDTF">2021-03-16T17:03:00Z</dcterms:modified>
</cp:coreProperties>
</file>