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TeacherGuide4-Till-Operating-Instructor</w:t>
      </w:r>
    </w:p>
    <w:bookmarkStart w:id="30" w:name="Xa0faadd458616c418a1d9f0e2229fc87f4d538e"/>
    <w:p>
      <w:pPr>
        <w:pStyle w:val="Heading1"/>
      </w:pPr>
      <w:r>
        <w:t xml:space="preserve">👩‍🏫 TEACHER’S GUIDE — Till Operating &amp; ICT (2-Week Course)</w:t>
      </w:r>
    </w:p>
    <w:p>
      <w:pPr>
        <w:pStyle w:val="FirstParagraph"/>
      </w:pPr>
      <w:r>
        <w:rPr>
          <w:b/>
          <w:bCs/>
        </w:rPr>
        <w:t xml:space="preserve">NtandoMods Instructor Resource | Confidential</w:t>
      </w:r>
      <w:r>
        <w:t xml:space="preserve"> </w:t>
      </w:r>
      <w:r>
        <w:t xml:space="preserve">📱 +263 77 162 9199</w:t>
      </w:r>
    </w:p>
    <w:p>
      <w:r>
        <w:pict>
          <v:rect style="width:0;height:1.5pt" o:hralign="center" o:hrstd="t" o:hr="t"/>
        </w:pict>
      </w:r>
    </w:p>
    <w:bookmarkStart w:id="20" w:name="course-overview-for-trainer"/>
    <w:p>
      <w:pPr>
        <w:pStyle w:val="Heading2"/>
      </w:pPr>
      <w:r>
        <w:t xml:space="preserve">COURSE OVERVIEW FOR TRAINER</w:t>
      </w:r>
    </w:p>
    <w:p>
      <w:pPr>
        <w:pStyle w:val="FirstParagraph"/>
      </w:pPr>
      <w:r>
        <w:rPr>
          <w:b/>
          <w:bCs/>
        </w:rPr>
        <w:t xml:space="preserve">Your goal:</w:t>
      </w:r>
      <w:r>
        <w:t xml:space="preserve"> </w:t>
      </w:r>
      <w:r>
        <w:t xml:space="preserve">Turn a complete beginner into a job-ready cashier in 10 days. Every minute counts.</w:t>
      </w:r>
    </w:p>
    <w:p>
      <w:pPr>
        <w:pStyle w:val="BodyText"/>
      </w:pPr>
      <w:r>
        <w:rPr>
          <w:b/>
          <w:bCs/>
        </w:rPr>
        <w:t xml:space="preserve">What students fear most:</w:t>
      </w:r>
      <w:r>
        <w:t xml:space="preserve"> </w:t>
      </w:r>
      <w:r>
        <w:t xml:space="preserve">Making mistakes with money. Your job is to make them confident through repetition — not just theory.</w:t>
      </w:r>
    </w:p>
    <w:p>
      <w:r>
        <w:pict>
          <v:rect style="width:0;height:1.5pt" o:hralign="center" o:hrstd="t" o:hr="t"/>
        </w:pict>
      </w:r>
    </w:p>
    <w:bookmarkEnd w:id="20"/>
    <w:bookmarkStart w:id="28" w:name="day-by-day-trainer-notes"/>
    <w:p>
      <w:pPr>
        <w:pStyle w:val="Heading2"/>
      </w:pPr>
      <w:r>
        <w:t xml:space="preserve">DAY-BY-DAY TRAINER NOTES</w:t>
      </w:r>
    </w:p>
    <w:bookmarkStart w:id="21" w:name="day-1-intro-to-retail-module-1"/>
    <w:p>
      <w:pPr>
        <w:pStyle w:val="Heading3"/>
      </w:pPr>
      <w:r>
        <w:t xml:space="preserve">Day 1 — Intro to Retail (Module 1)</w:t>
      </w:r>
    </w:p>
    <w:p>
      <w:pPr>
        <w:pStyle w:val="FirstParagraph"/>
      </w:pPr>
      <w:r>
        <w:rPr>
          <w:b/>
          <w:bCs/>
        </w:rPr>
        <w:t xml:space="preserve">Trainer Preparation:</w:t>
      </w:r>
      <w:r>
        <w:t xml:space="preserve"> </w:t>
      </w:r>
      <w:r>
        <w:t xml:space="preserve">- Print 10</w:t>
      </w:r>
      <w:r>
        <w:t xml:space="preserve"> </w:t>
      </w:r>
      <w:r>
        <w:t xml:space="preserve">“</w:t>
      </w:r>
      <w:r>
        <w:t xml:space="preserve">role play customer</w:t>
      </w:r>
      <w:r>
        <w:t xml:space="preserve">”</w:t>
      </w:r>
      <w:r>
        <w:t xml:space="preserve"> </w:t>
      </w:r>
      <w:r>
        <w:t xml:space="preserve">cards with different shopping scenarios</w:t>
      </w:r>
      <w:r>
        <w:t xml:space="preserve"> </w:t>
      </w:r>
      <w:r>
        <w:t xml:space="preserve">- Prepare a list of 10 Zimbabwean retail shops as examples</w:t>
      </w:r>
      <w:r>
        <w:t xml:space="preserve"> </w:t>
      </w:r>
      <w:r>
        <w:t xml:space="preserve">- Have pens and notebooks ready for all students</w:t>
      </w:r>
    </w:p>
    <w:p>
      <w:pPr>
        <w:pStyle w:val="BodyText"/>
      </w:pPr>
      <w:r>
        <w:rPr>
          <w:b/>
          <w:bCs/>
        </w:rPr>
        <w:t xml:space="preserve">Key Points to Emphasise:</w:t>
      </w:r>
      <w:r>
        <w:t xml:space="preserve"> </w:t>
      </w:r>
      <w:r>
        <w:t xml:space="preserve">- The retail sector employs thousands in Zimbabwe — this skill opens real doors</w:t>
      </w:r>
      <w:r>
        <w:t xml:space="preserve"> </w:t>
      </w:r>
      <w:r>
        <w:t xml:space="preserve">- Cashiers are the FACE of the business — first and last impression</w:t>
      </w:r>
      <w:r>
        <w:t xml:space="preserve"> </w:t>
      </w:r>
      <w:r>
        <w:t xml:space="preserve">- Integrity is non-negotiable — make this clear from day one</w:t>
      </w:r>
    </w:p>
    <w:p>
      <w:pPr>
        <w:pStyle w:val="BodyText"/>
      </w:pPr>
      <w:r>
        <w:rPr>
          <w:b/>
          <w:bCs/>
        </w:rPr>
        <w:t xml:space="preserve">Common Student Questions:</w:t>
      </w:r>
      <w:r>
        <w:t xml:space="preserve"> </w:t>
      </w:r>
      <w:r>
        <w:t xml:space="preserve">- Q:</w:t>
      </w:r>
      <w:r>
        <w:t xml:space="preserve"> </w:t>
      </w:r>
      <w:r>
        <w:t xml:space="preserve">“</w:t>
      </w:r>
      <w:r>
        <w:t xml:space="preserve">Do I need O-Levels?</w:t>
      </w:r>
      <w:r>
        <w:t xml:space="preserve">”</w:t>
      </w:r>
      <w:r>
        <w:t xml:space="preserve"> </w:t>
      </w:r>
      <w:r>
        <w:t xml:space="preserve">A: No. NtandoMods is open to everyone.</w:t>
      </w:r>
      <w:r>
        <w:t xml:space="preserve"> </w:t>
      </w:r>
      <w:r>
        <w:t xml:space="preserve">- Q:</w:t>
      </w:r>
      <w:r>
        <w:t xml:space="preserve"> </w:t>
      </w:r>
      <w:r>
        <w:t xml:space="preserve">“</w:t>
      </w:r>
      <w:r>
        <w:t xml:space="preserve">Will I get a job after this?</w:t>
      </w:r>
      <w:r>
        <w:t xml:space="preserve">”</w:t>
      </w:r>
      <w:r>
        <w:t xml:space="preserve"> </w:t>
      </w:r>
      <w:r>
        <w:t xml:space="preserve">A: Retail employers actively look for certified cashiers.</w:t>
      </w:r>
    </w:p>
    <w:p>
      <w:pPr>
        <w:pStyle w:val="BodyText"/>
      </w:pPr>
      <w:r>
        <w:rPr>
          <w:b/>
          <w:bCs/>
        </w:rPr>
        <w:t xml:space="preserve">Role Play Tips:</w:t>
      </w:r>
      <w:r>
        <w:t xml:space="preserve"> </w:t>
      </w:r>
      <w:r>
        <w:t xml:space="preserve">- Pair confident students with shy ones</w:t>
      </w:r>
      <w:r>
        <w:t xml:space="preserve"> </w:t>
      </w:r>
      <w:r>
        <w:t xml:space="preserve">- Model the greeting yourself first so students know what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looks like</w:t>
      </w:r>
      <w:r>
        <w:t xml:space="preserve"> </w:t>
      </w:r>
      <w:r>
        <w:t xml:space="preserve">- Give positive feedback loudly, correction feedback quietly</w:t>
      </w:r>
    </w:p>
    <w:p>
      <w:r>
        <w:pict>
          <v:rect style="width:0;height:1.5pt" o:hralign="center" o:hrstd="t" o:hr="t"/>
        </w:pict>
      </w:r>
    </w:p>
    <w:bookmarkEnd w:id="21"/>
    <w:bookmarkStart w:id="22" w:name="day-2-pos-systems-module-2"/>
    <w:p>
      <w:pPr>
        <w:pStyle w:val="Heading3"/>
      </w:pPr>
      <w:r>
        <w:t xml:space="preserve">Day 2 — POS Systems (Module 2)</w:t>
      </w:r>
    </w:p>
    <w:p>
      <w:pPr>
        <w:pStyle w:val="FirstParagraph"/>
      </w:pPr>
      <w:r>
        <w:rPr>
          <w:b/>
          <w:bCs/>
        </w:rPr>
        <w:t xml:space="preserve">Trainer Preparation:</w:t>
      </w:r>
      <w:r>
        <w:t xml:space="preserve"> </w:t>
      </w:r>
      <w:r>
        <w:t xml:space="preserve">- If you have a practice POS — set it up the night before</w:t>
      </w:r>
      <w:r>
        <w:t xml:space="preserve"> </w:t>
      </w:r>
      <w:r>
        <w:t xml:space="preserve">- If no POS: print the POS diagram from the module and laminate it</w:t>
      </w:r>
      <w:r>
        <w:t xml:space="preserve"> </w:t>
      </w:r>
      <w:r>
        <w:t xml:space="preserve">- Prepare 20 product cards with barcodes (can be hand-drawn)</w:t>
      </w:r>
    </w:p>
    <w:p>
      <w:pPr>
        <w:pStyle w:val="BodyText"/>
      </w:pPr>
      <w:r>
        <w:rPr>
          <w:b/>
          <w:bCs/>
        </w:rPr>
        <w:t xml:space="preserve">Teaching the POS Without Real Hardware:</w:t>
      </w:r>
      <w:r>
        <w:t xml:space="preserve"> </w:t>
      </w:r>
      <w:r>
        <w:t xml:space="preserve">Use this sequence:</w:t>
      </w:r>
      <w:r>
        <w:t xml:space="preserve"> </w:t>
      </w:r>
      <w:r>
        <w:t xml:space="preserve">1. Show diagram of POS components — students label their own copy</w:t>
      </w:r>
      <w:r>
        <w:t xml:space="preserve"> </w:t>
      </w:r>
      <w:r>
        <w:t xml:space="preserve">2. Demonstrate login procedure verbally (or on a laptop simulation)</w:t>
      </w:r>
      <w:r>
        <w:t xml:space="preserve"> </w:t>
      </w:r>
      <w:r>
        <w:t xml:space="preserve">3. Do a</w:t>
      </w:r>
      <w:r>
        <w:t xml:space="preserve"> </w:t>
      </w:r>
      <w:r>
        <w:t xml:space="preserve">“</w:t>
      </w:r>
      <w:r>
        <w:t xml:space="preserve">barcode scan</w:t>
      </w:r>
      <w:r>
        <w:t xml:space="preserve">”</w:t>
      </w:r>
      <w:r>
        <w:t xml:space="preserve"> </w:t>
      </w:r>
      <w:r>
        <w:t xml:space="preserve">role play: one student is the</w:t>
      </w:r>
      <w:r>
        <w:t xml:space="preserve"> </w:t>
      </w:r>
      <w:r>
        <w:t xml:space="preserve">“</w:t>
      </w:r>
      <w:r>
        <w:t xml:space="preserve">scanner</w:t>
      </w:r>
      <w:r>
        <w:t xml:space="preserve">”</w:t>
      </w:r>
      <w:r>
        <w:t xml:space="preserve"> </w:t>
      </w:r>
      <w:r>
        <w:t xml:space="preserve">(calls out price), one is the cashier (types it)</w:t>
      </w:r>
    </w:p>
    <w:p>
      <w:pPr>
        <w:pStyle w:val="BodyText"/>
      </w:pPr>
      <w:r>
        <w:rPr>
          <w:b/>
          <w:bCs/>
        </w:rPr>
        <w:t xml:space="preserve">Common Mistakes to Watch For:</w:t>
      </w:r>
      <w:r>
        <w:t xml:space="preserve"> </w:t>
      </w:r>
      <w:r>
        <w:t xml:space="preserve">- Students confusing void and refund — address this today, not on Day 3</w:t>
      </w:r>
      <w:r>
        <w:t xml:space="preserve"> </w:t>
      </w:r>
      <w:r>
        <w:t xml:space="preserve">- Students not knowing where to place their fingers on keypad — show them</w:t>
      </w:r>
    </w:p>
    <w:p>
      <w:r>
        <w:pict>
          <v:rect style="width:0;height:1.5pt" o:hralign="center" o:hrstd="t" o:hr="t"/>
        </w:pict>
      </w:r>
    </w:p>
    <w:bookmarkEnd w:id="22"/>
    <w:bookmarkStart w:id="23" w:name="day-3-transactions-module-3"/>
    <w:p>
      <w:pPr>
        <w:pStyle w:val="Heading3"/>
      </w:pPr>
      <w:r>
        <w:t xml:space="preserve">Day 3 — Transactions (Module 3)</w:t>
      </w:r>
    </w:p>
    <w:p>
      <w:pPr>
        <w:pStyle w:val="FirstParagraph"/>
      </w:pPr>
      <w:r>
        <w:rPr>
          <w:b/>
          <w:bCs/>
        </w:rPr>
        <w:t xml:space="preserve">Trainer Preparation:</w:t>
      </w:r>
      <w:r>
        <w:t xml:space="preserve"> </w:t>
      </w:r>
      <w:r>
        <w:t xml:space="preserve">- Prepare cash (real or printed fake notes) for change-giving practice</w:t>
      </w:r>
      <w:r>
        <w:t xml:space="preserve"> </w:t>
      </w:r>
      <w:r>
        <w:t xml:space="preserve">- Print receipt templates</w:t>
      </w:r>
      <w:r>
        <w:t xml:space="preserve"> </w:t>
      </w:r>
      <w:r>
        <w:t xml:space="preserve">- Write 5 transaction scenarios on slips of paper</w:t>
      </w:r>
    </w:p>
    <w:p>
      <w:pPr>
        <w:pStyle w:val="BodyText"/>
      </w:pPr>
      <w:r>
        <w:rPr>
          <w:b/>
          <w:bCs/>
        </w:rPr>
        <w:t xml:space="preserve">The Change-Giving Drill (most important exercise of the week):</w:t>
      </w:r>
      <w:r>
        <w:t xml:space="preserve"> </w:t>
      </w:r>
      <w:r>
        <w:t xml:space="preserve">Run this drill 20+ times until every student can give change without hesitation:</w:t>
      </w:r>
      <w:r>
        <w:t xml:space="preserve"> </w:t>
      </w:r>
      <w:r>
        <w:t xml:space="preserve">1. Trainer announces:</w:t>
      </w:r>
      <w:r>
        <w:t xml:space="preserve"> </w:t>
      </w:r>
      <w:r>
        <w:t xml:space="preserve">“</w:t>
      </w:r>
      <w:r>
        <w:t xml:space="preserve">Total is $7.40. Customer pays $10.</w:t>
      </w:r>
      <w:r>
        <w:t xml:space="preserve">”</w:t>
      </w:r>
      <w:r>
        <w:t xml:space="preserve"> </w:t>
      </w:r>
      <w:r>
        <w:t xml:space="preserve">2. Student counts out change:</w:t>
      </w:r>
      <w:r>
        <w:t xml:space="preserve"> </w:t>
      </w:r>
      <w:r>
        <w:t xml:space="preserve">“</w:t>
      </w:r>
      <w:r>
        <w:t xml:space="preserve">Here is $2.60 — $2 and 60 cents.</w:t>
      </w:r>
      <w:r>
        <w:t xml:space="preserve">”</w:t>
      </w:r>
      <w:r>
        <w:t xml:space="preserve"> </w:t>
      </w:r>
      <w:r>
        <w:t xml:space="preserve">3. Trainer varies amounts until students stop counting on fingers</w:t>
      </w:r>
    </w:p>
    <w:p>
      <w:pPr>
        <w:pStyle w:val="BodyText"/>
      </w:pPr>
      <w:r>
        <w:rPr>
          <w:b/>
          <w:bCs/>
        </w:rPr>
        <w:t xml:space="preserve">Trainer Tip:</w:t>
      </w:r>
      <w:r>
        <w:t xml:space="preserve"> </w:t>
      </w:r>
      <w:r>
        <w:t xml:space="preserve">Students who struggle with arithmetic need extra practice. Pair them with a strong student for the change-giving drill.</w:t>
      </w:r>
    </w:p>
    <w:p>
      <w:r>
        <w:pict>
          <v:rect style="width:0;height:1.5pt" o:hralign="center" o:hrstd="t" o:hr="t"/>
        </w:pict>
      </w:r>
    </w:p>
    <w:bookmarkEnd w:id="23"/>
    <w:bookmarkStart w:id="24" w:name="day-4-cash-handling-module-4"/>
    <w:p>
      <w:pPr>
        <w:pStyle w:val="Heading3"/>
      </w:pPr>
      <w:r>
        <w:t xml:space="preserve">Day 4 — Cash Handling (Module 4)</w:t>
      </w:r>
    </w:p>
    <w:p>
      <w:pPr>
        <w:pStyle w:val="FirstParagraph"/>
      </w:pPr>
      <w:r>
        <w:rPr>
          <w:b/>
          <w:bCs/>
        </w:rPr>
        <w:t xml:space="preserve">Trainer Preparation:</w:t>
      </w:r>
      <w:r>
        <w:t xml:space="preserve"> </w:t>
      </w:r>
      <w:r>
        <w:t xml:space="preserve">- Prepare envelopes with mixed notes/coins for counting exercises</w:t>
      </w:r>
      <w:r>
        <w:t xml:space="preserve"> </w:t>
      </w:r>
      <w:r>
        <w:t xml:space="preserve">- Print Z-Read report templates</w:t>
      </w:r>
      <w:r>
        <w:t xml:space="preserve"> </w:t>
      </w:r>
      <w:r>
        <w:t xml:space="preserve">- Print cash-up sheets</w:t>
      </w:r>
    </w:p>
    <w:p>
      <w:pPr>
        <w:pStyle w:val="BodyText"/>
      </w:pPr>
      <w:r>
        <w:rPr>
          <w:b/>
          <w:bCs/>
        </w:rPr>
        <w:t xml:space="preserve">The Counting Race (engagement activity):</w:t>
      </w:r>
      <w:r>
        <w:t xml:space="preserve"> </w:t>
      </w:r>
      <w:r>
        <w:t xml:space="preserve">Give each student an envelope with the same mixed amount. First student to count it correctly AND record it on the cash-up sheet wins. This builds speed under pressure.</w:t>
      </w:r>
    </w:p>
    <w:p>
      <w:pPr>
        <w:pStyle w:val="BodyText"/>
      </w:pPr>
      <w:r>
        <w:rPr>
          <w:b/>
          <w:bCs/>
        </w:rPr>
        <w:t xml:space="preserve">Teaching Fake Note Detection:</w:t>
      </w:r>
      <w:r>
        <w:t xml:space="preserve"> </w:t>
      </w:r>
      <w:r>
        <w:t xml:space="preserve">If you don’t have a UV light — teach the feel and visual test instead:</w:t>
      </w:r>
      <w:r>
        <w:t xml:space="preserve"> </w:t>
      </w:r>
      <w:r>
        <w:t xml:space="preserve">- Pass around a genuine $1 or $5 USD note</w:t>
      </w:r>
      <w:r>
        <w:t xml:space="preserve"> </w:t>
      </w:r>
      <w:r>
        <w:t xml:space="preserve">- Ask students:</w:t>
      </w:r>
      <w:r>
        <w:t xml:space="preserve"> </w:t>
      </w:r>
      <w:r>
        <w:t xml:space="preserve">“</w:t>
      </w:r>
      <w:r>
        <w:t xml:space="preserve">What do you notice about the texture? The watermark?</w:t>
      </w:r>
      <w:r>
        <w:t xml:space="preserve">”</w:t>
      </w:r>
      <w:r>
        <w:t xml:space="preserve"> </w:t>
      </w:r>
      <w:r>
        <w:t xml:space="preserve">- Emphasise: when in doubt, call the supervisor — don’t accuse the customer</w:t>
      </w:r>
    </w:p>
    <w:p>
      <w:r>
        <w:pict>
          <v:rect style="width:0;height:1.5pt" o:hralign="center" o:hrstd="t" o:hr="t"/>
        </w:pict>
      </w:r>
    </w:p>
    <w:bookmarkEnd w:id="24"/>
    <w:bookmarkStart w:id="25" w:name="day-5-customer-service-security-module-5"/>
    <w:p>
      <w:pPr>
        <w:pStyle w:val="Heading3"/>
      </w:pPr>
      <w:r>
        <w:t xml:space="preserve">Day 5 — Customer Service &amp; Security (Module 5)</w:t>
      </w:r>
    </w:p>
    <w:p>
      <w:pPr>
        <w:pStyle w:val="FirstParagraph"/>
      </w:pPr>
      <w:r>
        <w:rPr>
          <w:b/>
          <w:bCs/>
        </w:rPr>
        <w:t xml:space="preserve">Trainer Preparation:</w:t>
      </w:r>
      <w:r>
        <w:t xml:space="preserve"> </w:t>
      </w:r>
      <w:r>
        <w:t xml:space="preserve">- Prepare 4</w:t>
      </w:r>
      <w:r>
        <w:t xml:space="preserve"> </w:t>
      </w:r>
      <w:r>
        <w:t xml:space="preserve">“</w:t>
      </w:r>
      <w:r>
        <w:t xml:space="preserve">difficult customer</w:t>
      </w:r>
      <w:r>
        <w:t xml:space="preserve">”</w:t>
      </w:r>
      <w:r>
        <w:t xml:space="preserve"> </w:t>
      </w:r>
      <w:r>
        <w:t xml:space="preserve">scenario cards</w:t>
      </w:r>
      <w:r>
        <w:t xml:space="preserve"> </w:t>
      </w:r>
      <w:r>
        <w:t xml:space="preserve">- Optional: film one role play to show students what professional looks like</w:t>
      </w:r>
    </w:p>
    <w:p>
      <w:pPr>
        <w:pStyle w:val="BodyText"/>
      </w:pPr>
      <w:r>
        <w:rPr>
          <w:b/>
          <w:bCs/>
        </w:rPr>
        <w:t xml:space="preserve">The Difficult Customer Role Play (key exercise):</w:t>
      </w:r>
      <w:r>
        <w:t xml:space="preserve"> </w:t>
      </w:r>
      <w:r>
        <w:t xml:space="preserve">This must feel real. Trainer should play the difficult customer — be genuinely frustrated. Students must handle it professionally. Debrief after each:</w:t>
      </w:r>
      <w:r>
        <w:t xml:space="preserve"> </w:t>
      </w:r>
      <w:r>
        <w:t xml:space="preserve">- What did they do well?</w:t>
      </w:r>
      <w:r>
        <w:t xml:space="preserve"> </w:t>
      </w:r>
      <w:r>
        <w:t xml:space="preserve">- What could they improve?</w:t>
      </w:r>
      <w:r>
        <w:t xml:space="preserve"> </w:t>
      </w:r>
      <w:r>
        <w:t xml:space="preserve">- How did it feel? (normalise that it’s uncomfortable — real life is too)</w:t>
      </w:r>
    </w:p>
    <w:p>
      <w:pPr>
        <w:pStyle w:val="BodyText"/>
      </w:pPr>
      <w:r>
        <w:rPr>
          <w:b/>
          <w:bCs/>
        </w:rPr>
        <w:t xml:space="preserve">Week 1 Summary:</w:t>
      </w:r>
      <w:r>
        <w:t xml:space="preserve"> </w:t>
      </w:r>
      <w:r>
        <w:t xml:space="preserve">- Do a 15-question verbal quiz at end of Day 5 covering the full week</w:t>
      </w:r>
      <w:r>
        <w:t xml:space="preserve"> </w:t>
      </w:r>
      <w:r>
        <w:t xml:space="preserve">- Students who cannot answer basic change-giving or void/refund questions need weekend practice</w:t>
      </w:r>
    </w:p>
    <w:p>
      <w:r>
        <w:pict>
          <v:rect style="width:0;height:1.5pt" o:hralign="center" o:hrstd="t" o:hr="t"/>
        </w:pict>
      </w:r>
    </w:p>
    <w:bookmarkEnd w:id="25"/>
    <w:bookmarkStart w:id="26" w:name="days-69-ict-basics-modules-69"/>
    <w:p>
      <w:pPr>
        <w:pStyle w:val="Heading3"/>
      </w:pPr>
      <w:r>
        <w:t xml:space="preserve">Days 6–9 — ICT Basics (Modules 6–9)</w:t>
      </w:r>
    </w:p>
    <w:p>
      <w:pPr>
        <w:pStyle w:val="FirstParagraph"/>
      </w:pPr>
      <w:r>
        <w:rPr>
          <w:b/>
          <w:bCs/>
        </w:rPr>
        <w:t xml:space="preserve">Essential Rule for ICT Teaching:</w:t>
      </w:r>
      <w:r>
        <w:t xml:space="preserve"> </w:t>
      </w:r>
      <w:r>
        <w:t xml:space="preserve">NEVER talk about computers for more than 15 minutes without having students on the computers doing something. ICT is learned by doing.</w:t>
      </w:r>
    </w:p>
    <w:p>
      <w:pPr>
        <w:pStyle w:val="BodyText"/>
      </w:pPr>
      <w:r>
        <w:rPr>
          <w:b/>
          <w:bCs/>
        </w:rPr>
        <w:t xml:space="preserve">If Computers Are Limited (fewer computers than students):</w:t>
      </w:r>
      <w:r>
        <w:t xml:space="preserve"> </w:t>
      </w:r>
      <w:r>
        <w:t xml:space="preserve">- Pair students (one types, one guides — swap every 20 minutes)</w:t>
      </w:r>
      <w:r>
        <w:t xml:space="preserve"> </w:t>
      </w:r>
      <w:r>
        <w:t xml:space="preserve">- Use printed keyboard diagrams for finger placement practice</w:t>
      </w:r>
      <w:r>
        <w:t xml:space="preserve"> </w:t>
      </w:r>
      <w:r>
        <w:t xml:space="preserve">- Use phone (Android) as a substitute for Excel/Word practice if needed</w:t>
      </w:r>
    </w:p>
    <w:p>
      <w:pPr>
        <w:pStyle w:val="BodyText"/>
      </w:pPr>
      <w:r>
        <w:rPr>
          <w:b/>
          <w:bCs/>
        </w:rPr>
        <w:t xml:space="preserve">Typing Practice Schedule:</w:t>
      </w:r>
      <w:r>
        <w:t xml:space="preserve"> </w:t>
      </w:r>
      <w:r>
        <w:t xml:space="preserve">- 15 minutes of typing practice at the START of every ICT day</w:t>
      </w:r>
      <w:r>
        <w:t xml:space="preserve"> </w:t>
      </w:r>
      <w:r>
        <w:t xml:space="preserve">- Use online typing tools if internet is available (typing.com, keybr.com)</w:t>
      </w:r>
      <w:r>
        <w:t xml:space="preserve"> </w:t>
      </w:r>
      <w:r>
        <w:t xml:space="preserve">- Track each student’s WPM daily and show them their improvement</w:t>
      </w:r>
    </w:p>
    <w:p>
      <w:pPr>
        <w:pStyle w:val="BodyText"/>
      </w:pPr>
      <w:r>
        <w:rPr>
          <w:b/>
          <w:bCs/>
        </w:rPr>
        <w:t xml:space="preserve">Excel — The #1 Struggle Point:</w:t>
      </w:r>
      <w:r>
        <w:t xml:space="preserve"> </w:t>
      </w:r>
      <w:r>
        <w:t xml:space="preserve">Most students will struggle with formulas. Use this sequence:</w:t>
      </w:r>
      <w:r>
        <w:t xml:space="preserve"> </w:t>
      </w:r>
      <w:r>
        <w:t xml:space="preserve">1. First teach with calculator:</w:t>
      </w:r>
      <w:r>
        <w:t xml:space="preserve"> </w:t>
      </w:r>
      <w:r>
        <w:t xml:space="preserve">“</w:t>
      </w:r>
      <w:r>
        <w:t xml:space="preserve">3+3 = 6. Excel does the same thing.</w:t>
      </w:r>
      <w:r>
        <w:t xml:space="preserve">”</w:t>
      </w:r>
      <w:r>
        <w:t xml:space="preserve"> </w:t>
      </w:r>
      <w:r>
        <w:t xml:space="preserve">2. Then show: =3+3 in a cell. Press enter. Magic.</w:t>
      </w:r>
      <w:r>
        <w:t xml:space="preserve"> </w:t>
      </w:r>
      <w:r>
        <w:t xml:space="preserve">3. Then cell references: =A1+A2. Move to =SUM(A1:A5).</w:t>
      </w:r>
      <w:r>
        <w:t xml:space="preserve"> </w:t>
      </w:r>
      <w:r>
        <w:t xml:space="preserve">4. NEVER skip ahead — wait until everyone understands each step.</w:t>
      </w:r>
    </w:p>
    <w:p>
      <w:r>
        <w:pict>
          <v:rect style="width:0;height:1.5pt" o:hralign="center" o:hrstd="t" o:hr="t"/>
        </w:pict>
      </w:r>
    </w:p>
    <w:bookmarkEnd w:id="26"/>
    <w:bookmarkStart w:id="27" w:name="day-10-assessment-day-module-10"/>
    <w:p>
      <w:pPr>
        <w:pStyle w:val="Heading3"/>
      </w:pPr>
      <w:r>
        <w:t xml:space="preserve">Day 10 — Assessment Day (Module 10)</w:t>
      </w:r>
    </w:p>
    <w:p>
      <w:pPr>
        <w:pStyle w:val="FirstParagraph"/>
      </w:pPr>
      <w:r>
        <w:rPr>
          <w:b/>
          <w:bCs/>
        </w:rPr>
        <w:t xml:space="preserve">Morning Routine:</w:t>
      </w:r>
      <w:r>
        <w:t xml:space="preserve"> </w:t>
      </w:r>
      <w:r>
        <w:t xml:space="preserve">- 1-hour revision session — students ask questions, you clarify</w:t>
      </w:r>
      <w:r>
        <w:t xml:space="preserve"> </w:t>
      </w:r>
      <w:r>
        <w:t xml:space="preserve">- Run through the most common exam questions verbally</w:t>
      </w:r>
      <w:r>
        <w:t xml:space="preserve"> </w:t>
      </w:r>
      <w:r>
        <w:t xml:space="preserve">- Remind students: read every question carefully. Don’t rush.</w:t>
      </w:r>
    </w:p>
    <w:p>
      <w:pPr>
        <w:pStyle w:val="BodyText"/>
      </w:pPr>
      <w:r>
        <w:rPr>
          <w:b/>
          <w:bCs/>
        </w:rPr>
        <w:t xml:space="preserve">During the Written Exam:</w:t>
      </w:r>
      <w:r>
        <w:t xml:space="preserve"> </w:t>
      </w:r>
      <w:r>
        <w:t xml:space="preserve">- Walk the room every 10 minutes</w:t>
      </w:r>
      <w:r>
        <w:t xml:space="preserve"> </w:t>
      </w:r>
      <w:r>
        <w:t xml:space="preserve">- If a student is stuck on a question — remind them to move on and come back</w:t>
      </w:r>
      <w:r>
        <w:t xml:space="preserve"> </w:t>
      </w:r>
      <w:r>
        <w:t xml:space="preserve">- Keep exact time — start and stop on the dot</w:t>
      </w:r>
    </w:p>
    <w:p>
      <w:pPr>
        <w:pStyle w:val="BodyText"/>
      </w:pPr>
      <w:r>
        <w:rPr>
          <w:b/>
          <w:bCs/>
        </w:rPr>
        <w:t xml:space="preserve">Practical Assessment:</w:t>
      </w:r>
      <w:r>
        <w:t xml:space="preserve"> </w:t>
      </w:r>
      <w:r>
        <w:t xml:space="preserve">- Set up the till area before students arrive</w:t>
      </w:r>
      <w:r>
        <w:t xml:space="preserve"> </w:t>
      </w:r>
      <w:r>
        <w:t xml:space="preserve">- Have all scenario cards ready</w:t>
      </w:r>
      <w:r>
        <w:t xml:space="preserve"> </w:t>
      </w:r>
      <w:r>
        <w:t xml:space="preserve">- Mark each student on the rubric as they go — don’t rely on memory</w:t>
      </w:r>
      <w:r>
        <w:t xml:space="preserve"> </w:t>
      </w:r>
      <w:r>
        <w:t xml:space="preserve">- Give brief verbal feedback immediately after each practical</w:t>
      </w:r>
    </w:p>
    <w:p>
      <w:pPr>
        <w:pStyle w:val="BodyText"/>
      </w:pPr>
      <w:r>
        <w:rPr>
          <w:b/>
          <w:bCs/>
        </w:rPr>
        <w:t xml:space="preserve">Certificate Day:</w:t>
      </w:r>
      <w:r>
        <w:t xml:space="preserve"> </w:t>
      </w:r>
      <w:r>
        <w:t xml:space="preserve">- Print certificates the night before</w:t>
      </w:r>
      <w:r>
        <w:t xml:space="preserve"> </w:t>
      </w:r>
      <w:r>
        <w:t xml:space="preserve">- Write each student’s name neatly (or print)</w:t>
      </w:r>
      <w:r>
        <w:t xml:space="preserve"> </w:t>
      </w:r>
      <w:r>
        <w:t xml:space="preserve">- Call each student by name to receive their certificate</w:t>
      </w:r>
      <w:r>
        <w:t xml:space="preserve"> </w:t>
      </w:r>
      <w:r>
        <w:t xml:space="preserve">- Photograph the moment (with permission)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requently-asked-trainer-questions"/>
    <w:p>
      <w:pPr>
        <w:pStyle w:val="Heading2"/>
      </w:pPr>
      <w:r>
        <w:t xml:space="preserve">FREQUENTLY ASKED TRAINER QUESTIONS</w:t>
      </w:r>
    </w:p>
    <w:p>
      <w:pPr>
        <w:pStyle w:val="FirstParagraph"/>
      </w:pPr>
      <w:r>
        <w:rPr>
          <w:b/>
          <w:bCs/>
        </w:rPr>
        <w:t xml:space="preserve">Q: What if a student fails?</w:t>
      </w:r>
      <w:r>
        <w:t xml:space="preserve"> </w:t>
      </w:r>
      <w:r>
        <w:t xml:space="preserve">A: They get one free rewrite within 30 days. If they fail the rewrite, they must re-enrol.</w:t>
      </w:r>
    </w:p>
    <w:p>
      <w:pPr>
        <w:pStyle w:val="BodyText"/>
      </w:pPr>
      <w:r>
        <w:rPr>
          <w:b/>
          <w:bCs/>
        </w:rPr>
        <w:t xml:space="preserve">Q: What if I don’t have a real POS machine?</w:t>
      </w:r>
      <w:r>
        <w:t xml:space="preserve"> </w:t>
      </w:r>
      <w:r>
        <w:t xml:space="preserve">A: Use the printed simulation in the course materials. Many employers will train on their specific system after hiring — your job is to teach the concepts and confidence.</w:t>
      </w:r>
    </w:p>
    <w:p>
      <w:pPr>
        <w:pStyle w:val="BodyText"/>
      </w:pPr>
      <w:r>
        <w:rPr>
          <w:b/>
          <w:bCs/>
        </w:rPr>
        <w:t xml:space="preserve">Q: What if students don’t speak English well?</w:t>
      </w:r>
      <w:r>
        <w:t xml:space="preserve"> </w:t>
      </w:r>
      <w:r>
        <w:t xml:space="preserve">A: Teach in English but allow Shona/Ndebele explanations for complex concepts. The workplace will require English, so build that habit gently.</w:t>
      </w:r>
    </w:p>
    <w:p>
      <w:pPr>
        <w:pStyle w:val="BodyText"/>
      </w:pPr>
      <w:r>
        <w:rPr>
          <w:b/>
          <w:bCs/>
        </w:rPr>
        <w:t xml:space="preserve">Q: A student is clearly struggling with the course. What do I do?</w:t>
      </w:r>
      <w:r>
        <w:t xml:space="preserve"> </w:t>
      </w:r>
      <w:r>
        <w:t xml:space="preserve">A: Give them extra one-on-one time during breaks. If they are genuinely unable to keep up, speak to management — they may need to repeat certain modules.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NtandoMods Till Operating Teacher’s Guide | 2026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TeacherGuide4-Till-Operating-Instructor</dc:title>
  <dc:creator/>
  <cp:keywords/>
  <dcterms:created xsi:type="dcterms:W3CDTF">2026-06-06T08:16:46Z</dcterms:created>
  <dcterms:modified xsi:type="dcterms:W3CDTF">2026-06-06T08:16:46Z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