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4" w:space="1" w:color="000000"/>
        </w:pBdr>
        <w:spacing w:lineRule="auto" w:line="240" w:before="0" w:after="120"/>
        <w:jc w:val="center"/>
        <w:rPr>
          <w:rFonts w:ascii="Times New Roman" w:hAnsi="Times New Roman" w:cs="Times New Roman"/>
          <w:b/>
          <w:sz w:val="34"/>
          <w:szCs w:val="26"/>
        </w:rPr>
      </w:pPr>
      <w:r>
        <w:rPr>
          <w:rFonts w:cs="Times New Roman" w:ascii="Times New Roman" w:hAnsi="Times New Roman" w:eastAsia="Times New Roman"/>
          <w:b/>
          <w:sz w:val="28"/>
          <w:szCs w:val="26"/>
        </w:rPr>
        <w:t>THU THẬP, LÀM RÕ YÊU CẦU CỦA ỨNG DỤNG</w:t>
      </w:r>
    </w:p>
    <w:p>
      <w:pPr>
        <w:pStyle w:val="Normal"/>
        <w:spacing w:lineRule="auto" w:line="240" w:before="0" w:after="120"/>
        <w:jc w:val="both"/>
        <w:rPr>
          <w:rFonts w:ascii="Times New Roman" w:hAnsi="Times New Roman" w:cs="Times New Roman"/>
          <w:color w:val="FF0000"/>
          <w:sz w:val="26"/>
          <w:szCs w:val="26"/>
        </w:rPr>
      </w:pPr>
      <w:r>
        <w:rPr>
          <w:rFonts w:ascii="Times New Roman" w:hAnsi="Times New Roman" w:eastAsia="Times New Roman" w:cs="Times New Roman"/>
          <w:sz w:val="24"/>
        </w:rPr>
        <w:t>Nhóm 01 - CNTT K23K</w:t>
      </w:r>
    </w:p>
    <w:p>
      <w:pPr>
        <w:pStyle w:val="ListParagraph"/>
        <w:numPr>
          <w:ilvl w:val="0"/>
          <w:numId w:val="1"/>
        </w:numPr>
        <w:spacing w:lineRule="auto" w:line="240" w:before="0" w:after="120"/>
        <w:contextualSpacing/>
        <w:jc w:val="both"/>
        <w:rPr>
          <w:rFonts w:ascii="Times New Roman" w:hAnsi="Times New Roman" w:cs="Times New Roman"/>
          <w:color w:val="FF0000"/>
          <w:sz w:val="26"/>
          <w:szCs w:val="26"/>
        </w:rPr>
      </w:pPr>
      <w:r>
        <w:rPr>
          <w:rFonts w:ascii="Times New Roman" w:hAnsi="Times New Roman" w:eastAsia="Times New Roman" w:cs="Times New Roman"/>
          <w:sz w:val="24"/>
        </w:rPr>
        <w:t>Nguyễn Thị Mộng Mơ (Trưởng nhóm)</w:t>
      </w:r>
    </w:p>
    <w:p>
      <w:pPr>
        <w:pStyle w:val="ListParagraph"/>
        <w:numPr>
          <w:ilvl w:val="0"/>
          <w:numId w:val="1"/>
        </w:numPr>
        <w:spacing w:lineRule="auto" w:line="240" w:before="0" w:after="120"/>
        <w:contextualSpacing/>
        <w:jc w:val="both"/>
        <w:rPr>
          <w:rFonts w:ascii="Times New Roman" w:hAnsi="Times New Roman" w:cs="Times New Roman"/>
          <w:color w:val="FF0000"/>
          <w:sz w:val="26"/>
          <w:szCs w:val="26"/>
        </w:rPr>
      </w:pPr>
      <w:r>
        <w:rPr>
          <w:rFonts w:ascii="Times New Roman" w:hAnsi="Times New Roman" w:eastAsia="Times New Roman" w:cs="Times New Roman"/>
          <w:sz w:val="24"/>
        </w:rPr>
        <w:t>Mai Quyết Tâm (Phó nhóm)</w:t>
      </w:r>
    </w:p>
    <w:p>
      <w:pPr>
        <w:pStyle w:val="Normal"/>
        <w:spacing w:lineRule="auto" w:line="240" w:before="0" w:after="120"/>
        <w:jc w:val="both"/>
        <w:rPr>
          <w:rFonts w:ascii="Times New Roman" w:hAnsi="Times New Roman" w:cs="Times New Roman"/>
          <w:b/>
          <w:color w:val="FF0000"/>
          <w:sz w:val="26"/>
          <w:szCs w:val="26"/>
        </w:rPr>
      </w:pPr>
      <w:r>
        <w:rPr>
          <w:rFonts w:ascii="Times New Roman" w:hAnsi="Times New Roman" w:eastAsia="Times New Roman" w:cs="Times New Roman"/>
          <w:sz w:val="24"/>
        </w:rPr>
        <w:t>Tên ứng dụng: Hệ thống quản lý bán hàng có tích hợp AI</w:t>
      </w:r>
    </w:p>
    <w:p>
      <w:pPr>
        <w:pStyle w:val="Normal"/>
        <w:pBdr>
          <w:bottom w:val="single" w:sz="4" w:space="1" w:color="000000"/>
        </w:pBdr>
        <w:spacing w:lineRule="auto" w:line="240" w:before="0" w:after="120"/>
        <w:jc w:val="both"/>
        <w:rPr>
          <w:rFonts w:ascii="Times New Roman" w:hAnsi="Times New Roman" w:cs="Times New Roman"/>
          <w:sz w:val="26"/>
          <w:szCs w:val="26"/>
        </w:rPr>
      </w:pPr>
      <w:r>
        <w:rPr>
          <w:rFonts w:ascii="Times New Roman" w:hAnsi="Times New Roman" w:eastAsia="Times New Roman" w:cs="Times New Roman"/>
          <w:sz w:val="24"/>
        </w:rPr>
        <w:t>Thời gian thực hiện: Từ 27/07/2026 đến 27/09/2026 (9 tuần)</w:t>
      </w:r>
    </w:p>
    <w:p>
      <w:pPr>
        <w:pStyle w:val="Normal"/>
        <w:spacing w:lineRule="auto" w:line="240" w:before="0" w:after="120"/>
        <w:jc w:val="both"/>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240" w:before="0" w:after="120"/>
        <w:jc w:val="both"/>
        <w:rPr>
          <w:rFonts w:ascii="Times New Roman" w:hAnsi="Times New Roman" w:eastAsia="Times New Roman" w:cs="Times New Roman"/>
          <w:i/>
          <w:color w:val="FF0000"/>
          <w:sz w:val="26"/>
          <w:szCs w:val="26"/>
        </w:rPr>
      </w:pPr>
      <w:r>
        <w:rPr>
          <w:rFonts w:ascii="Times New Roman" w:hAnsi="Times New Roman" w:eastAsia="Times New Roman" w:cs="Times New Roman"/>
          <w:sz w:val="24"/>
        </w:rPr>
        <w:t>Tài liệu này dùng để thu thập và làm rõ yêu cầu trước khi viết đặc tả chính thức. Câu trả lời chỉ được ghi nhận khi có cơ sở trong project.md, informember.md hoặc Project Plan; các điểm còn thiếu được đánh dấu để nhóm xác minh.</w:t>
      </w:r>
    </w:p>
    <w:p>
      <w:pPr>
        <w:pStyle w:val="Normal"/>
        <w:spacing w:lineRule="auto" w:line="240" w:before="0" w:after="120"/>
        <w:jc w:val="both"/>
        <w:rPr>
          <w:rFonts w:ascii="Times New Roman" w:hAnsi="Times New Roman" w:cs="Times New Roman"/>
          <w:sz w:val="26"/>
          <w:szCs w:val="26"/>
        </w:rPr>
      </w:pPr>
      <w:r>
        <w:rPr>
          <w:rFonts w:cs="Times New Roman" w:ascii="Times New Roman" w:hAnsi="Times New Roman"/>
          <w:sz w:val="26"/>
          <w:szCs w:val="26"/>
        </w:rPr>
      </w:r>
    </w:p>
    <w:p>
      <w:pPr>
        <w:pStyle w:val="ListParagraph"/>
        <w:numPr>
          <w:ilvl w:val="0"/>
          <w:numId w:val="2"/>
        </w:numPr>
        <w:spacing w:lineRule="auto" w:line="240" w:before="0" w:after="120"/>
        <w:ind w:hanging="284" w:start="284"/>
        <w:contextualSpacing/>
        <w:jc w:val="both"/>
        <w:rPr>
          <w:rFonts w:ascii="Times New Roman" w:hAnsi="Times New Roman" w:cs="Times New Roman"/>
          <w:b/>
          <w:sz w:val="26"/>
          <w:szCs w:val="26"/>
        </w:rPr>
      </w:pPr>
      <w:r>
        <w:rPr>
          <w:rFonts w:cs="Times New Roman" w:ascii="Times New Roman" w:hAnsi="Times New Roman"/>
          <w:b/>
          <w:sz w:val="26"/>
          <w:szCs w:val="26"/>
        </w:rPr>
        <w:t>Danh sách các câu hỏi khi thu thập và làm rõ yêu cầu của ứng dụng</w:t>
      </w:r>
    </w:p>
    <w:tbl>
      <w:tblPr>
        <w:tblStyle w:val="TableGrid"/>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749"/>
        <w:gridCol w:w="2598"/>
        <w:gridCol w:w="3320"/>
        <w:gridCol w:w="2404"/>
      </w:tblGrid>
      <w:tr>
        <w:trPr>
          <w:tblHeader w:val="true"/>
        </w:trPr>
        <w:tc>
          <w:tcPr>
            <w:tcW w:w="749" w:type="dxa"/>
            <w:tcBorders/>
            <w:vAlign w:val="center"/>
            <w:shd w:fill="D9EAF7"/>
          </w:tcPr>
          <w:p>
            <w:pPr>
              <w:spacing w:after="0" w:line="240" w:lineRule="auto"/>
            </w:pPr>
            <w:r>
              <w:rPr>
                <w:rFonts w:ascii="Times New Roman" w:hAnsi="Times New Roman" w:eastAsia="Times New Roman" w:cs="Times New Roman"/>
                <w:b/>
                <w:sz w:val="20"/>
              </w:rPr>
            </w:r>
            <w:r>
              <w:rPr>
                <w:rFonts w:ascii="Times New Roman" w:hAnsi="Times New Roman" w:eastAsia="Times New Roman" w:cs="Times New Roman"/>
                <w:b/>
                <w:sz w:val="20"/>
              </w:rPr>
              <w:t>STT</w:t>
            </w:r>
          </w:p>
        </w:tc>
        <w:tc>
          <w:tcPr>
            <w:tcW w:w="2598" w:type="dxa"/>
            <w:tcBorders/>
            <w:vAlign w:val="center"/>
            <w:shd w:fill="D9EAF7"/>
          </w:tcPr>
          <w:p>
            <w:pPr>
              <w:spacing w:after="0" w:line="240" w:lineRule="auto"/>
            </w:pPr>
            <w:r>
              <w:rPr>
                <w:rFonts w:ascii="Times New Roman" w:hAnsi="Times New Roman" w:eastAsia="Times New Roman" w:cs="Times New Roman"/>
                <w:b/>
                <w:sz w:val="20"/>
              </w:rPr>
            </w:r>
            <w:r>
              <w:rPr>
                <w:rFonts w:ascii="Times New Roman" w:hAnsi="Times New Roman" w:eastAsia="Times New Roman" w:cs="Times New Roman"/>
                <w:b/>
                <w:sz w:val="20"/>
              </w:rPr>
              <w:t>Câu hỏi (Questions)</w:t>
            </w:r>
          </w:p>
        </w:tc>
        <w:tc>
          <w:tcPr>
            <w:tcW w:w="3320" w:type="dxa"/>
            <w:tcBorders/>
            <w:vAlign w:val="center"/>
            <w:shd w:fill="D9EAF7"/>
          </w:tcPr>
          <w:p>
            <w:pPr>
              <w:spacing w:after="0" w:line="240" w:lineRule="auto"/>
            </w:pPr>
            <w:r>
              <w:rPr>
                <w:rFonts w:ascii="Times New Roman" w:hAnsi="Times New Roman" w:eastAsia="Times New Roman" w:cs="Times New Roman"/>
                <w:b/>
                <w:sz w:val="20"/>
              </w:rPr>
            </w:r>
            <w:r>
              <w:rPr>
                <w:rFonts w:ascii="Times New Roman" w:hAnsi="Times New Roman" w:eastAsia="Times New Roman" w:cs="Times New Roman"/>
                <w:b/>
                <w:sz w:val="20"/>
              </w:rPr>
              <w:t>Trả lời (Answers)</w:t>
            </w:r>
          </w:p>
        </w:tc>
        <w:tc>
          <w:tcPr>
            <w:tcW w:w="2404" w:type="dxa"/>
            <w:tcBorders/>
            <w:vAlign w:val="center"/>
            <w:shd w:fill="D9EAF7"/>
          </w:tcPr>
          <w:p>
            <w:pPr>
              <w:spacing w:after="0" w:line="240" w:lineRule="auto"/>
            </w:pPr>
            <w:r>
              <w:rPr>
                <w:rFonts w:ascii="Times New Roman" w:hAnsi="Times New Roman" w:eastAsia="Times New Roman" w:cs="Times New Roman"/>
                <w:b/>
                <w:sz w:val="20"/>
              </w:rPr>
            </w:r>
            <w:r>
              <w:rPr>
                <w:rFonts w:ascii="Times New Roman" w:hAnsi="Times New Roman" w:eastAsia="Times New Roman" w:cs="Times New Roman"/>
                <w:b/>
                <w:sz w:val="20"/>
              </w:rPr>
              <w:t>Ghi chú</w:t>
            </w:r>
          </w:p>
        </w:tc>
      </w:tr>
      <w:tr>
        <w:trPr>
          <w:trHeight w:val="339" w:hRule="atLeast"/>
        </w:trPr>
        <w:tc>
          <w:tcPr>
            <w:tcW w:w="749" w:type="dxa"/>
            <w:tcBorders/>
            <w:vAlign w:val="center"/>
          </w:tcPr>
          <w:p>
            <w:pPr>
              <w:spacing w:after="0" w:line="240" w:lineRule="auto"/>
              <w:jc w:val="center"/>
            </w:pPr>
            <w:r>
              <w:rPr>
                <w:rFonts w:ascii="Times New Roman" w:hAnsi="Times New Roman" w:eastAsia="Times New Roman" w:cs="Times New Roman"/>
                <w:b w:val="0"/>
                <w:sz w:val="18"/>
              </w:rPr>
            </w:r>
            <w:r>
              <w:rPr>
                <w:rFonts w:ascii="Times New Roman" w:hAnsi="Times New Roman" w:eastAsia="Times New Roman" w:cs="Times New Roman"/>
                <w:b w:val="0"/>
                <w:sz w:val="18"/>
              </w:rPr>
              <w:t>QA-001</w:t>
            </w:r>
          </w:p>
        </w:tc>
        <w:tc>
          <w:tcPr>
            <w:tcW w:w="2598"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[Nghiệp vụ] Phạm vi bán hàng của bản demo có bao gồm đầy đủ sản phẩm, khách hàng, hóa đơn, nhập hàng, tồn kho, doanh thu và xuất báo cáo không?</w:t>
            </w:r>
          </w:p>
        </w:tc>
        <w:tc>
          <w:tcPr>
            <w:tcW w:w="3320"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Đã trả lời: project.md nêu các nhóm chức năng này là phạm vi chính.</w:t>
            </w:r>
          </w:p>
        </w:tc>
        <w:tc>
          <w:tcPr>
            <w:tcW w:w="2404" w:type="dxa"/>
            <w:tcBorders/>
            <w:vAlign w:val="center"/>
          </w:tcPr>
          <w:p>
            <w:pPr>
              <w:spacing w:after="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Nguồn: project.md mục 2, 3.1, 5; SRS: Scope/Functional overview.</w:t>
            </w:r>
          </w:p>
        </w:tc>
      </w:tr>
      <w:tr>
        <w:trPr>
          <w:trHeight w:val="339" w:hRule="atLeast"/>
        </w:trPr>
        <w:tc>
          <w:tcPr>
            <w:tcW w:w="749" w:type="dxa"/>
            <w:tcBorders/>
            <w:vAlign w:val="center"/>
          </w:tcPr>
          <w:p>
            <w:pPr>
              <w:spacing w:after="0" w:line="240" w:lineRule="auto"/>
              <w:jc w:val="center"/>
            </w:pPr>
            <w:r>
              <w:rPr>
                <w:rFonts w:ascii="Times New Roman" w:hAnsi="Times New Roman" w:eastAsia="Times New Roman" w:cs="Times New Roman"/>
                <w:b w:val="0"/>
                <w:sz w:val="18"/>
              </w:rPr>
            </w:r>
            <w:r>
              <w:rPr>
                <w:rFonts w:ascii="Times New Roman" w:hAnsi="Times New Roman" w:eastAsia="Times New Roman" w:cs="Times New Roman"/>
                <w:b w:val="0"/>
                <w:sz w:val="18"/>
              </w:rPr>
              <w:t>QA-002</w:t>
            </w:r>
          </w:p>
        </w:tc>
        <w:tc>
          <w:tcPr>
            <w:tcW w:w="2598"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[Nghiệp vụ] Quy trình lập hóa đơn cần xử lý những bước nào: chọn khách hàng, chọn sản phẩm, tính tổng tiền, giảm giá, phương thức thanh toán và cập nhật tồn kho?</w:t>
            </w:r>
          </w:p>
        </w:tc>
        <w:tc>
          <w:tcPr>
            <w:tcW w:w="3320"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Đã trả lời một phần: có lập hóa đơn, tính tổng tiền, giảm giá, phương thức thanh toán; chi tiết luồng thao tác chưa mô tả.</w:t>
            </w:r>
          </w:p>
        </w:tc>
        <w:tc>
          <w:tcPr>
            <w:tcW w:w="2404" w:type="dxa"/>
            <w:tcBorders/>
            <w:vAlign w:val="center"/>
          </w:tcPr>
          <w:p>
            <w:pPr>
              <w:spacing w:after="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Trạng thái: Cần xác nhận. Người xác nhận: Nhóm/giảng viên. Ảnh hưởng: khó đặc tả use case hóa đơn.</w:t>
            </w:r>
          </w:p>
        </w:tc>
      </w:tr>
      <w:tr>
        <w:trPr>
          <w:trHeight w:val="339" w:hRule="atLeast"/>
        </w:trPr>
        <w:tc>
          <w:tcPr>
            <w:tcW w:w="749" w:type="dxa"/>
            <w:tcBorders/>
            <w:vAlign w:val="center"/>
          </w:tcPr>
          <w:p>
            <w:pPr>
              <w:spacing w:after="0" w:line="240" w:lineRule="auto"/>
              <w:jc w:val="center"/>
            </w:pPr>
            <w:r>
              <w:rPr>
                <w:rFonts w:ascii="Times New Roman" w:hAnsi="Times New Roman" w:eastAsia="Times New Roman" w:cs="Times New Roman"/>
                <w:b w:val="0"/>
                <w:sz w:val="18"/>
              </w:rPr>
            </w:r>
            <w:r>
              <w:rPr>
                <w:rFonts w:ascii="Times New Roman" w:hAnsi="Times New Roman" w:eastAsia="Times New Roman" w:cs="Times New Roman"/>
                <w:b w:val="0"/>
                <w:sz w:val="18"/>
              </w:rPr>
              <w:t>QA-003</w:t>
            </w:r>
          </w:p>
        </w:tc>
        <w:tc>
          <w:tcPr>
            <w:tcW w:w="2598"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[Actor/Phân quyền] Các actor chính có phải quản trị viên, nhân viên bán hàng, chủ cửa hàng và khách hàng khi cần không?</w:t>
            </w:r>
          </w:p>
        </w:tc>
        <w:tc>
          <w:tcPr>
            <w:tcW w:w="3320"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Đã trả lời một phần: Project Plan dự kiến ACT-001..ACT-004; project.md nêu quản trị viên, nhân viên bán hàng, chủ cửa hàng.</w:t>
            </w:r>
          </w:p>
        </w:tc>
        <w:tc>
          <w:tcPr>
            <w:tcW w:w="2404" w:type="dxa"/>
            <w:tcBorders/>
            <w:vAlign w:val="center"/>
          </w:tcPr>
          <w:p>
            <w:pPr>
              <w:spacing w:after="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Trạng thái: Cần xác nhận actor khách hàng. Nguồn: Project Plan tuần 02, project.md mục 3.1.</w:t>
            </w:r>
          </w:p>
        </w:tc>
      </w:tr>
      <w:tr>
        <w:trPr>
          <w:trHeight w:val="339" w:hRule="atLeast"/>
        </w:trPr>
        <w:tc>
          <w:tcPr>
            <w:tcW w:w="749" w:type="dxa"/>
            <w:tcBorders/>
            <w:vAlign w:val="center"/>
          </w:tcPr>
          <w:p>
            <w:pPr>
              <w:spacing w:after="0" w:line="240" w:lineRule="auto"/>
              <w:jc w:val="center"/>
            </w:pPr>
            <w:r>
              <w:rPr>
                <w:rFonts w:ascii="Times New Roman" w:hAnsi="Times New Roman" w:eastAsia="Times New Roman" w:cs="Times New Roman"/>
                <w:b w:val="0"/>
                <w:sz w:val="18"/>
              </w:rPr>
            </w:r>
            <w:r>
              <w:rPr>
                <w:rFonts w:ascii="Times New Roman" w:hAnsi="Times New Roman" w:eastAsia="Times New Roman" w:cs="Times New Roman"/>
                <w:b w:val="0"/>
                <w:sz w:val="18"/>
              </w:rPr>
              <w:t>QA-004</w:t>
            </w:r>
          </w:p>
        </w:tc>
        <w:tc>
          <w:tcPr>
            <w:tcW w:w="2598"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[Actor/Phân quyền] Từng vai trò được phép truy cập những module nào: quản lý sản phẩm, khách hàng, hóa đơn, nhập hàng, báo cáo, cấu hình AI và xuất dữ liệu?</w:t>
            </w:r>
          </w:p>
        </w:tc>
        <w:tc>
          <w:tcPr>
            <w:tcW w:w="3320"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Chưa trả lời.</w:t>
            </w:r>
          </w:p>
        </w:tc>
        <w:tc>
          <w:tcPr>
            <w:tcW w:w="2404" w:type="dxa"/>
            <w:tcBorders/>
            <w:vAlign w:val="center"/>
          </w:tcPr>
          <w:p>
            <w:pPr>
              <w:spacing w:after="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Người xác nhận: Product Owner/nhóm. Ảnh hưởng: chưa chốt ma trận phân quyền cho SRS và kiểm thử.</w:t>
            </w:r>
          </w:p>
        </w:tc>
      </w:tr>
      <w:tr>
        <w:trPr>
          <w:trHeight w:val="339" w:hRule="atLeast"/>
        </w:trPr>
        <w:tc>
          <w:tcPr>
            <w:tcW w:w="749" w:type="dxa"/>
            <w:tcBorders/>
            <w:vAlign w:val="center"/>
          </w:tcPr>
          <w:p>
            <w:pPr>
              <w:spacing w:after="0" w:line="240" w:lineRule="auto"/>
              <w:jc w:val="center"/>
            </w:pPr>
            <w:r>
              <w:rPr>
                <w:rFonts w:ascii="Times New Roman" w:hAnsi="Times New Roman" w:eastAsia="Times New Roman" w:cs="Times New Roman"/>
                <w:b w:val="0"/>
                <w:sz w:val="18"/>
              </w:rPr>
            </w:r>
            <w:r>
              <w:rPr>
                <w:rFonts w:ascii="Times New Roman" w:hAnsi="Times New Roman" w:eastAsia="Times New Roman" w:cs="Times New Roman"/>
                <w:b w:val="0"/>
                <w:sz w:val="18"/>
              </w:rPr>
              <w:t>QA-005</w:t>
            </w:r>
          </w:p>
        </w:tc>
        <w:tc>
          <w:tcPr>
            <w:tcW w:w="2598"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[Chức năng quản lý] Thông tin sản phẩm bắt buộc gồm những trường nào ngoài mã, tên, nhóm hàng, giá bán, giá nhập, tồn kho và trạng thái?</w:t>
            </w:r>
          </w:p>
        </w:tc>
        <w:tc>
          <w:tcPr>
            <w:tcW w:w="3320"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Đã trả lời một phần: project.md liệt kê các trường chính; ví dụ có thêm mô tả sản phẩm.</w:t>
            </w:r>
          </w:p>
        </w:tc>
        <w:tc>
          <w:tcPr>
            <w:tcW w:w="2404" w:type="dxa"/>
            <w:tcBorders/>
            <w:vAlign w:val="center"/>
          </w:tcPr>
          <w:p>
            <w:pPr>
              <w:spacing w:after="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Trạng thái: Cần xác nhận. Nguồn: project.md mục 3.1 và 5. Ảnh hưởng: thiết kế form/CSDL.</w:t>
            </w:r>
          </w:p>
        </w:tc>
      </w:tr>
      <w:tr>
        <w:trPr>
          <w:trHeight w:val="339" w:hRule="atLeast"/>
        </w:trPr>
        <w:tc>
          <w:tcPr>
            <w:tcW w:w="749" w:type="dxa"/>
            <w:tcBorders/>
            <w:vAlign w:val="center"/>
          </w:tcPr>
          <w:p>
            <w:pPr>
              <w:spacing w:after="0" w:line="240" w:lineRule="auto"/>
              <w:jc w:val="center"/>
            </w:pPr>
            <w:r>
              <w:rPr>
                <w:rFonts w:ascii="Times New Roman" w:hAnsi="Times New Roman" w:eastAsia="Times New Roman" w:cs="Times New Roman"/>
                <w:b w:val="0"/>
                <w:sz w:val="18"/>
              </w:rPr>
            </w:r>
            <w:r>
              <w:rPr>
                <w:rFonts w:ascii="Times New Roman" w:hAnsi="Times New Roman" w:eastAsia="Times New Roman" w:cs="Times New Roman"/>
                <w:b w:val="0"/>
                <w:sz w:val="18"/>
              </w:rPr>
              <w:t>QA-006</w:t>
            </w:r>
          </w:p>
        </w:tc>
        <w:tc>
          <w:tcPr>
            <w:tcW w:w="2598"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[Chức năng quản lý] Khách hàng cần lưu thông tin liên hệ, lịch sử mua hàng và nhóm khách hàng ở mức chi tiết nào?</w:t>
            </w:r>
          </w:p>
        </w:tc>
        <w:tc>
          <w:tcPr>
            <w:tcW w:w="3320"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Đã trả lời một phần: project.md nêu các nhóm dữ liệu, chưa nêu trường chi tiết và quy tắc bảo vệ thông tin liên hệ.</w:t>
            </w:r>
          </w:p>
        </w:tc>
        <w:tc>
          <w:tcPr>
            <w:tcW w:w="2404" w:type="dxa"/>
            <w:tcBorders/>
            <w:vAlign w:val="center"/>
          </w:tcPr>
          <w:p>
            <w:pPr>
              <w:spacing w:after="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Trạng thái: Cần xác nhận. Ảnh hưởng: dữ liệu khách hàng và quyền riêng tư.</w:t>
            </w:r>
          </w:p>
        </w:tc>
      </w:tr>
      <w:tr>
        <w:trPr>
          <w:trHeight w:val="339" w:hRule="atLeast"/>
        </w:trPr>
        <w:tc>
          <w:tcPr>
            <w:tcW w:w="749" w:type="dxa"/>
            <w:tcBorders/>
            <w:vAlign w:val="center"/>
          </w:tcPr>
          <w:p>
            <w:pPr>
              <w:spacing w:after="0" w:line="240" w:lineRule="auto"/>
              <w:jc w:val="center"/>
            </w:pPr>
            <w:r>
              <w:rPr>
                <w:rFonts w:ascii="Times New Roman" w:hAnsi="Times New Roman" w:eastAsia="Times New Roman" w:cs="Times New Roman"/>
                <w:b w:val="0"/>
                <w:sz w:val="18"/>
              </w:rPr>
            </w:r>
            <w:r>
              <w:rPr>
                <w:rFonts w:ascii="Times New Roman" w:hAnsi="Times New Roman" w:eastAsia="Times New Roman" w:cs="Times New Roman"/>
                <w:b w:val="0"/>
                <w:sz w:val="18"/>
              </w:rPr>
              <w:t>QA-007</w:t>
            </w:r>
          </w:p>
        </w:tc>
        <w:tc>
          <w:tcPr>
            <w:tcW w:w="2598"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[Chức năng quản lý] Khi nhập hàng, hệ thống cần ghi nhận phiếu nhập, nhà cung cấp, đơn giá nhập, số lượng, ngày nhập và người thực hiện không?</w:t>
            </w:r>
          </w:p>
        </w:tc>
        <w:tc>
          <w:tcPr>
            <w:tcW w:w="3320"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Chưa trả lời.</w:t>
            </w:r>
          </w:p>
        </w:tc>
        <w:tc>
          <w:tcPr>
            <w:tcW w:w="2404" w:type="dxa"/>
            <w:tcBorders/>
            <w:vAlign w:val="center"/>
          </w:tcPr>
          <w:p>
            <w:pPr>
              <w:spacing w:after="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Nguồn phát sinh: chức năng nhập hàng/tồn kho. Ảnh hưởng: thiếu trường cho phiếu nhập và kiểm soát tồn kho.</w:t>
            </w:r>
          </w:p>
        </w:tc>
      </w:tr>
      <w:tr>
        <w:trPr>
          <w:trHeight w:val="339" w:hRule="atLeast"/>
        </w:trPr>
        <w:tc>
          <w:tcPr>
            <w:tcW w:w="749" w:type="dxa"/>
            <w:tcBorders/>
            <w:vAlign w:val="center"/>
          </w:tcPr>
          <w:p>
            <w:pPr>
              <w:spacing w:after="0" w:line="240" w:lineRule="auto"/>
              <w:jc w:val="center"/>
            </w:pPr>
            <w:r>
              <w:rPr>
                <w:rFonts w:ascii="Times New Roman" w:hAnsi="Times New Roman" w:eastAsia="Times New Roman" w:cs="Times New Roman"/>
                <w:b w:val="0"/>
                <w:sz w:val="18"/>
              </w:rPr>
            </w:r>
            <w:r>
              <w:rPr>
                <w:rFonts w:ascii="Times New Roman" w:hAnsi="Times New Roman" w:eastAsia="Times New Roman" w:cs="Times New Roman"/>
                <w:b w:val="0"/>
                <w:sz w:val="18"/>
              </w:rPr>
              <w:t>QA-008</w:t>
            </w:r>
          </w:p>
        </w:tc>
        <w:tc>
          <w:tcPr>
            <w:tcW w:w="2598"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[Dữ liệu/Báo cáo] Báo cáo doanh thu cần lọc theo ngày, tháng, nhóm hàng, sản phẩm bán chạy và có xuất PDF/Excel/CSV không?</w:t>
            </w:r>
          </w:p>
        </w:tc>
        <w:tc>
          <w:tcPr>
            <w:tcW w:w="3320"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Đã trả lời: project.md nêu thống kê theo ngày, tháng, nhóm hàng, sản phẩm bán chạy và xuất PDF/Excel/CSV.</w:t>
            </w:r>
          </w:p>
        </w:tc>
        <w:tc>
          <w:tcPr>
            <w:tcW w:w="2404" w:type="dxa"/>
            <w:tcBorders/>
            <w:vAlign w:val="center"/>
          </w:tcPr>
          <w:p>
            <w:pPr>
              <w:spacing w:after="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Nguồn: project.md mục 3.1. SRS: Reporting/data export.</w:t>
            </w:r>
          </w:p>
        </w:tc>
      </w:tr>
      <w:tr>
        <w:trPr>
          <w:trHeight w:val="339" w:hRule="atLeast"/>
        </w:trPr>
        <w:tc>
          <w:tcPr>
            <w:tcW w:w="749" w:type="dxa"/>
            <w:tcBorders/>
            <w:vAlign w:val="center"/>
          </w:tcPr>
          <w:p>
            <w:pPr>
              <w:spacing w:after="0" w:line="240" w:lineRule="auto"/>
              <w:jc w:val="center"/>
            </w:pPr>
            <w:r>
              <w:rPr>
                <w:rFonts w:ascii="Times New Roman" w:hAnsi="Times New Roman" w:eastAsia="Times New Roman" w:cs="Times New Roman"/>
                <w:b w:val="0"/>
                <w:sz w:val="18"/>
              </w:rPr>
            </w:r>
            <w:r>
              <w:rPr>
                <w:rFonts w:ascii="Times New Roman" w:hAnsi="Times New Roman" w:eastAsia="Times New Roman" w:cs="Times New Roman"/>
                <w:b w:val="0"/>
                <w:sz w:val="18"/>
              </w:rPr>
              <w:t>QA-009</w:t>
            </w:r>
          </w:p>
        </w:tc>
        <w:tc>
          <w:tcPr>
            <w:tcW w:w="2598"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[Tìm kiếm/Lọc] Các màn hình sản phẩm, khách hàng, hóa đơn cần hỗ trợ tìm kiếm/lọc theo tiêu chí cụ thể nào?</w:t>
            </w:r>
          </w:p>
        </w:tc>
        <w:tc>
          <w:tcPr>
            <w:tcW w:w="3320"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Đã trả lời một phần: có lọc theo thời gian và trạng thái; chưa rõ tiêu chí riêng từng màn hình.</w:t>
            </w:r>
          </w:p>
        </w:tc>
        <w:tc>
          <w:tcPr>
            <w:tcW w:w="2404" w:type="dxa"/>
            <w:tcBorders/>
            <w:vAlign w:val="center"/>
          </w:tcPr>
          <w:p>
            <w:pPr>
              <w:spacing w:after="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Trạng thái: Cần xác nhận. Ảnh hưởng: đặc tả UI/API tìm kiếm.</w:t>
            </w:r>
          </w:p>
        </w:tc>
      </w:tr>
      <w:tr>
        <w:trPr>
          <w:trHeight w:val="339" w:hRule="atLeast"/>
        </w:trPr>
        <w:tc>
          <w:tcPr>
            <w:tcW w:w="749" w:type="dxa"/>
            <w:tcBorders/>
            <w:vAlign w:val="center"/>
          </w:tcPr>
          <w:p>
            <w:pPr>
              <w:spacing w:after="0" w:line="240" w:lineRule="auto"/>
              <w:jc w:val="center"/>
            </w:pPr>
            <w:r>
              <w:rPr>
                <w:rFonts w:ascii="Times New Roman" w:hAnsi="Times New Roman" w:eastAsia="Times New Roman" w:cs="Times New Roman"/>
                <w:b w:val="0"/>
                <w:sz w:val="18"/>
              </w:rPr>
            </w:r>
            <w:r>
              <w:rPr>
                <w:rFonts w:ascii="Times New Roman" w:hAnsi="Times New Roman" w:eastAsia="Times New Roman" w:cs="Times New Roman"/>
                <w:b w:val="0"/>
                <w:sz w:val="18"/>
              </w:rPr>
              <w:t>QA-010</w:t>
            </w:r>
          </w:p>
        </w:tc>
        <w:tc>
          <w:tcPr>
            <w:tcW w:w="2598"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[AI - Chatbot] Chatbot tư vấn sản phẩm chỉ được gợi ý sản phẩm còn hàng và dựa trên dữ liệu sản phẩm do hệ thống cung cấp đúng không?</w:t>
            </w:r>
          </w:p>
        </w:tc>
        <w:tc>
          <w:tcPr>
            <w:tcW w:w="3320"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Đã trả lời: prompt mẫu yêu cầu chỉ tư vấn dựa trên dữ liệu sản phẩm/tồn kho và nói rõ khi thiếu dữ liệu.</w:t>
            </w:r>
          </w:p>
        </w:tc>
        <w:tc>
          <w:tcPr>
            <w:tcW w:w="2404" w:type="dxa"/>
            <w:tcBorders/>
            <w:vAlign w:val="center"/>
          </w:tcPr>
          <w:p>
            <w:pPr>
              <w:spacing w:after="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Nguồn: project.md mục 3.2 và prompt mẫu. SRS: AI guardrail.</w:t>
            </w:r>
          </w:p>
        </w:tc>
      </w:tr>
      <w:tr>
        <w:trPr>
          <w:trHeight w:val="339" w:hRule="atLeast"/>
        </w:trPr>
        <w:tc>
          <w:tcPr>
            <w:tcW w:w="749" w:type="dxa"/>
            <w:tcBorders/>
            <w:vAlign w:val="center"/>
          </w:tcPr>
          <w:p>
            <w:pPr>
              <w:spacing w:after="0" w:line="240" w:lineRule="auto"/>
              <w:jc w:val="center"/>
            </w:pPr>
            <w:r>
              <w:rPr>
                <w:rFonts w:ascii="Times New Roman" w:hAnsi="Times New Roman" w:eastAsia="Times New Roman" w:cs="Times New Roman"/>
                <w:b w:val="0"/>
                <w:sz w:val="18"/>
              </w:rPr>
            </w:r>
            <w:r>
              <w:rPr>
                <w:rFonts w:ascii="Times New Roman" w:hAnsi="Times New Roman" w:eastAsia="Times New Roman" w:cs="Times New Roman"/>
                <w:b w:val="0"/>
                <w:sz w:val="18"/>
              </w:rPr>
              <w:t>QA-011</w:t>
            </w:r>
          </w:p>
        </w:tc>
        <w:tc>
          <w:tcPr>
            <w:tcW w:w="2598"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[AI - Báo cáo] AI sinh nhận xét doanh thu cần dùng dữ liệu doanh thu, tồn kho, sản phẩm bán chạy và đưa ra khuyến nghị nhập hàng ở dạng Markdown không?</w:t>
            </w:r>
          </w:p>
        </w:tc>
        <w:tc>
          <w:tcPr>
            <w:tcW w:w="3320"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Đã trả lời: project.md nêu dữ liệu đầu vào và đầu ra AI dạng Markdown, có khuyến nghị nhập hàng.</w:t>
            </w:r>
          </w:p>
        </w:tc>
        <w:tc>
          <w:tcPr>
            <w:tcW w:w="2404" w:type="dxa"/>
            <w:tcBorders/>
            <w:vAlign w:val="center"/>
          </w:tcPr>
          <w:p>
            <w:pPr>
              <w:spacing w:after="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Nguồn: project.md mục 3.2, 5. SRS: AI reporting.</w:t>
            </w:r>
          </w:p>
        </w:tc>
      </w:tr>
      <w:tr>
        <w:trPr>
          <w:trHeight w:val="339" w:hRule="atLeast"/>
        </w:trPr>
        <w:tc>
          <w:tcPr>
            <w:tcW w:w="749" w:type="dxa"/>
            <w:tcBorders/>
            <w:vAlign w:val="center"/>
          </w:tcPr>
          <w:p>
            <w:pPr>
              <w:spacing w:after="0" w:line="240" w:lineRule="auto"/>
              <w:jc w:val="center"/>
            </w:pPr>
            <w:r>
              <w:rPr>
                <w:rFonts w:ascii="Times New Roman" w:hAnsi="Times New Roman" w:eastAsia="Times New Roman" w:cs="Times New Roman"/>
                <w:b w:val="0"/>
                <w:sz w:val="18"/>
              </w:rPr>
            </w:r>
            <w:r>
              <w:rPr>
                <w:rFonts w:ascii="Times New Roman" w:hAnsi="Times New Roman" w:eastAsia="Times New Roman" w:cs="Times New Roman"/>
                <w:b w:val="0"/>
                <w:sz w:val="18"/>
              </w:rPr>
              <w:t>QA-012</w:t>
            </w:r>
          </w:p>
        </w:tc>
        <w:tc>
          <w:tcPr>
            <w:tcW w:w="2598"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[AI - Hỏi đáp dữ liệu] Chủ cửa hàng được hỏi dữ liệu bán hàng bằng ngôn ngữ tự nhiên trong phạm vi câu hỏi nào và dữ liệu trả lời được giới hạn theo quyền ra sao?</w:t>
            </w:r>
          </w:p>
        </w:tc>
        <w:tc>
          <w:tcPr>
            <w:tcW w:w="3320"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Đã trả lời một phần: có hỏi đáp dữ liệu bán hàng; kiểm soát quyền truy cập dữ liệu được nêu trong Project Plan nhưng chưa chi tiết.</w:t>
            </w:r>
          </w:p>
        </w:tc>
        <w:tc>
          <w:tcPr>
            <w:tcW w:w="2404" w:type="dxa"/>
            <w:tcBorders/>
            <w:vAlign w:val="center"/>
          </w:tcPr>
          <w:p>
            <w:pPr>
              <w:spacing w:after="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Trạng thái: Cần xác nhận. Ảnh hưởng: bảo mật dữ liệu và thiết kế truy vấn AI.</w:t>
            </w:r>
          </w:p>
        </w:tc>
      </w:tr>
      <w:tr>
        <w:trPr>
          <w:trHeight w:val="339" w:hRule="atLeast"/>
        </w:trPr>
        <w:tc>
          <w:tcPr>
            <w:tcW w:w="749" w:type="dxa"/>
            <w:tcBorders/>
            <w:vAlign w:val="center"/>
          </w:tcPr>
          <w:p>
            <w:pPr>
              <w:spacing w:after="0" w:line="240" w:lineRule="auto"/>
              <w:jc w:val="center"/>
            </w:pPr>
            <w:r>
              <w:rPr>
                <w:rFonts w:ascii="Times New Roman" w:hAnsi="Times New Roman" w:eastAsia="Times New Roman" w:cs="Times New Roman"/>
                <w:b w:val="0"/>
                <w:sz w:val="18"/>
              </w:rPr>
            </w:r>
            <w:r>
              <w:rPr>
                <w:rFonts w:ascii="Times New Roman" w:hAnsi="Times New Roman" w:eastAsia="Times New Roman" w:cs="Times New Roman"/>
                <w:b w:val="0"/>
                <w:sz w:val="18"/>
              </w:rPr>
              <w:t>QA-013</w:t>
            </w:r>
          </w:p>
        </w:tc>
        <w:tc>
          <w:tcPr>
            <w:tcW w:w="2598"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[AI - An toàn] Cơ chế xử lý AI khi timeout, rate limit, response rỗng/sai định dạng, dữ liệu quá dài hoặc hallucination sẽ hiển thị cho người dùng như thế nào?</w:t>
            </w:r>
          </w:p>
        </w:tc>
        <w:tc>
          <w:tcPr>
            <w:tcW w:w="3320"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Đã trả lời một phần: Project Plan yêu cầu xử lý các lỗi này; chưa có hành vi giao diện cụ thể.</w:t>
            </w:r>
          </w:p>
        </w:tc>
        <w:tc>
          <w:tcPr>
            <w:tcW w:w="2404" w:type="dxa"/>
            <w:tcBorders/>
            <w:vAlign w:val="center"/>
          </w:tcPr>
          <w:p>
            <w:pPr>
              <w:spacing w:after="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Trạng thái: Cần xác nhận. RR-001: rủi ro kết quả AI gây hiểu nhầm.</w:t>
            </w:r>
          </w:p>
        </w:tc>
      </w:tr>
      <w:tr>
        <w:trPr>
          <w:trHeight w:val="339" w:hRule="atLeast"/>
        </w:trPr>
        <w:tc>
          <w:tcPr>
            <w:tcW w:w="749" w:type="dxa"/>
            <w:tcBorders/>
            <w:vAlign w:val="center"/>
          </w:tcPr>
          <w:p>
            <w:pPr>
              <w:spacing w:after="0" w:line="240" w:lineRule="auto"/>
              <w:jc w:val="center"/>
            </w:pPr>
            <w:r>
              <w:rPr>
                <w:rFonts w:ascii="Times New Roman" w:hAnsi="Times New Roman" w:eastAsia="Times New Roman" w:cs="Times New Roman"/>
                <w:b w:val="0"/>
                <w:sz w:val="18"/>
              </w:rPr>
            </w:r>
            <w:r>
              <w:rPr>
                <w:rFonts w:ascii="Times New Roman" w:hAnsi="Times New Roman" w:eastAsia="Times New Roman" w:cs="Times New Roman"/>
                <w:b w:val="0"/>
                <w:sz w:val="18"/>
              </w:rPr>
              <w:t>QA-014</w:t>
            </w:r>
          </w:p>
        </w:tc>
        <w:tc>
          <w:tcPr>
            <w:tcW w:w="2598"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[Dữ liệu nhạy cảm] Khi gọi AI, những dữ liệu nào bị cấm hoặc cần ẩn danh ngoài số điện thoại đầy đủ và dữ liệu thanh toán của khách hàng?</w:t>
            </w:r>
          </w:p>
        </w:tc>
        <w:tc>
          <w:tcPr>
            <w:tcW w:w="3320"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Đã trả lời một phần: project.md cấm gửi thông tin nhạy cảm nếu không cần thiết, ví dụ số điện thoại đầy đủ/dữ liệu thanh toán.</w:t>
            </w:r>
          </w:p>
        </w:tc>
        <w:tc>
          <w:tcPr>
            <w:tcW w:w="2404" w:type="dxa"/>
            <w:tcBorders/>
            <w:vAlign w:val="center"/>
          </w:tcPr>
          <w:p>
            <w:pPr>
              <w:spacing w:after="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Trạng thái: Cần xác nhận. ASM-001: sẽ áp dụng nguyên tắc tối thiểu dữ liệu cho AI.</w:t>
            </w:r>
          </w:p>
        </w:tc>
      </w:tr>
      <w:tr>
        <w:trPr>
          <w:trHeight w:val="339" w:hRule="atLeast"/>
        </w:trPr>
        <w:tc>
          <w:tcPr>
            <w:tcW w:w="749" w:type="dxa"/>
            <w:tcBorders/>
            <w:vAlign w:val="center"/>
          </w:tcPr>
          <w:p>
            <w:pPr>
              <w:spacing w:after="0" w:line="240" w:lineRule="auto"/>
              <w:jc w:val="center"/>
            </w:pPr>
            <w:r>
              <w:rPr>
                <w:rFonts w:ascii="Times New Roman" w:hAnsi="Times New Roman" w:eastAsia="Times New Roman" w:cs="Times New Roman"/>
                <w:b w:val="0"/>
                <w:sz w:val="18"/>
              </w:rPr>
            </w:r>
            <w:r>
              <w:rPr>
                <w:rFonts w:ascii="Times New Roman" w:hAnsi="Times New Roman" w:eastAsia="Times New Roman" w:cs="Times New Roman"/>
                <w:b w:val="0"/>
                <w:sz w:val="18"/>
              </w:rPr>
              <w:t>QA-015</w:t>
            </w:r>
          </w:p>
        </w:tc>
        <w:tc>
          <w:tcPr>
            <w:tcW w:w="2598"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[Ràng buộc nghiệp vụ] Hệ thống xử lý thế nào khi bán vượt tồn kho, sửa/hủy hóa đơn hoặc trả hàng làm thay đổi tồn kho?</w:t>
            </w:r>
          </w:p>
        </w:tc>
        <w:tc>
          <w:tcPr>
            <w:tcW w:w="3320"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Chưa trả lời.</w:t>
            </w:r>
          </w:p>
        </w:tc>
        <w:tc>
          <w:tcPr>
            <w:tcW w:w="2404" w:type="dxa"/>
            <w:tcBorders/>
            <w:vAlign w:val="center"/>
          </w:tcPr>
          <w:p>
            <w:pPr>
              <w:spacing w:after="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Nguồn phát sinh: Project Plan tuần 06 nêu rủi ro sai tồn kho khi sửa/hủy hóa đơn. Ảnh hưởng: business rule trọng yếu.</w:t>
            </w:r>
          </w:p>
        </w:tc>
      </w:tr>
      <w:tr>
        <w:trPr>
          <w:trHeight w:val="339" w:hRule="atLeast"/>
        </w:trPr>
        <w:tc>
          <w:tcPr>
            <w:tcW w:w="749" w:type="dxa"/>
            <w:tcBorders/>
            <w:vAlign w:val="center"/>
          </w:tcPr>
          <w:p>
            <w:pPr>
              <w:spacing w:after="0" w:line="240" w:lineRule="auto"/>
              <w:jc w:val="center"/>
            </w:pPr>
            <w:r>
              <w:rPr>
                <w:rFonts w:ascii="Times New Roman" w:hAnsi="Times New Roman" w:eastAsia="Times New Roman" w:cs="Times New Roman"/>
                <w:b w:val="0"/>
                <w:sz w:val="18"/>
              </w:rPr>
            </w:r>
            <w:r>
              <w:rPr>
                <w:rFonts w:ascii="Times New Roman" w:hAnsi="Times New Roman" w:eastAsia="Times New Roman" w:cs="Times New Roman"/>
                <w:b w:val="0"/>
                <w:sz w:val="18"/>
              </w:rPr>
              <w:t>QA-016</w:t>
            </w:r>
          </w:p>
        </w:tc>
        <w:tc>
          <w:tcPr>
            <w:tcW w:w="2598"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[Ngoại lệ] Các lỗi nhập liệu cần kiểm soát gồm giá âm, tồn kho âm, thiếu khách hàng, thiếu sản phẩm, phương thức thanh toán không hợp lệ không?</w:t>
            </w:r>
          </w:p>
        </w:tc>
        <w:tc>
          <w:tcPr>
            <w:tcW w:w="3320"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Chưa trả lời.</w:t>
            </w:r>
          </w:p>
        </w:tc>
        <w:tc>
          <w:tcPr>
            <w:tcW w:w="2404" w:type="dxa"/>
            <w:tcBorders/>
            <w:vAlign w:val="center"/>
          </w:tcPr>
          <w:p>
            <w:pPr>
              <w:spacing w:after="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Người xác nhận: nhóm/giảng viên. Ảnh hưởng: validation và test case biên.</w:t>
            </w:r>
          </w:p>
        </w:tc>
      </w:tr>
      <w:tr>
        <w:trPr>
          <w:trHeight w:val="339" w:hRule="atLeast"/>
        </w:trPr>
        <w:tc>
          <w:tcPr>
            <w:tcW w:w="749" w:type="dxa"/>
            <w:tcBorders/>
            <w:vAlign w:val="center"/>
          </w:tcPr>
          <w:p>
            <w:pPr>
              <w:spacing w:after="0" w:line="240" w:lineRule="auto"/>
              <w:jc w:val="center"/>
            </w:pPr>
            <w:r>
              <w:rPr>
                <w:rFonts w:ascii="Times New Roman" w:hAnsi="Times New Roman" w:eastAsia="Times New Roman" w:cs="Times New Roman"/>
                <w:b w:val="0"/>
                <w:sz w:val="18"/>
              </w:rPr>
            </w:r>
            <w:r>
              <w:rPr>
                <w:rFonts w:ascii="Times New Roman" w:hAnsi="Times New Roman" w:eastAsia="Times New Roman" w:cs="Times New Roman"/>
                <w:b w:val="0"/>
                <w:sz w:val="18"/>
              </w:rPr>
              <w:t>QA-017</w:t>
            </w:r>
          </w:p>
        </w:tc>
        <w:tc>
          <w:tcPr>
            <w:tcW w:w="2598"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[Phi chức năng] Stack kỹ thuật cuối cùng nhóm chọn là FastAPI/Flask/Django, React/Vue/HTML-CSS-JS, SQLite hay MySQL/PostgreSQL?</w:t>
            </w:r>
          </w:p>
        </w:tc>
        <w:tc>
          <w:tcPr>
            <w:tcW w:w="3320"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Chưa trả lời.</w:t>
            </w:r>
          </w:p>
        </w:tc>
        <w:tc>
          <w:tcPr>
            <w:tcW w:w="2404" w:type="dxa"/>
            <w:tcBorders/>
            <w:vAlign w:val="center"/>
          </w:tcPr>
          <w:p>
            <w:pPr>
              <w:spacing w:after="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Nguồn: project.md cho phép nhiều lựa chọn. Ảnh hưởng: kiến trúc, triển khai, OOD và DB.</w:t>
            </w:r>
          </w:p>
        </w:tc>
      </w:tr>
      <w:tr>
        <w:trPr>
          <w:trHeight w:val="339" w:hRule="atLeast"/>
        </w:trPr>
        <w:tc>
          <w:tcPr>
            <w:tcW w:w="749" w:type="dxa"/>
            <w:tcBorders/>
            <w:vAlign w:val="center"/>
          </w:tcPr>
          <w:p>
            <w:pPr>
              <w:spacing w:after="0" w:line="240" w:lineRule="auto"/>
              <w:jc w:val="center"/>
            </w:pPr>
            <w:r>
              <w:rPr>
                <w:rFonts w:ascii="Times New Roman" w:hAnsi="Times New Roman" w:eastAsia="Times New Roman" w:cs="Times New Roman"/>
                <w:b w:val="0"/>
                <w:sz w:val="18"/>
              </w:rPr>
            </w:r>
            <w:r>
              <w:rPr>
                <w:rFonts w:ascii="Times New Roman" w:hAnsi="Times New Roman" w:eastAsia="Times New Roman" w:cs="Times New Roman"/>
                <w:b w:val="0"/>
                <w:sz w:val="18"/>
              </w:rPr>
              <w:t>QA-018</w:t>
            </w:r>
          </w:p>
        </w:tc>
        <w:tc>
          <w:tcPr>
            <w:tcW w:w="2598"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[Phi chức năng] Yêu cầu hiệu năng cho dữ liệu demo là gì: số sản phẩm, khách hàng, hóa đơn và thời gian phản hồi mong muốn?</w:t>
            </w:r>
          </w:p>
        </w:tc>
        <w:tc>
          <w:tcPr>
            <w:tcW w:w="3320"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Chưa trả lời.</w:t>
            </w:r>
          </w:p>
        </w:tc>
        <w:tc>
          <w:tcPr>
            <w:tcW w:w="2404" w:type="dxa"/>
            <w:tcBorders/>
            <w:vAlign w:val="center"/>
          </w:tcPr>
          <w:p>
            <w:pPr>
              <w:spacing w:after="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Nguồn phát sinh: tiêu chí hiệu năng/ổn định. Ảnh hưởng: không định lượng được NFR.</w:t>
            </w:r>
          </w:p>
        </w:tc>
      </w:tr>
      <w:tr>
        <w:trPr>
          <w:trHeight w:val="339" w:hRule="atLeast"/>
        </w:trPr>
        <w:tc>
          <w:tcPr>
            <w:tcW w:w="749" w:type="dxa"/>
            <w:tcBorders/>
            <w:vAlign w:val="center"/>
          </w:tcPr>
          <w:p>
            <w:pPr>
              <w:spacing w:after="0" w:line="240" w:lineRule="auto"/>
              <w:jc w:val="center"/>
            </w:pPr>
            <w:r>
              <w:rPr>
                <w:rFonts w:ascii="Times New Roman" w:hAnsi="Times New Roman" w:eastAsia="Times New Roman" w:cs="Times New Roman"/>
                <w:b w:val="0"/>
                <w:sz w:val="18"/>
              </w:rPr>
            </w:r>
            <w:r>
              <w:rPr>
                <w:rFonts w:ascii="Times New Roman" w:hAnsi="Times New Roman" w:eastAsia="Times New Roman" w:cs="Times New Roman"/>
                <w:b w:val="0"/>
                <w:sz w:val="18"/>
              </w:rPr>
              <w:t>QA-019</w:t>
            </w:r>
          </w:p>
        </w:tc>
        <w:tc>
          <w:tcPr>
            <w:tcW w:w="2598"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[Triển khai/Sao lưu] Ứng dụng demo chạy local hay cloud, có Docker không và có yêu cầu sao lưu/khôi phục CSDL ở mức nào?</w:t>
            </w:r>
          </w:p>
        </w:tc>
        <w:tc>
          <w:tcPr>
            <w:tcW w:w="3320"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Đã trả lời một phần: project.md yêu cầu demo local hoặc cloud, khuyến khích Docker/hướng dẫn triển khai; chưa rõ sao lưu.</w:t>
            </w:r>
          </w:p>
        </w:tc>
        <w:tc>
          <w:tcPr>
            <w:tcW w:w="2404" w:type="dxa"/>
            <w:tcBorders/>
            <w:vAlign w:val="center"/>
          </w:tcPr>
          <w:p>
            <w:pPr>
              <w:spacing w:after="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Trạng thái: Cần xác nhận. SRS: deployment/backup.</w:t>
            </w:r>
          </w:p>
        </w:tc>
      </w:tr>
      <w:tr>
        <w:trPr>
          <w:trHeight w:val="339" w:hRule="atLeast"/>
        </w:trPr>
        <w:tc>
          <w:tcPr>
            <w:tcW w:w="749" w:type="dxa"/>
            <w:tcBorders/>
            <w:vAlign w:val="center"/>
          </w:tcPr>
          <w:p>
            <w:pPr>
              <w:spacing w:after="0" w:line="240" w:lineRule="auto"/>
              <w:jc w:val="center"/>
            </w:pPr>
            <w:r>
              <w:rPr>
                <w:rFonts w:ascii="Times New Roman" w:hAnsi="Times New Roman" w:eastAsia="Times New Roman" w:cs="Times New Roman"/>
                <w:b w:val="0"/>
                <w:sz w:val="18"/>
              </w:rPr>
            </w:r>
            <w:r>
              <w:rPr>
                <w:rFonts w:ascii="Times New Roman" w:hAnsi="Times New Roman" w:eastAsia="Times New Roman" w:cs="Times New Roman"/>
                <w:b w:val="0"/>
                <w:sz w:val="18"/>
              </w:rPr>
              <w:t>QA-020</w:t>
            </w:r>
          </w:p>
        </w:tc>
        <w:tc>
          <w:tcPr>
            <w:tcW w:w="2598"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[Phạm vi chưa rõ] Có yêu cầu nào ngoài project.md như quản lý nhà cung cấp, trả hàng, khuyến mãi, in hóa đơn, phân ca hoặc tích điểm khách hàng không?</w:t>
            </w:r>
          </w:p>
        </w:tc>
        <w:tc>
          <w:tcPr>
            <w:tcW w:w="3320" w:type="dxa"/>
            <w:tcBorders/>
            <w:vAlign w:val="center"/>
          </w:tcPr>
          <w:p>
            <w:pPr>
              <w:spacing w:after="0" w:line="240" w:lineRule="auto"/>
            </w:pPr>
            <w:r>
              <w:rPr>
                <w:rFonts w:ascii="Times New Roman" w:hAnsi="Times New Roman" w:eastAsia="Times New Roman" w:cs="Times New Roman"/>
                <w:b w:val="0"/>
                <w:sz w:val="18"/>
              </w:rPr>
            </w:r>
            <w:r>
              <w:rPr>
                <w:rFonts w:ascii="Times New Roman" w:hAnsi="Times New Roman" w:eastAsia="Times New Roman" w:cs="Times New Roman"/>
                <w:b w:val="0"/>
                <w:sz w:val="18"/>
              </w:rPr>
              <w:t>Chưa trả lời.</w:t>
            </w:r>
          </w:p>
        </w:tc>
        <w:tc>
          <w:tcPr>
            <w:tcW w:w="2404" w:type="dxa"/>
            <w:tcBorders/>
            <w:vAlign w:val="center"/>
          </w:tcPr>
          <w:p>
            <w:pPr>
              <w:spacing w:after="0" w:line="240" w:lineRule="auto"/>
            </w:pPr>
            <w:r>
              <w:rPr>
                <w:rFonts w:ascii="Times New Roman" w:hAnsi="Times New Roman" w:eastAsia="Times New Roman" w:cs="Times New Roman"/>
                <w:b w:val="0"/>
                <w:sz w:val="16"/>
              </w:rPr>
            </w:r>
            <w:r>
              <w:rPr>
                <w:rFonts w:ascii="Times New Roman" w:hAnsi="Times New Roman" w:eastAsia="Times New Roman" w:cs="Times New Roman"/>
                <w:b w:val="0"/>
                <w:sz w:val="16"/>
              </w:rPr>
              <w:t>CF-001: phạm vi mở nếu thêm nghiệp vụ mới. Project Plan nhắc không tự thêm yêu cầu ngoài project.md.</w:t>
            </w:r>
          </w:p>
        </w:tc>
      </w:tr>
    </w:tbl>
    <w:p>
      <w:pPr>
        <w:pStyle w:val="Normal"/>
        <w:spacing w:lineRule="auto" w:line="240" w:before="0" w:after="120"/>
        <w:jc w:val="both"/>
        <w:rPr>
          <w:rFonts w:ascii="Times New Roman" w:hAnsi="Times New Roman" w:cs="Times New Roman"/>
          <w:sz w:val="26"/>
          <w:szCs w:val="26"/>
        </w:rPr>
      </w:pPr>
      <w:r>
        <w:rPr>
          <w:rFonts w:cs="Times New Roman" w:ascii="Times New Roman" w:hAnsi="Times New Roman"/>
          <w:sz w:val="26"/>
          <w:szCs w:val="26"/>
        </w:rPr>
      </w:r>
    </w:p>
    <w:p>
      <w:pPr>
        <w:pStyle w:val="ListParagraph"/>
        <w:numPr>
          <w:ilvl w:val="0"/>
          <w:numId w:val="2"/>
        </w:numPr>
        <w:spacing w:lineRule="auto" w:line="240" w:before="0" w:after="120"/>
        <w:ind w:hanging="284" w:start="284"/>
        <w:contextualSpacing/>
        <w:jc w:val="left"/>
        <w:rPr>
          <w:rFonts w:ascii="Times New Roman" w:hAnsi="Times New Roman" w:cs="Times New Roman"/>
          <w:b/>
          <w:sz w:val="26"/>
          <w:szCs w:val="26"/>
        </w:rPr>
      </w:pPr>
      <w:r>
        <w:rPr>
          <w:rFonts w:cs="Times New Roman" w:ascii="Times New Roman" w:hAnsi="Times New Roman"/>
          <w:b/>
          <w:sz w:val="26"/>
          <w:szCs w:val="26"/>
        </w:rPr>
        <w:t>Yêu cầu chức năng/phi chức năng của ứng dụng</w:t>
      </w:r>
    </w:p>
    <w:p>
      <w:pPr>
        <w:pStyle w:val="Normal"/>
        <w:spacing w:lineRule="auto" w:line="240" w:before="0" w:after="120"/>
        <w:jc w:val="left"/>
        <w:rPr>
          <w:rFonts w:ascii="Times New Roman" w:hAnsi="Times New Roman" w:cs="Times New Roman"/>
          <w:b/>
          <w:sz w:val="26"/>
          <w:szCs w:val="26"/>
        </w:rPr>
      </w:pPr>
      <w:r>
        <w:rPr>
          <w:rFonts w:ascii="Times New Roman" w:hAnsi="Times New Roman" w:eastAsia="Times New Roman" w:cs="Times New Roman"/>
          <w:sz w:val="24"/>
        </w:rPr>
        <w:t>Tóm tắt yêu cầu dự kiến có cơ sở từ tài liệu đầu vào (không thay thế SRS):</w:t>
        <w:br/>
        <w:t>- Quản lý đăng nhập/đăng xuất và phân quyền cho quản trị viên, nhân viên bán hàng, chủ cửa hàng; actor khách hàng cần xác nhận nếu tham gia trực tiếp.</w:t>
        <w:br/>
        <w:t>- Quản lý sản phẩm, danh mục/nhóm hàng, khách hàng, hóa đơn, chi tiết hóa đơn, nhập hàng, tồn kho; hỗ trợ tìm kiếm/lọc và xuất báo cáo.</w:t>
        <w:br/>
        <w:t>- Thống kê doanh thu theo ngày/tháng/nhóm hàng/sản phẩm bán chạy; xuất PDF, Excel hoặc CSV theo phạm vi đã nêu trong project.md.</w:t>
        <w:br/>
        <w:t>- AI dự kiến gồm chatbot tư vấn sản phẩm còn hàng, sinh nhận xét doanh thu và hỏi đáp dữ liệu bán hàng bằng ngôn ngữ tự nhiên.</w:t>
        <w:br/>
        <w:t>- Dữ liệu hệ thống gồm người dùng, vai trò, sản phẩm, danh mục, khách hàng, hóa đơn, chi tiết hóa đơn, phiếu nhập, tồn kho; dữ liệu AI gồm câu hỏi người dùng, sản phẩm, doanh thu và tồn kho.</w:t>
      </w:r>
    </w:p>
    <w:p>
      <w:pPr>
        <w:pStyle w:val="Normal"/>
        <w:spacing w:lineRule="auto" w:line="240" w:before="0" w:after="120"/>
        <w:jc w:val="left"/>
        <w:rPr>
          <w:rFonts w:ascii="Times New Roman" w:hAnsi="Times New Roman" w:cs="Times New Roman"/>
          <w:b/>
          <w:sz w:val="26"/>
          <w:szCs w:val="26"/>
        </w:rPr>
      </w:pPr>
      <w:r>
        <w:rPr>
          <w:rFonts w:ascii="Times New Roman" w:hAnsi="Times New Roman" w:eastAsia="Times New Roman" w:cs="Times New Roman"/>
          <w:sz w:val="24"/>
        </w:rPr>
        <w:t>Vấn đề cần xác minh trước khi viết SRS:</w:t>
        <w:br/>
        <w:t>- Công nghệ cuối cùng, môi trường demo local/cloud, lựa chọn CSDL và AI Engine.</w:t>
        <w:br/>
        <w:t>- Ma trận phân quyền chi tiết theo vai trò và module.</w:t>
        <w:br/>
        <w:t>- Quy tắc tồn kho khi sửa/hủy hóa đơn, bán vượt tồn, trả hàng hoặc nhập sai.</w:t>
        <w:br/>
        <w:t>- Trường dữ liệu chi tiết cho khách hàng, phiếu nhập, báo cáo và nhật ký AI.</w:t>
        <w:br/>
        <w:t>- Giới hạn bảo mật, ẩn danh dữ liệu khi gọi AI, xử lý lỗi AI và tiêu chí hiệu năng/sao lưu.</w:t>
        <w:br/>
        <w:t>Mapping sơ bộ cho SRS: QA-001..QA-009 -&gt; phạm vi, actor, chức năng quản lý, dữ liệu và báo cáo; QA-010..QA-014 -&gt; chức năng AI và kiểm soát an toàn; QA-015..QA-020 -&gt; business rule, ngoại lệ, NFR, triển khai và phạm vi mở.</w:t>
      </w:r>
    </w:p>
    <w:p>
      <w:pPr>
        <w:pStyle w:val="ListParagraph"/>
        <w:numPr>
          <w:ilvl w:val="0"/>
          <w:numId w:val="2"/>
        </w:numPr>
        <w:spacing w:lineRule="auto" w:line="240" w:before="0" w:after="120"/>
        <w:ind w:hanging="284" w:start="284"/>
        <w:contextualSpacing/>
        <w:jc w:val="left"/>
        <w:rPr>
          <w:rFonts w:ascii="Times New Roman" w:hAnsi="Times New Roman" w:cs="Times New Roman"/>
          <w:b/>
          <w:sz w:val="26"/>
          <w:szCs w:val="26"/>
        </w:rPr>
      </w:pPr>
      <w:r>
        <w:rPr>
          <w:rFonts w:cs="Times New Roman" w:ascii="Times New Roman" w:hAnsi="Times New Roman"/>
          <w:b/>
          <w:sz w:val="26"/>
          <w:szCs w:val="26"/>
        </w:rPr>
        <w:t>Sơ đồ phân cấp chức năng của ứng dụng</w:t>
      </w:r>
    </w:p>
    <w:p>
      <w:pPr>
        <w:pStyle w:val="Normal"/>
        <w:spacing w:lineRule="auto" w:line="240" w:before="0" w:after="120"/>
        <w:jc w:val="left"/>
        <w:rPr>
          <w:rFonts w:ascii="Times New Roman" w:hAnsi="Times New Roman" w:cs="Times New Roman"/>
          <w:b/>
          <w:sz w:val="26"/>
          <w:szCs w:val="26"/>
        </w:rPr>
      </w:pPr>
      <w:r>
        <w:rPr>
          <w:rFonts w:ascii="Times New Roman" w:hAnsi="Times New Roman" w:eastAsia="Times New Roman" w:cs="Times New Roman"/>
          <w:sz w:val="24"/>
        </w:rPr>
        <w:t>Hệ thống quản lý bán hàng có tích hợp AI</w:t>
        <w:br/>
        <w:t>1. Quản trị hệ thống</w:t>
        <w:br/>
        <w:t xml:space="preserve">   1.1 Đăng nhập/đăng xuất</w:t>
        <w:br/>
        <w:t xml:space="preserve">   1.2 Quản lý người dùng, vai trò và phân quyền</w:t>
        <w:br/>
        <w:t>2. Quản lý dữ liệu nền</w:t>
        <w:br/>
        <w:t xml:space="preserve">   2.1 Quản lý sản phẩm, danh mục/nhóm hàng, giá và trạng thái</w:t>
        <w:br/>
        <w:t xml:space="preserve">   2.2 Quản lý khách hàng, liên hệ, lịch sử mua hàng và nhóm khách hàng</w:t>
        <w:br/>
        <w:t>3. Bán hàng và tồn kho</w:t>
        <w:br/>
        <w:t xml:space="preserve">   3.1 Lập hóa đơn, giảm giá và phương thức thanh toán</w:t>
        <w:br/>
        <w:t xml:space="preserve">   3.2 Quản lý nhập hàng và cập nhật tồn kho</w:t>
        <w:br/>
        <w:t xml:space="preserve">   3.3 Tìm kiếm, lọc sản phẩm, khách hàng, hóa đơn</w:t>
        <w:br/>
        <w:t>4. Báo cáo và xuất dữ liệu</w:t>
        <w:br/>
        <w:t xml:space="preserve">   4.1 Thống kê doanh thu theo thời gian, nhóm hàng, sản phẩm bán chạy</w:t>
        <w:br/>
        <w:t xml:space="preserve">   4.2 Xuất PDF/Excel/CSV</w:t>
        <w:br/>
        <w:t>5. Chức năng AI</w:t>
        <w:br/>
        <w:t xml:space="preserve">   5.1 Chatbot tư vấn sản phẩm dựa trên tồn kho</w:t>
        <w:br/>
        <w:t xml:space="preserve">   5.2 Sinh nhận xét doanh thu và khuyến nghị nhập hàng</w:t>
        <w:br/>
        <w:t xml:space="preserve">   5.3 Hỏi đáp dữ liệu bán hàng theo quyền truy cập</w:t>
        <w:br/>
        <w:t xml:space="preserve">   5.4 Kiểm soát prompt, dữ liệu nhạy cảm, lỗi AI và fallback</w:t>
      </w:r>
    </w:p>
    <w:p>
      <w:pPr>
        <w:pStyle w:val="Normal"/>
        <w:spacing w:lineRule="auto" w:line="240" w:before="0" w:after="120"/>
        <w:jc w:val="left"/>
        <w:rPr>
          <w:rFonts w:ascii="Times New Roman" w:hAnsi="Times New Roman" w:cs="Times New Roman"/>
          <w:b/>
          <w:sz w:val="26"/>
          <w:szCs w:val="26"/>
        </w:rPr>
      </w:pPr>
      <w:r>
        <w:rPr>
          <w:rFonts w:ascii="Times New Roman" w:hAnsi="Times New Roman" w:eastAsia="Times New Roman" w:cs="Times New Roman"/>
          <w:sz w:val="24"/>
        </w:rPr>
        <w:t>Ghi chú: Sơ đồ trên là phân cấp sơ bộ dựa trên project.md và Project Plan, dùng để chuẩn bị cho SRS. Các nhánh liên quan phân quyền chi tiết, quy tắc tồn kho, giới hạn AI, sao lưu và hiệu năng vẫn cần xác minh qua các câu QA có trạng thái Cần xác nhận hoặc Chưa trả lời.</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4" w:gutter="0" w:header="567" w:top="1134"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15526261"/>
      <w:docPartObj>
        <w:docPartGallery w:val="Page Numbers (Bottom of Page)"/>
        <w:docPartUnique w:val="true"/>
      </w:docPartObj>
    </w:sdtPr>
    <w:sdtContent>
      <w:p>
        <w:pPr>
          <w:pStyle w:val="Footer"/>
          <w:jc w:val="center"/>
          <w:rPr>
            <w:rFonts w:ascii="Times New Roman" w:hAnsi="Times New Roman" w:cs="Times New Roman"/>
            <w:sz w:val="26"/>
            <w:szCs w:val="26"/>
          </w:rPr>
        </w:pPr>
        <w:r>
          <w:rPr>
            <w:rFonts w:cs="Times New Roman" w:ascii="Times New Roman" w:hAnsi="Times New Roman"/>
            <w:sz w:val="26"/>
            <w:szCs w:val="26"/>
          </w:rPr>
          <w:fldChar w:fldCharType="begin"/>
        </w:r>
        <w:r>
          <w:rPr>
            <w:rFonts w:cs="Times New Roman" w:ascii="Times New Roman" w:hAnsi="Times New Roman"/>
            <w:sz w:val="26"/>
            <w:szCs w:val="26"/>
          </w:rPr>
          <w:instrText xml:space="preserve"> PAGE </w:instrText>
        </w:r>
        <w:r>
          <w:rPr>
            <w:rFonts w:cs="Times New Roman" w:ascii="Times New Roman" w:hAnsi="Times New Roman"/>
            <w:sz w:val="26"/>
            <w:szCs w:val="26"/>
          </w:rPr>
          <w:fldChar w:fldCharType="separate"/>
        </w:r>
        <w:r>
          <w:rPr>
            <w:rFonts w:cs="Times New Roman" w:ascii="Times New Roman" w:hAnsi="Times New Roman"/>
            <w:sz w:val="26"/>
            <w:szCs w:val="26"/>
          </w:rPr>
          <w:t>2</w:t>
        </w:r>
        <w:r>
          <w:rPr>
            <w:rFonts w:cs="Times New Roman" w:ascii="Times New Roman" w:hAnsi="Times New Roman"/>
            <w:sz w:val="26"/>
            <w:szCs w:val="26"/>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15526261"/>
      <w:docPartObj>
        <w:docPartGallery w:val="Page Numbers (Bottom of Page)"/>
        <w:docPartUnique w:val="true"/>
      </w:docPartObj>
    </w:sdtPr>
    <w:sdtContent>
      <w:p>
        <w:pPr>
          <w:pStyle w:val="Footer"/>
          <w:jc w:val="center"/>
          <w:rPr>
            <w:rFonts w:ascii="Times New Roman" w:hAnsi="Times New Roman" w:cs="Times New Roman"/>
            <w:sz w:val="26"/>
            <w:szCs w:val="26"/>
          </w:rPr>
        </w:pPr>
        <w:r>
          <w:rPr>
            <w:rFonts w:cs="Times New Roman" w:ascii="Times New Roman" w:hAnsi="Times New Roman"/>
            <w:sz w:val="26"/>
            <w:szCs w:val="26"/>
          </w:rPr>
          <w:fldChar w:fldCharType="begin"/>
        </w:r>
        <w:r>
          <w:rPr>
            <w:rFonts w:cs="Times New Roman" w:ascii="Times New Roman" w:hAnsi="Times New Roman"/>
            <w:sz w:val="26"/>
            <w:szCs w:val="26"/>
          </w:rPr>
          <w:instrText xml:space="preserve"> PAGE </w:instrText>
        </w:r>
        <w:r>
          <w:rPr>
            <w:rFonts w:cs="Times New Roman" w:ascii="Times New Roman" w:hAnsi="Times New Roman"/>
            <w:sz w:val="26"/>
            <w:szCs w:val="26"/>
          </w:rPr>
          <w:fldChar w:fldCharType="separate"/>
        </w:r>
        <w:r>
          <w:rPr>
            <w:rFonts w:cs="Times New Roman" w:ascii="Times New Roman" w:hAnsi="Times New Roman"/>
            <w:sz w:val="26"/>
            <w:szCs w:val="26"/>
          </w:rPr>
          <w:t>2</w:t>
        </w:r>
        <w:r>
          <w:rPr>
            <w:rFonts w:cs="Times New Roman" w:ascii="Times New Roman" w:hAnsi="Times New Roman"/>
            <w:sz w:val="26"/>
            <w:szCs w:val="26"/>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07450d"/>
    <w:rPr/>
  </w:style>
  <w:style w:type="character" w:styleId="FooterChar" w:customStyle="1">
    <w:name w:val="Footer Char"/>
    <w:basedOn w:val="DefaultParagraphFont"/>
    <w:link w:val="Footer"/>
    <w:uiPriority w:val="99"/>
    <w:qFormat/>
    <w:rsid w:val="0007450d"/>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dc3842"/>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07450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7450d"/>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72ca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378</TotalTime>
  <Application>LibreOffice/26.2.5.2$Windows_X86_64 LibreOffice_project/cd7284b4cbbfeb507e630c1aac019f4157393acb</Application>
  <AppVersion>15.0000</AppVersion>
  <Pages>2</Pages>
  <Words>105</Words>
  <Characters>602</Characters>
  <CharactersWithSpaces>706</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2016-07-07T01:24:00Z</dcterms:created>
  <dc:creator>Thanh Van</dc:creator>
  <dc:description/>
  <dc:language>en-US</dc:language>
  <cp:lastModifiedBy>Tuan Anh Nguyen</cp:lastModifiedBy>
  <dcterms:modified xsi:type="dcterms:W3CDTF">2026-08-03T04:11:00Z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file>