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Chương 1: Bến đò</w:t>
      </w:r>
    </w:p>
    <w:p>
      <w:r>
        <w:t xml:space="preserve">Con đò cập bến sau cơn mưa</w:t>
      </w:r>
      <w:r>
        <w:rPr>
          <w:rStyle w:val="FootnoteReference"/>
        </w:rPr>
        <w:footnoteReference w:id="2"/>
      </w:r>
      <w:r>
        <w:t xml:space="preserve"> rồi người lái đò buộc dây.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r>
        <w:t xml:space="preserve">Khách xuống đò từng người một</w:t>
      </w:r>
      <w:r>
        <w:rPr>
          <w:rStyle w:val="FootnoteReference"/>
        </w:rPr>
        <w:footnoteReference w:id="3"/>
      </w:r>
      <w:r>
        <w:t xml:space="preserve">, không ai nói gì.</w:t>
      </w:r>
    </w:p>
    <w:p>
      <w:pPr>
        <w:pStyle w:val="Heading1"/>
      </w:pPr>
      <w:r>
        <w:t xml:space="preserve">Chương 2: Mưa</w:t>
      </w:r>
    </w:p>
    <w:p>
      <w:r>
        <w:t xml:space="preserve">Mưa rơi suốt đêm</w:t>
      </w:r>
      <w:r>
        <w:rPr>
          <w:rStyle w:val="EndnoteReference"/>
        </w:rPr>
        <w:endnoteReference w:id="2"/>
      </w:r>
      <w:r>
        <w:t xml:space="preserve"> trên mái tôn.</w:t>
      </w:r>
    </w:p>
    <w:p>
      <w:r>
        <w:t xml:space="preserve">Con đò chở khách qua sông từ sáng đến tối, mỗi chuyến chừng mười lăm phút, và người lái đò nhớ mặt từng người.</w:t>
      </w:r>
    </w:p>
    <w:p>
      <w:r>
        <w:t xml:space="preserve">Rồi trời tạnh</w:t>
      </w:r>
      <w:r>
        <w:rPr>
          <w:rStyle w:val="FootnoteReference"/>
        </w:rPr>
        <w:footnoteReference w:id="4"/>
      </w:r>
      <w:r>
        <w:t xml:space="preserve">.</w:t>
      </w:r>
    </w:p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2">
    <w:p>
      <w:pPr>
        <w:pStyle w:val="Footnote"/>
      </w:pPr>
      <w:r>
        <w:rPr>
          <w:rStyle w:val="EndnoteReference"/>
        </w:rPr>
        <w:endnoteRef/>
      </w:r>
      <w:r>
        <w:t xml:space="preserve"> Lời chú cuối sách về cơn mưa.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"/>
      </w:pPr>
      <w:r>
        <w:rPr>
          <w:rStyle w:val="FootnoteReference"/>
        </w:rPr>
        <w:footnoteRef/>
      </w:r>
      <w:r>
        <w:t xml:space="preserve"> Lời chú thứ nhất.</w:t>
      </w:r>
    </w:p>
  </w:footnote>
  <w:footnote w:id="3">
    <w:p>
      <w:pPr>
        <w:pStyle w:val="Footnote"/>
      </w:pPr>
      <w:r>
        <w:rPr>
          <w:rStyle w:val="FootnoteReference"/>
        </w:rPr>
        <w:footnoteRef/>
      </w:r>
      <w:r>
        <w:t xml:space="preserve"> Lời chú thứ hai.</w:t>
      </w:r>
    </w:p>
  </w:footnote>
  <w:footnote w:id="4">
    <w:p>
      <w:pPr>
        <w:pStyle w:val="Footnote"/>
      </w:pPr>
      <w:r>
        <w:rPr>
          <w:rStyle w:val="FootnoteReference"/>
        </w:rPr>
        <w:footnoteRef/>
      </w:r>
      <w:r>
        <w:t xml:space="preserve"> Lời chú thứ tư.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