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CDDA" w14:textId="1BFAF650" w:rsidR="0048645B" w:rsidRDefault="0048645B">
      <w:r>
        <w:t>Lab 3</w:t>
      </w:r>
    </w:p>
    <w:p w14:paraId="11900276" w14:textId="31637A85" w:rsidR="00520DA4" w:rsidRDefault="0048645B">
      <w:r>
        <w:t xml:space="preserve">The task was to build an </w:t>
      </w:r>
      <w:r w:rsidRPr="0048645B">
        <w:t xml:space="preserve">experimental setup for a two-node distributed embedded system, consisting of a master and a slave node. </w:t>
      </w:r>
      <w:r>
        <w:t xml:space="preserve">We had to connect two </w:t>
      </w:r>
      <w:r w:rsidRPr="0048645B">
        <w:t>DE0 boards with two additional boards based on the CAN bus and the Serial Parallel Interface (SPI).</w:t>
      </w:r>
      <w:r>
        <w:t xml:space="preserve"> CAN is a controller area network, </w:t>
      </w:r>
      <w:r w:rsidR="001A7FEA" w:rsidRPr="001A7FEA">
        <w:t>bus allows many microcontrollers and different types of devices to communicate with each other in real time and also without a host computer</w:t>
      </w:r>
      <w:r w:rsidR="00FF7CAF">
        <w:t xml:space="preserve">. </w:t>
      </w:r>
      <w:r w:rsidR="00FF7CAF" w:rsidRPr="001A7FEA">
        <w:t>It is a completely message-based protocol</w:t>
      </w:r>
      <w:r w:rsidR="007E6F3C">
        <w:t>.</w:t>
      </w:r>
    </w:p>
    <w:p w14:paraId="505FFF2E" w14:textId="3ADC5B10" w:rsidR="00AB526C" w:rsidRDefault="00AB526C">
      <w:r>
        <w:t xml:space="preserve">Using </w:t>
      </w:r>
      <w:proofErr w:type="spellStart"/>
      <w:r>
        <w:t>Qsys</w:t>
      </w:r>
      <w:proofErr w:type="spellEnd"/>
      <w:r w:rsidR="0032460C">
        <w:t>,</w:t>
      </w:r>
      <w:r>
        <w:t xml:space="preserve"> we first designed the</w:t>
      </w:r>
      <w:r w:rsidR="0032460C">
        <w:t xml:space="preserve"> processor </w:t>
      </w:r>
      <w:r w:rsidR="0032460C" w:rsidRPr="0032460C">
        <w:t xml:space="preserve">for the master node of the </w:t>
      </w:r>
      <w:bookmarkStart w:id="0" w:name="_GoBack"/>
      <w:bookmarkEnd w:id="0"/>
      <w:r w:rsidR="0032460C" w:rsidRPr="0032460C">
        <w:t>embedded system.</w:t>
      </w:r>
      <w:r w:rsidR="0032460C">
        <w:t xml:space="preserve"> Then, we downloaded the </w:t>
      </w:r>
      <w:r w:rsidR="0032460C" w:rsidRPr="0032460C">
        <w:t>design to the Cyclone III FPGA on the master DE0</w:t>
      </w:r>
      <w:r w:rsidR="0032460C">
        <w:t xml:space="preserve"> board. We </w:t>
      </w:r>
      <w:r w:rsidR="0032460C" w:rsidRPr="0032460C">
        <w:t>implement</w:t>
      </w:r>
      <w:r w:rsidR="0032460C">
        <w:t>ed</w:t>
      </w:r>
      <w:r w:rsidR="0032460C" w:rsidRPr="0032460C">
        <w:t xml:space="preserve"> the TTC Scheduler code</w:t>
      </w:r>
      <w:r w:rsidR="0032460C">
        <w:t>, from lab 2,</w:t>
      </w:r>
      <w:r w:rsidR="0032460C" w:rsidRPr="0032460C">
        <w:t xml:space="preserve"> on the DE0 board to ensure </w:t>
      </w:r>
      <w:r w:rsidR="0032460C">
        <w:t xml:space="preserve">the </w:t>
      </w:r>
      <w:r w:rsidR="0032460C" w:rsidRPr="0032460C">
        <w:t xml:space="preserve">design </w:t>
      </w:r>
      <w:r w:rsidR="0032460C">
        <w:t>was</w:t>
      </w:r>
      <w:r w:rsidR="0032460C" w:rsidRPr="0032460C">
        <w:t xml:space="preserve"> working correctly</w:t>
      </w:r>
      <w:r w:rsidR="0032460C">
        <w:t>. After, the LED flashed continuously, we made</w:t>
      </w:r>
      <w:r w:rsidRPr="00AB526C">
        <w:t xml:space="preserve"> the connections from the CAN-SPI module to the on-chip SPI Master</w:t>
      </w:r>
      <w:r w:rsidR="0032460C">
        <w:t xml:space="preserve"> using</w:t>
      </w:r>
      <w:r w:rsidRPr="00AB526C">
        <w:t xml:space="preserve"> jumper wires to connect the two boards</w:t>
      </w:r>
      <w:r w:rsidR="0032460C">
        <w:t xml:space="preserve">. Finally, </w:t>
      </w:r>
      <w:r w:rsidR="0032460C" w:rsidRPr="0032460C">
        <w:t xml:space="preserve">orange switches on the SPI-CAN Module </w:t>
      </w:r>
      <w:r w:rsidR="0032460C">
        <w:t xml:space="preserve">were </w:t>
      </w:r>
      <w:r w:rsidR="0032460C" w:rsidRPr="0032460C">
        <w:t xml:space="preserve">arranged so that 2, 4, and 8 </w:t>
      </w:r>
      <w:r w:rsidR="0032460C">
        <w:t xml:space="preserve">were </w:t>
      </w:r>
      <w:r w:rsidR="0032460C" w:rsidRPr="0032460C">
        <w:t xml:space="preserve">in ON positions, while all the remaining switches </w:t>
      </w:r>
      <w:r w:rsidR="0032460C">
        <w:t>were</w:t>
      </w:r>
      <w:r w:rsidR="0032460C" w:rsidRPr="0032460C">
        <w:t xml:space="preserve"> in OFF positions</w:t>
      </w:r>
      <w:r w:rsidR="0032460C">
        <w:t>.</w:t>
      </w:r>
    </w:p>
    <w:p w14:paraId="4CC7248E" w14:textId="538AD759" w:rsidR="00494F96" w:rsidRDefault="00494F96">
      <w:r w:rsidRPr="00494F96">
        <w:t xml:space="preserve">SPI, I2C, and UART are ideal for communication between microcontrollers and between microcontrollers and sensors where large amounts of </w:t>
      </w:r>
      <w:r w:rsidR="0032460C" w:rsidRPr="00494F96">
        <w:t>high-speed</w:t>
      </w:r>
      <w:r w:rsidRPr="00494F96">
        <w:t xml:space="preserve"> data don’t need to be transferred.</w:t>
      </w:r>
    </w:p>
    <w:p w14:paraId="3443C6A5" w14:textId="2EA59216" w:rsidR="00494F96" w:rsidRDefault="00494F96">
      <w:r w:rsidRPr="00494F96">
        <w:t>In serial communication, the bits are sent one by one through a single wire.</w:t>
      </w:r>
    </w:p>
    <w:p w14:paraId="522B06C6" w14:textId="50EE2CA9" w:rsidR="001A7FEA" w:rsidRDefault="00B67D34">
      <w:r>
        <w:t xml:space="preserve">A </w:t>
      </w:r>
      <w:r w:rsidRPr="00B67D34">
        <w:t>benefit of SPI is the fact that data can be transferred without interruption. Any number of bits can be sent or received in a continuous stream. With I2C and UART, data is sent in packets, limited to a specific number of bits. Start and stop conditions define the beginning and end of each packet, so the data is interrupted during transmission.</w:t>
      </w:r>
    </w:p>
    <w:p w14:paraId="0C118CE9" w14:textId="43CE1B90" w:rsidR="001A7FEA" w:rsidRDefault="00494F96">
      <w:r w:rsidRPr="00494F96">
        <w:t>Devices communicating via SPI are in a master-slave relationship. The master is the controlling device (usually a microcontroller), while the slave (usually a sensor, display, or memory chip) takes instruction from the master. The simplest configuration of SPI is a single master, single slave system, but one master can control more than one slave</w:t>
      </w:r>
      <w:r>
        <w:t>.</w:t>
      </w:r>
    </w:p>
    <w:p w14:paraId="69A18EAA" w14:textId="77777777" w:rsidR="00494F96" w:rsidRDefault="00494F96" w:rsidP="00494F96">
      <w:r>
        <w:t>MOSI (Master Output/Slave Input) – Line for the master to send data to the slave.</w:t>
      </w:r>
    </w:p>
    <w:p w14:paraId="4F50A6FB" w14:textId="53F2F782" w:rsidR="001A7FEA" w:rsidRDefault="00494F96" w:rsidP="00494F96">
      <w:r>
        <w:t>MISO (Master Input/Slave Output) – Line for the slave to send data to the master.</w:t>
      </w:r>
    </w:p>
    <w:p w14:paraId="3103C93E" w14:textId="77777777" w:rsidR="00494F96" w:rsidRDefault="00494F96" w:rsidP="00494F96">
      <w:r>
        <w:t>SCLK (Clock) – Line for the clock signal.</w:t>
      </w:r>
    </w:p>
    <w:p w14:paraId="2B0E092C" w14:textId="22A00967" w:rsidR="00494F96" w:rsidRDefault="00494F96" w:rsidP="00494F96">
      <w:r>
        <w:t>SS/CS (Slave Select/Chip Select) – Line for the master to select which slave to send data to.</w:t>
      </w:r>
    </w:p>
    <w:p w14:paraId="5932B547" w14:textId="6F43974B" w:rsidR="00494F96" w:rsidRDefault="00494F96" w:rsidP="00494F96">
      <w:r>
        <w:t>SPI communication is always initiated by the master since the master configures and generates the clock signal</w:t>
      </w:r>
      <w:r>
        <w:t>, o</w:t>
      </w:r>
      <w:r>
        <w:t>ne bit of data is transferred in each clock cycle.</w:t>
      </w:r>
      <w:r>
        <w:t xml:space="preserve"> </w:t>
      </w:r>
      <w:r>
        <w:t>SPI is a synchronous communication protocol</w:t>
      </w:r>
      <w:r>
        <w:t>, because devices share a clock signal</w:t>
      </w:r>
      <w:r>
        <w:t xml:space="preserve">. </w:t>
      </w:r>
      <w:r w:rsidRPr="00494F96">
        <w:t>The master can choose which slave it wants to talk to by setting the slave’s CS/SS line to a low voltage level. In the idle, non-transmitting state, the slave select line is kept at a high voltage level.</w:t>
      </w:r>
    </w:p>
    <w:p w14:paraId="25A260B5" w14:textId="21043070" w:rsidR="001A7FEA" w:rsidRDefault="00FF7CAF">
      <w:r>
        <w:t>References:</w:t>
      </w:r>
    </w:p>
    <w:p w14:paraId="38C2EC2A" w14:textId="78292FEF" w:rsidR="00FF7CAF" w:rsidRDefault="00FF7CAF">
      <w:hyperlink r:id="rId6" w:history="1">
        <w:r w:rsidRPr="00BB3DCA">
          <w:rPr>
            <w:rStyle w:val="Hyperlink"/>
          </w:rPr>
          <w:t>https://www.techopedia.com/definition/32255/controller-area-network-can</w:t>
        </w:r>
      </w:hyperlink>
      <w:r>
        <w:t xml:space="preserve"> </w:t>
      </w:r>
    </w:p>
    <w:p w14:paraId="7081817D" w14:textId="7CEA469C" w:rsidR="001A7FEA" w:rsidRDefault="00494F96">
      <w:hyperlink r:id="rId7" w:history="1">
        <w:r w:rsidRPr="00BB3DCA">
          <w:rPr>
            <w:rStyle w:val="Hyperlink"/>
          </w:rPr>
          <w:t>http://www.circuitbasics.com/basics-of-the-spi-communication-protocol/</w:t>
        </w:r>
      </w:hyperlink>
      <w:r>
        <w:t xml:space="preserve"> </w:t>
      </w:r>
    </w:p>
    <w:p w14:paraId="42A3D7F1" w14:textId="77777777" w:rsidR="00494F96" w:rsidRDefault="00494F96"/>
    <w:sectPr w:rsidR="00494F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A4446" w14:textId="77777777" w:rsidR="000E5281" w:rsidRDefault="000E5281" w:rsidP="00D36BAF">
      <w:pPr>
        <w:spacing w:after="0" w:line="240" w:lineRule="auto"/>
      </w:pPr>
      <w:r>
        <w:separator/>
      </w:r>
    </w:p>
  </w:endnote>
  <w:endnote w:type="continuationSeparator" w:id="0">
    <w:p w14:paraId="19356830" w14:textId="77777777" w:rsidR="000E5281" w:rsidRDefault="000E5281" w:rsidP="00D3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E898" w14:textId="77777777" w:rsidR="000E5281" w:rsidRDefault="000E5281" w:rsidP="00D36BAF">
      <w:pPr>
        <w:spacing w:after="0" w:line="240" w:lineRule="auto"/>
      </w:pPr>
      <w:r>
        <w:separator/>
      </w:r>
    </w:p>
  </w:footnote>
  <w:footnote w:type="continuationSeparator" w:id="0">
    <w:p w14:paraId="255C3D09" w14:textId="77777777" w:rsidR="000E5281" w:rsidRDefault="000E5281" w:rsidP="00D3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D4C75" w14:textId="284B08E5" w:rsidR="00D36BAF" w:rsidRDefault="00D36BAF">
    <w:pPr>
      <w:pStyle w:val="Header"/>
    </w:pPr>
    <w:r>
      <w:t>nt161</w:t>
    </w:r>
    <w:r>
      <w:tab/>
    </w:r>
    <w:r>
      <w:tab/>
      <w:t>15/11/18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5B"/>
    <w:rsid w:val="000E5281"/>
    <w:rsid w:val="001A7FEA"/>
    <w:rsid w:val="0032460C"/>
    <w:rsid w:val="0048645B"/>
    <w:rsid w:val="00494F96"/>
    <w:rsid w:val="00520DA4"/>
    <w:rsid w:val="007E6F3C"/>
    <w:rsid w:val="00AB526C"/>
    <w:rsid w:val="00B67D34"/>
    <w:rsid w:val="00D36BAF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3C92"/>
  <w15:chartTrackingRefBased/>
  <w15:docId w15:val="{E21AEAB5-0F40-4E83-86FD-28475609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AF"/>
  </w:style>
  <w:style w:type="paragraph" w:styleId="Footer">
    <w:name w:val="footer"/>
    <w:basedOn w:val="Normal"/>
    <w:link w:val="FooterChar"/>
    <w:uiPriority w:val="99"/>
    <w:unhideWhenUsed/>
    <w:rsid w:val="00D36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ircuitbasics.com/basics-of-the-spi-communication-protoco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32255/controller-area-network-ca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2018-11-18T18:48:00Z</dcterms:created>
  <dcterms:modified xsi:type="dcterms:W3CDTF">2018-11-18T20:26:00Z</dcterms:modified>
</cp:coreProperties>
</file>