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5D8EF17" w14:textId="77777777" w:rsidR="009D2EEF" w:rsidRPr="001E518E" w:rsidRDefault="00000000">
      <w:pPr>
        <w:pStyle w:val="Heading1"/>
        <w:spacing w:before="240" w:after="320"/>
        <w:rPr>
          <w:lang w:val="el-GR"/>
        </w:rPr>
      </w:pPr>
      <w:r>
        <w:rPr>
          <w:lang w:val="el-GR"/>
        </w:rPr>
        <w:t>ΚΕΦΑΛΑΙΟ 1</w:t>
      </w:r>
    </w:p>
    <w:p w14:paraId="7E593A9D" w14:textId="77777777" w:rsidR="009D2EEF" w:rsidRPr="001E518E" w:rsidRDefault="00000000">
      <w:pPr>
        <w:pStyle w:val="Heading1"/>
        <w:spacing w:before="0" w:after="480"/>
        <w:rPr>
          <w:lang w:val="el-GR"/>
        </w:rPr>
      </w:pPr>
      <w:r>
        <w:rPr>
          <w:lang w:val="el-GR"/>
        </w:rPr>
        <w:t>Εισαγωγή</w:t>
      </w:r>
    </w:p>
    <w:p w14:paraId="402AA381" w14:textId="77777777" w:rsidR="009D2EEF" w:rsidRPr="001E518E" w:rsidRDefault="00000000">
      <w:pPr>
        <w:pStyle w:val="Heading2"/>
        <w:rPr>
          <w:lang w:val="el-GR"/>
        </w:rPr>
      </w:pPr>
      <w:r>
        <w:rPr>
          <w:lang w:val="el-GR"/>
        </w:rPr>
        <w:t>1.1  Γενικό Πλαίσιο και Κίνητρο της Έρευνας</w:t>
      </w:r>
    </w:p>
    <w:p w14:paraId="3ECF591D" w14:textId="77777777" w:rsidR="009D2EEF" w:rsidRPr="001E518E" w:rsidRDefault="00000000">
      <w:pPr>
        <w:spacing w:after="200" w:line="360" w:lineRule="auto"/>
        <w:ind w:firstLine="720"/>
        <w:jc w:val="both"/>
        <w:rPr>
          <w:lang w:val="el-GR"/>
        </w:rPr>
      </w:pPr>
      <w:r>
        <w:rPr>
          <w:lang w:val="el-GR"/>
        </w:rPr>
        <w:t>Το ηλεκτρονικό εμπόριο αναπτύσσεται με γρήγορους ρυθμούς. Σύμφωνα με τα στοιχεία της Statista (2024), ο παγκόσμιος τζίρος του ηλεκτρονικού λιανεμπορίου ξεπέρασε τα 5,8 τρισεκατομμύρια δολάρια το 2023, με αναμενόμενη αύξηση άνω του 39% έως το 2027. Η ανάπτυξη αυτή δεν συνοδεύτηκε από ανάλογη αύξηση στελέχωσης των τμημάτων εξυπηρέτησης πελατών, με αποτέλεσμα μεγάλους χρόνους αναμονής και μεταβλητή ποιότητα εξυπηρέτησης.</w:t>
      </w:r>
    </w:p>
    <w:p w14:paraId="339A91CA" w14:textId="77777777" w:rsidR="009D2EEF" w:rsidRPr="001E518E" w:rsidRDefault="00000000">
      <w:pPr>
        <w:spacing w:after="200" w:line="360" w:lineRule="auto"/>
        <w:ind w:firstLine="720"/>
        <w:jc w:val="both"/>
        <w:rPr>
          <w:lang w:val="el-GR"/>
        </w:rPr>
      </w:pPr>
      <w:r>
        <w:rPr>
          <w:lang w:val="el-GR"/>
        </w:rPr>
        <w:t xml:space="preserve">Η αυτοματοποίηση της εξυπηρέτησης πελατών μέσω λογισμικού δεν αποτελεί νέα ιδέα. Από τα απλά συστήματα </w:t>
      </w:r>
      <w:r>
        <w:t>Interactive</w:t>
      </w:r>
      <w:r>
        <w:rPr>
          <w:lang w:val="el-GR"/>
        </w:rPr>
        <w:t xml:space="preserve"> </w:t>
      </w:r>
      <w:r>
        <w:t>Voice</w:t>
      </w:r>
      <w:r>
        <w:rPr>
          <w:lang w:val="el-GR"/>
        </w:rPr>
        <w:t xml:space="preserve"> </w:t>
      </w:r>
      <w:r>
        <w:t>Response</w:t>
      </w:r>
      <w:r>
        <w:rPr>
          <w:lang w:val="el-GR"/>
        </w:rPr>
        <w:t xml:space="preserve"> (</w:t>
      </w:r>
      <w:r>
        <w:t>IVR</w:t>
      </w:r>
      <w:r>
        <w:rPr>
          <w:lang w:val="el-GR"/>
        </w:rPr>
        <w:t xml:space="preserve">) της δεκαετίας του 1970 έως τα </w:t>
      </w:r>
      <w:r>
        <w:t>rule</w:t>
      </w:r>
      <w:r>
        <w:rPr>
          <w:lang w:val="el-GR"/>
        </w:rPr>
        <w:t>-</w:t>
      </w:r>
      <w:r>
        <w:t>based</w:t>
      </w:r>
      <w:r>
        <w:rPr>
          <w:lang w:val="el-GR"/>
        </w:rPr>
        <w:t xml:space="preserve"> </w:t>
      </w:r>
      <w:r>
        <w:t>chatbots</w:t>
      </w:r>
      <w:r>
        <w:rPr>
          <w:lang w:val="el-GR"/>
        </w:rPr>
        <w:t xml:space="preserve"> του 2010, η βιομηχανία επιδίωκε πάντοτε να μειώσει το λειτουργικό κόστος διατηρώντας ένα αποδεκτό επίπεδο ποιότητας εξυπηρέτησης. Ωστόσο, οι παραδοσιακές αυτές προσεγγίσεις χαρακτηρίζονταν από κοινά δομικά μειονεκτήματα: αδυναμία κατανόησης φυσικής γλώσσας, ανεπαρκής διαχείριση πολυσύνθετων ή διφορούμενων ερωτημάτων, και αδυναμία προσαρμογής σε νέες πληροφορίες χωρίς πλήρη επαναπρογραμματισμό.</w:t>
      </w:r>
    </w:p>
    <w:p w14:paraId="4BD7CD92" w14:textId="77777777" w:rsidR="009D2EEF" w:rsidRPr="001E518E" w:rsidRDefault="00000000">
      <w:pPr>
        <w:spacing w:after="200" w:line="360" w:lineRule="auto"/>
        <w:ind w:firstLine="720"/>
        <w:jc w:val="both"/>
        <w:rPr>
          <w:lang w:val="el-GR"/>
        </w:rPr>
      </w:pPr>
      <w:r>
        <w:rPr>
          <w:lang w:val="el-GR"/>
        </w:rPr>
        <w:t xml:space="preserve">Η εμφάνιση των Μεγάλων Γλωσσικών Μοντέλων (Large Language Models, LLMs), και ιδιαίτερα η δημόσια κυκλοφορία του ChatGPT τον Νοέμβριο του 2022, άλλαξε αρκετά τις δυνατότητες αυτοματοποίησης. Τα LLMs επιδεικνύουν ικανότητες κατανόησης και παραγωγής φυσικής γλώσσας, επιτρέποντας τη διεξαγωγή συνομιλιών ανεξάρτητα από προκαθορισμένα μονοπάτια διαλόγου. Παρά το τεράστιο αυτό δυναμικό, η άμεση ενσωμάτωσή τους σε επιχειρησιακό περιβάλλον αποκαλύπτει δομικά προβλήματα που καθιστούν την απλή χρήση τους ανεπαρκή: τείνουν να παράγουν πληροφορίες με βεβαιότητα ακόμα και όταν αυτές είναι εσφαλμένες (φαινόμενο που ονομάζεται «ψευδαίσθηση» ή hallucination), δεν έχουν πρόσβαση σε ιδιωτικά δεδομένα επιχειρήσεων που δεν συμπεριλήφθηκαν στην εκπαίδευσή τους, και η συμπεριφορά τους </w:t>
      </w:r>
      <w:r>
        <w:rPr>
          <w:lang w:val="el-GR"/>
        </w:rPr>
        <w:lastRenderedPageBreak/>
        <w:t>είναι εγγενώς μη-ντετερμινιστική, καθιστώντας δύσκολο τον έλεγχο της ποιότητας των απαντήσεων.</w:t>
      </w:r>
    </w:p>
    <w:p w14:paraId="30F6360D" w14:textId="77777777" w:rsidR="009D2EEF" w:rsidRPr="001E518E" w:rsidRDefault="00000000">
      <w:pPr>
        <w:spacing w:after="200" w:line="360" w:lineRule="auto"/>
        <w:ind w:firstLine="720"/>
        <w:jc w:val="both"/>
        <w:rPr>
          <w:lang w:val="el-GR"/>
        </w:rPr>
      </w:pPr>
      <w:r>
        <w:rPr>
          <w:lang w:val="el-GR"/>
        </w:rPr>
        <w:t>Την ίδια περίοδο, η αγορά των έτοιμων λύσεων εξυπηρέτησης πελατών με τεχνητή νοημοσύνη (AI-powered SaaS) έχει αναπτυχθεί με ταχείς ρυθμούς, προσφέροντας πλατφόρμες όπως οι Intercom Fin, Zendesk AI και Salesforce Einstein. Αλλά αυτές οι λύσεις παρουσιάζουν σημαντικά μειονεκτήματα για επιχειρήσεις μικρού και μεσαίου μεγέθους: λειτουργούν ως «μαύρα κουτιά» (black boxes) με ελάχιστη διαφάνεια στον εσωτερικό μηχανισμό τους, επιβάλλουν απρόβλεπτα μοντέλα κοστολόγησης (π.χ. χρέωση ανά επιτυχή επίλυση), και εγείρουν σοβαρά ζητήματα κυριαρχίας δεδομένων (κυριαρχία δεδομένων), ιδιαίτερα σε πλαίσιο εφαρμογής του Γενικού Κανονισμού Προστασίας Δεδομένων (GDPR) της Ευρωπαϊκής Ένωσης.</w:t>
      </w:r>
    </w:p>
    <w:p w14:paraId="70846CA8" w14:textId="77777777" w:rsidR="009D2EEF" w:rsidRPr="001E518E" w:rsidRDefault="00000000">
      <w:pPr>
        <w:spacing w:after="200" w:line="360" w:lineRule="auto"/>
        <w:ind w:firstLine="720"/>
        <w:jc w:val="both"/>
        <w:rPr>
          <w:lang w:val="el-GR"/>
        </w:rPr>
      </w:pPr>
      <w:r>
        <w:rPr>
          <w:lang w:val="el-GR"/>
        </w:rPr>
        <w:t>Από τη μία πλευρά υπάρχει η ανάγκη για έξυπνη αυτοματοποίηση της εξυπηρέτησης πελατών· από την άλλη, για τις μικρές και μεσαίες επιχειρήσεις λείπει μια ανοιχτή, ελεγχόμενη και οικονομικά βιώσιμη επιλογή. Σε αυτό το κενό απαντά το πρωτότυπο της παρούσας εργασίας, αξιοποιώντας τις τεχνικές RAG και Human-in-the-Loop feedback.</w:t>
      </w:r>
    </w:p>
    <w:p w14:paraId="2349645E" w14:textId="77777777" w:rsidR="009D2EEF" w:rsidRPr="001E518E" w:rsidRDefault="009D2EEF">
      <w:pPr>
        <w:spacing w:after="160"/>
        <w:rPr>
          <w:lang w:val="el-GR"/>
        </w:rPr>
      </w:pPr>
    </w:p>
    <w:p w14:paraId="519C1D06" w14:textId="77777777" w:rsidR="009D2EEF" w:rsidRPr="001E518E" w:rsidRDefault="00000000">
      <w:pPr>
        <w:pStyle w:val="Heading2"/>
        <w:rPr>
          <w:lang w:val="el-GR"/>
        </w:rPr>
      </w:pPr>
      <w:r>
        <w:rPr>
          <w:lang w:val="el-GR"/>
        </w:rPr>
        <w:t>1.2  Ερευνητικά Ερωτήματα</w:t>
      </w:r>
    </w:p>
    <w:p w14:paraId="6D1255D4" w14:textId="77777777" w:rsidR="009D2EEF" w:rsidRPr="001E518E" w:rsidRDefault="00000000">
      <w:pPr>
        <w:spacing w:after="200" w:line="360" w:lineRule="auto"/>
        <w:ind w:firstLine="720"/>
        <w:jc w:val="both"/>
        <w:rPr>
          <w:lang w:val="el-GR"/>
        </w:rPr>
      </w:pPr>
      <w:r>
        <w:rPr>
          <w:lang w:val="el-GR"/>
        </w:rPr>
        <w:t>Η έρευνα δομείται γύρω από τρία κεντρικά ερευνητικά ερωτήματα, τα οποία ορίζουν το πεδίο διερεύνησης και αποτελούν το κριτήριο επιτυχίας της υλοποίησης. Τα ερωτήματα αυτά επιλέχθηκαν έτσι ώστε να καλύπτουν συνολικά τόσο την τεχνική εφικτότητα όσο και την επιχειρησιακή βιωσιμότητα της προτεινόμενης αρχιτεκτονικής.</w:t>
      </w:r>
    </w:p>
    <w:p w14:paraId="7373A05F" w14:textId="77777777" w:rsidR="009D2EEF" w:rsidRPr="001E518E" w:rsidRDefault="00000000">
      <w:pPr>
        <w:spacing w:before="120" w:after="120" w:line="320" w:lineRule="auto"/>
        <w:ind w:left="720" w:right="360"/>
        <w:jc w:val="both"/>
        <w:rPr>
          <w:lang w:val="el-GR"/>
        </w:rPr>
      </w:pPr>
      <w:r>
        <w:rPr>
          <w:b/>
          <w:bCs/>
        </w:rPr>
        <w:t>RQ</w:t>
      </w:r>
      <w:r w:rsidRPr="008418A0">
        <w:rPr>
          <w:b/>
          <w:bCs/>
          <w:lang w:val="el-GR"/>
        </w:rPr>
        <w:t>1: Σε ποιο βαθμό μπορεί μια ελαφριά αρχιτεκτονική Ανάκτησης Ενισχυμένης Παραγωγής (</w:t>
      </w:r>
      <w:r>
        <w:rPr>
          <w:b/>
          <w:bCs/>
        </w:rPr>
        <w:t>RAG</w:t>
      </w:r>
      <w:r w:rsidRPr="008418A0">
        <w:rPr>
          <w:b/>
          <w:bCs/>
          <w:lang w:val="el-GR"/>
        </w:rPr>
        <w:t>), που βασίζεται σε τοπικά παραγόμενα διανύσματα (</w:t>
      </w:r>
      <w:r>
        <w:rPr>
          <w:b/>
          <w:bCs/>
        </w:rPr>
        <w:t>embeddings</w:t>
      </w:r>
      <w:r w:rsidRPr="008418A0">
        <w:rPr>
          <w:b/>
          <w:bCs/>
          <w:lang w:val="el-GR"/>
        </w:rPr>
        <w:t xml:space="preserve">) και σε σημασιολογική αναζήτηση μέσω </w:t>
      </w:r>
      <w:r>
        <w:rPr>
          <w:b/>
          <w:bCs/>
        </w:rPr>
        <w:t>MongoDB</w:t>
      </w:r>
      <w:r w:rsidRPr="008418A0">
        <w:rPr>
          <w:b/>
          <w:bCs/>
          <w:lang w:val="el-GR"/>
        </w:rPr>
        <w:t xml:space="preserve"> </w:t>
      </w:r>
      <w:r>
        <w:rPr>
          <w:b/>
          <w:bCs/>
        </w:rPr>
        <w:t>Atlas</w:t>
      </w:r>
      <w:r w:rsidRPr="008418A0">
        <w:rPr>
          <w:b/>
          <w:bCs/>
          <w:lang w:val="el-GR"/>
        </w:rPr>
        <w:t xml:space="preserve">, να περιορίσει αποτελεσματικά τις ψευδαισθήσεις ενός Μεγάλου Γλωσσικού Μοντέλου και να παρέχει έγκυρες, εστιασμένες απαντήσεις σε εξειδικευμένα επιχειρησιακά ερωτήματα, χωρίς την ανάγκη υπολογιστικά ακριβούς </w:t>
      </w:r>
      <w:proofErr w:type="spellStart"/>
      <w:r w:rsidRPr="008418A0">
        <w:rPr>
          <w:b/>
          <w:bCs/>
          <w:lang w:val="el-GR"/>
        </w:rPr>
        <w:t>μικρορύθμισης</w:t>
      </w:r>
      <w:proofErr w:type="spellEnd"/>
      <w:r w:rsidRPr="008418A0">
        <w:rPr>
          <w:b/>
          <w:bCs/>
          <w:lang w:val="el-GR"/>
        </w:rPr>
        <w:t xml:space="preserve"> (</w:t>
      </w:r>
      <w:r>
        <w:rPr>
          <w:b/>
          <w:bCs/>
        </w:rPr>
        <w:t>fine</w:t>
      </w:r>
      <w:r w:rsidRPr="008418A0">
        <w:rPr>
          <w:b/>
          <w:bCs/>
          <w:lang w:val="el-GR"/>
        </w:rPr>
        <w:t>-</w:t>
      </w:r>
      <w:r>
        <w:rPr>
          <w:b/>
          <w:bCs/>
        </w:rPr>
        <w:t>tuning</w:t>
      </w:r>
      <w:r w:rsidRPr="008418A0">
        <w:rPr>
          <w:b/>
          <w:bCs/>
          <w:lang w:val="el-GR"/>
        </w:rPr>
        <w:t>);</w:t>
      </w:r>
    </w:p>
    <w:p w14:paraId="35DC4E2E" w14:textId="77777777" w:rsidR="009D2EEF" w:rsidRPr="001E518E" w:rsidRDefault="009D2EEF">
      <w:pPr>
        <w:spacing w:after="160"/>
        <w:rPr>
          <w:lang w:val="el-GR"/>
        </w:rPr>
      </w:pPr>
    </w:p>
    <w:p w14:paraId="5FB00351" w14:textId="77777777" w:rsidR="009D2EEF" w:rsidRPr="001E518E" w:rsidRDefault="00000000">
      <w:pPr>
        <w:spacing w:before="120" w:after="120" w:line="320" w:lineRule="auto"/>
        <w:ind w:left="720" w:right="360"/>
        <w:jc w:val="both"/>
        <w:rPr>
          <w:lang w:val="el-GR"/>
        </w:rPr>
      </w:pPr>
      <w:r>
        <w:rPr>
          <w:b/>
          <w:bCs/>
        </w:rPr>
        <w:t>RQ</w:t>
      </w:r>
      <w:r w:rsidRPr="008418A0">
        <w:rPr>
          <w:b/>
          <w:bCs/>
          <w:lang w:val="el-GR"/>
        </w:rPr>
        <w:t>2: Πώς μπορεί ένας μηχανισμός ανθρώπινης ανατροφοδότησης (</w:t>
      </w:r>
      <w:r>
        <w:rPr>
          <w:b/>
          <w:bCs/>
        </w:rPr>
        <w:t>Human</w:t>
      </w:r>
      <w:r w:rsidRPr="008418A0">
        <w:rPr>
          <w:b/>
          <w:bCs/>
          <w:lang w:val="el-GR"/>
        </w:rPr>
        <w:t>-</w:t>
      </w:r>
      <w:r>
        <w:rPr>
          <w:b/>
          <w:bCs/>
        </w:rPr>
        <w:t>in</w:t>
      </w:r>
      <w:r w:rsidRPr="008418A0">
        <w:rPr>
          <w:b/>
          <w:bCs/>
          <w:lang w:val="el-GR"/>
        </w:rPr>
        <w:t>-</w:t>
      </w:r>
      <w:r>
        <w:rPr>
          <w:b/>
          <w:bCs/>
        </w:rPr>
        <w:t>the</w:t>
      </w:r>
      <w:r w:rsidRPr="008418A0">
        <w:rPr>
          <w:b/>
          <w:bCs/>
          <w:lang w:val="el-GR"/>
        </w:rPr>
        <w:t>-</w:t>
      </w:r>
      <w:r>
        <w:rPr>
          <w:b/>
          <w:bCs/>
        </w:rPr>
        <w:t>Loop</w:t>
      </w:r>
      <w:r w:rsidRPr="008418A0">
        <w:rPr>
          <w:b/>
          <w:bCs/>
          <w:lang w:val="el-GR"/>
        </w:rPr>
        <w:t>) να αξιοποιηθεί κατά τον χρόνο εκτέλεσης (</w:t>
      </w:r>
      <w:r>
        <w:rPr>
          <w:b/>
          <w:bCs/>
        </w:rPr>
        <w:t>inference</w:t>
      </w:r>
      <w:r w:rsidRPr="008418A0">
        <w:rPr>
          <w:b/>
          <w:bCs/>
          <w:lang w:val="el-GR"/>
        </w:rPr>
        <w:t xml:space="preserve"> </w:t>
      </w:r>
      <w:r>
        <w:rPr>
          <w:b/>
          <w:bCs/>
        </w:rPr>
        <w:t>time</w:t>
      </w:r>
      <w:r w:rsidRPr="008418A0">
        <w:rPr>
          <w:b/>
          <w:bCs/>
          <w:lang w:val="el-GR"/>
        </w:rPr>
        <w:t>), μέσω δυναμικής έγχυσης εγκεκριμένων διορθώσεων στο σύστημα οδηγιών (</w:t>
      </w:r>
      <w:r>
        <w:rPr>
          <w:b/>
          <w:bCs/>
        </w:rPr>
        <w:t>system</w:t>
      </w:r>
      <w:r w:rsidRPr="008418A0">
        <w:rPr>
          <w:b/>
          <w:bCs/>
          <w:lang w:val="el-GR"/>
        </w:rPr>
        <w:t xml:space="preserve"> </w:t>
      </w:r>
      <w:r>
        <w:rPr>
          <w:b/>
          <w:bCs/>
        </w:rPr>
        <w:t>prompt</w:t>
      </w:r>
      <w:r w:rsidRPr="008418A0">
        <w:rPr>
          <w:b/>
          <w:bCs/>
          <w:lang w:val="el-GR"/>
        </w:rPr>
        <w:t>) ως παραδείγματα λίγων δειγμάτων (</w:t>
      </w:r>
      <w:r>
        <w:rPr>
          <w:b/>
          <w:bCs/>
        </w:rPr>
        <w:t>few</w:t>
      </w:r>
      <w:r w:rsidRPr="008418A0">
        <w:rPr>
          <w:b/>
          <w:bCs/>
          <w:lang w:val="el-GR"/>
        </w:rPr>
        <w:t>-</w:t>
      </w:r>
      <w:r>
        <w:rPr>
          <w:b/>
          <w:bCs/>
        </w:rPr>
        <w:t>shot</w:t>
      </w:r>
      <w:r w:rsidRPr="008418A0">
        <w:rPr>
          <w:b/>
          <w:bCs/>
          <w:lang w:val="el-GR"/>
        </w:rPr>
        <w:t xml:space="preserve"> </w:t>
      </w:r>
      <w:r>
        <w:rPr>
          <w:b/>
          <w:bCs/>
        </w:rPr>
        <w:t>examples</w:t>
      </w:r>
      <w:r w:rsidRPr="008418A0">
        <w:rPr>
          <w:b/>
          <w:bCs/>
          <w:lang w:val="el-GR"/>
        </w:rPr>
        <w:t xml:space="preserve">), για να επιτύχει άμεση </w:t>
      </w:r>
      <w:proofErr w:type="spellStart"/>
      <w:r w:rsidRPr="008418A0">
        <w:rPr>
          <w:b/>
          <w:bCs/>
          <w:lang w:val="el-GR"/>
        </w:rPr>
        <w:t>συμπεριφορική</w:t>
      </w:r>
      <w:proofErr w:type="spellEnd"/>
      <w:r w:rsidRPr="008418A0">
        <w:rPr>
          <w:b/>
          <w:bCs/>
          <w:lang w:val="el-GR"/>
        </w:rPr>
        <w:t xml:space="preserve"> διόρθωση του μοντέλου, προσομοιώνοντας τη φάση </w:t>
      </w:r>
      <w:proofErr w:type="spellStart"/>
      <w:r w:rsidRPr="008418A0">
        <w:rPr>
          <w:b/>
          <w:bCs/>
          <w:lang w:val="el-GR"/>
        </w:rPr>
        <w:t>Μοντελοποίησης</w:t>
      </w:r>
      <w:proofErr w:type="spellEnd"/>
      <w:r w:rsidRPr="008418A0">
        <w:rPr>
          <w:b/>
          <w:bCs/>
          <w:lang w:val="el-GR"/>
        </w:rPr>
        <w:t xml:space="preserve"> Ανταμοιβής (</w:t>
      </w:r>
      <w:r>
        <w:rPr>
          <w:b/>
          <w:bCs/>
        </w:rPr>
        <w:t>Reward</w:t>
      </w:r>
      <w:r w:rsidRPr="008418A0">
        <w:rPr>
          <w:b/>
          <w:bCs/>
          <w:lang w:val="el-GR"/>
        </w:rPr>
        <w:t xml:space="preserve"> </w:t>
      </w:r>
      <w:r>
        <w:rPr>
          <w:b/>
          <w:bCs/>
        </w:rPr>
        <w:t>Modeling</w:t>
      </w:r>
      <w:r w:rsidRPr="008418A0">
        <w:rPr>
          <w:b/>
          <w:bCs/>
          <w:lang w:val="el-GR"/>
        </w:rPr>
        <w:t xml:space="preserve">) της </w:t>
      </w:r>
      <w:r>
        <w:rPr>
          <w:b/>
          <w:bCs/>
        </w:rPr>
        <w:t>RLHF</w:t>
      </w:r>
      <w:r w:rsidRPr="008418A0">
        <w:rPr>
          <w:b/>
          <w:bCs/>
          <w:lang w:val="el-GR"/>
        </w:rPr>
        <w:t xml:space="preserve"> χωρίς επανεκπαίδευση;</w:t>
      </w:r>
    </w:p>
    <w:p w14:paraId="7E7C14A3" w14:textId="77777777" w:rsidR="009D2EEF" w:rsidRPr="001E518E" w:rsidRDefault="009D2EEF">
      <w:pPr>
        <w:spacing w:after="160"/>
        <w:rPr>
          <w:lang w:val="el-GR"/>
        </w:rPr>
      </w:pPr>
    </w:p>
    <w:p w14:paraId="7930A5BA" w14:textId="77777777" w:rsidR="009D2EEF" w:rsidRPr="001E518E" w:rsidRDefault="00000000">
      <w:pPr>
        <w:spacing w:before="120" w:after="120" w:line="320" w:lineRule="auto"/>
        <w:ind w:left="720" w:right="360"/>
        <w:jc w:val="both"/>
        <w:rPr>
          <w:lang w:val="el-GR"/>
        </w:rPr>
      </w:pPr>
      <w:r>
        <w:rPr>
          <w:b/>
          <w:bCs/>
        </w:rPr>
        <w:t>RQ</w:t>
      </w:r>
      <w:r w:rsidRPr="008418A0">
        <w:rPr>
          <w:b/>
          <w:bCs/>
          <w:lang w:val="el-GR"/>
        </w:rPr>
        <w:t xml:space="preserve">3: Είναι τεχνικά και οικονομικά βιώσιμη μια </w:t>
      </w:r>
      <w:r>
        <w:rPr>
          <w:b/>
          <w:bCs/>
        </w:rPr>
        <w:t>custom</w:t>
      </w:r>
      <w:r w:rsidRPr="008418A0">
        <w:rPr>
          <w:b/>
          <w:bCs/>
          <w:lang w:val="el-GR"/>
        </w:rPr>
        <w:t xml:space="preserve"> </w:t>
      </w:r>
      <w:proofErr w:type="gramStart"/>
      <w:r>
        <w:rPr>
          <w:b/>
          <w:bCs/>
        </w:rPr>
        <w:t>open</w:t>
      </w:r>
      <w:r w:rsidRPr="008418A0">
        <w:rPr>
          <w:b/>
          <w:bCs/>
          <w:lang w:val="el-GR"/>
        </w:rPr>
        <w:t>-</w:t>
      </w:r>
      <w:r>
        <w:rPr>
          <w:b/>
          <w:bCs/>
        </w:rPr>
        <w:t>source</w:t>
      </w:r>
      <w:proofErr w:type="gramEnd"/>
      <w:r w:rsidRPr="008418A0">
        <w:rPr>
          <w:b/>
          <w:bCs/>
          <w:lang w:val="el-GR"/>
        </w:rPr>
        <w:t xml:space="preserve"> αρχιτεκτονική, βασισμένη σε ενοποιημένο επίπεδο δεδομένων (</w:t>
      </w:r>
      <w:r>
        <w:rPr>
          <w:b/>
          <w:bCs/>
        </w:rPr>
        <w:t>MongoDB</w:t>
      </w:r>
      <w:r w:rsidRPr="008418A0">
        <w:rPr>
          <w:b/>
          <w:bCs/>
          <w:lang w:val="el-GR"/>
        </w:rPr>
        <w:t xml:space="preserve"> </w:t>
      </w:r>
      <w:r>
        <w:rPr>
          <w:b/>
          <w:bCs/>
        </w:rPr>
        <w:t>Atlas</w:t>
      </w:r>
      <w:r w:rsidRPr="008418A0">
        <w:rPr>
          <w:b/>
          <w:bCs/>
          <w:lang w:val="el-GR"/>
        </w:rPr>
        <w:t xml:space="preserve">) για ταυτόχρονη αποθήκευση συνομιλιών, διανυσμάτων και ανατροφοδοτήσεων, έναντι των καθιερωμένων εμπορικών λύσεων </w:t>
      </w:r>
      <w:r>
        <w:rPr>
          <w:b/>
          <w:bCs/>
        </w:rPr>
        <w:t>AI</w:t>
      </w:r>
      <w:r w:rsidRPr="008418A0">
        <w:rPr>
          <w:b/>
          <w:bCs/>
          <w:lang w:val="el-GR"/>
        </w:rPr>
        <w:t xml:space="preserve"> εξυπηρέτησης πελατών;</w:t>
      </w:r>
    </w:p>
    <w:p w14:paraId="5A52BBCB" w14:textId="77777777" w:rsidR="009D2EEF" w:rsidRPr="001E518E" w:rsidRDefault="009D2EEF">
      <w:pPr>
        <w:spacing w:after="160"/>
        <w:rPr>
          <w:lang w:val="el-GR"/>
        </w:rPr>
      </w:pPr>
    </w:p>
    <w:p w14:paraId="32FB31E4" w14:textId="77777777" w:rsidR="009D2EEF" w:rsidRPr="001E518E" w:rsidRDefault="00000000">
      <w:pPr>
        <w:spacing w:after="200" w:line="360" w:lineRule="auto"/>
        <w:ind w:firstLine="720"/>
        <w:jc w:val="both"/>
        <w:rPr>
          <w:lang w:val="el-GR"/>
        </w:rPr>
      </w:pPr>
      <w:r>
        <w:rPr>
          <w:lang w:val="el-GR"/>
        </w:rPr>
        <w:t>Τα τρία ερωτήματα συνδέονται μεταξύ τους. Δεν έχει νόημα να μιλήσουμε για αποτελεσματικό feedback loop αν το RAG δεν επιστρέφει σχετικά αποτελέσματα από την αρχή· και η συζήτηση για βιωσιμότητα έναντι των εμπορικών λύσεων στηρίζεται στο αν τα δύο πρώτα όντως δουλεύουν.</w:t>
      </w:r>
    </w:p>
    <w:p w14:paraId="69B5B4D1" w14:textId="77777777" w:rsidR="009D2EEF" w:rsidRPr="001E518E" w:rsidRDefault="009D2EEF">
      <w:pPr>
        <w:spacing w:after="160"/>
        <w:rPr>
          <w:lang w:val="el-GR"/>
        </w:rPr>
      </w:pPr>
    </w:p>
    <w:p w14:paraId="7AE6B095" w14:textId="77777777" w:rsidR="009D2EEF" w:rsidRPr="001E518E" w:rsidRDefault="00000000">
      <w:pPr>
        <w:pStyle w:val="Heading2"/>
        <w:rPr>
          <w:lang w:val="el-GR"/>
        </w:rPr>
      </w:pPr>
      <w:r>
        <w:rPr>
          <w:lang w:val="el-GR"/>
        </w:rPr>
        <w:t>1.3  Σκοπός, Στόχοι και Αναμενόμενη Συνεισφορά</w:t>
      </w:r>
    </w:p>
    <w:p w14:paraId="7F112B3A" w14:textId="77777777" w:rsidR="009D2EEF" w:rsidRPr="001E518E" w:rsidRDefault="00000000">
      <w:pPr>
        <w:spacing w:after="200" w:line="360" w:lineRule="auto"/>
        <w:ind w:firstLine="720"/>
        <w:jc w:val="both"/>
        <w:rPr>
          <w:lang w:val="el-GR"/>
        </w:rPr>
      </w:pPr>
      <w:r>
        <w:rPr>
          <w:lang w:val="el-GR"/>
        </w:rPr>
        <w:t>Ο κύριος σκοπός της εργασίας είναι ο σχεδιασμός, η υλοποίηση και η αξιολόγηση του «</w:t>
      </w:r>
      <w:r>
        <w:t>ShopEasy</w:t>
      </w:r>
      <w:r>
        <w:rPr>
          <w:lang w:val="el-GR"/>
        </w:rPr>
        <w:t xml:space="preserve"> </w:t>
      </w:r>
      <w:r>
        <w:t>ChatBot</w:t>
      </w:r>
      <w:r>
        <w:rPr>
          <w:lang w:val="el-GR"/>
        </w:rPr>
        <w:t xml:space="preserve">», ενός λειτουργικού πρωτοτύπου συστήματος εξυπηρέτησης πελατών για ένα εικονικό ηλεκτρονικό κατάστημα. Το πρωτότυπο αποτελεί εφαρμοσμένη ερευνητική πλατφόρμα μέσα από την οποία εξετάζονται, σε πραγματικές συνθήκες εκτέλεσης, οι δυνατότητες και τα όρια των τεχνολογιών </w:t>
      </w:r>
      <w:r>
        <w:t>RAG</w:t>
      </w:r>
      <w:r>
        <w:rPr>
          <w:lang w:val="el-GR"/>
        </w:rPr>
        <w:t xml:space="preserve"> και </w:t>
      </w:r>
      <w:r>
        <w:t>Human</w:t>
      </w:r>
      <w:r>
        <w:rPr>
          <w:lang w:val="el-GR"/>
        </w:rPr>
        <w:t>-</w:t>
      </w:r>
      <w:r>
        <w:t>in</w:t>
      </w:r>
      <w:r>
        <w:rPr>
          <w:lang w:val="el-GR"/>
        </w:rPr>
        <w:t>-</w:t>
      </w:r>
      <w:r>
        <w:t>the</w:t>
      </w:r>
      <w:r>
        <w:rPr>
          <w:lang w:val="el-GR"/>
        </w:rPr>
        <w:t>-</w:t>
      </w:r>
      <w:r>
        <w:t>Loop</w:t>
      </w:r>
      <w:r>
        <w:rPr>
          <w:lang w:val="el-GR"/>
        </w:rPr>
        <w:t>.</w:t>
      </w:r>
    </w:p>
    <w:p w14:paraId="50B44DE0" w14:textId="77777777" w:rsidR="009D2EEF" w:rsidRPr="001E518E" w:rsidRDefault="00000000">
      <w:pPr>
        <w:spacing w:after="200" w:line="360" w:lineRule="auto"/>
        <w:ind w:firstLine="720"/>
        <w:jc w:val="both"/>
        <w:rPr>
          <w:lang w:val="el-GR"/>
        </w:rPr>
      </w:pPr>
      <w:r>
        <w:rPr>
          <w:lang w:val="el-GR"/>
        </w:rPr>
        <w:t>Για την επίτευξη του παραπάνω σκοπού, τέθηκαν οι ακόλουθοι επιμέρους στόχοι:</w:t>
      </w:r>
    </w:p>
    <w:p w14:paraId="301C6351" w14:textId="77777777" w:rsidR="009D2EEF" w:rsidRPr="001E518E" w:rsidRDefault="00000000">
      <w:pPr>
        <w:pStyle w:val="ListParagraph"/>
        <w:numPr>
          <w:ilvl w:val="0"/>
          <w:numId w:val="2"/>
        </w:numPr>
        <w:spacing w:before="80" w:after="80" w:line="320" w:lineRule="auto"/>
        <w:jc w:val="both"/>
        <w:rPr>
          <w:lang w:val="el-GR"/>
        </w:rPr>
      </w:pPr>
      <w:r>
        <w:rPr>
          <w:lang w:val="el-GR"/>
        </w:rPr>
        <w:t xml:space="preserve">Θεωρητική τεκμηρίωση: Συστηματική ανασκόπηση της βιβλιογραφίας αναφορικά με τα </w:t>
      </w:r>
      <w:r>
        <w:t>LLMs</w:t>
      </w:r>
      <w:r>
        <w:rPr>
          <w:lang w:val="el-GR"/>
        </w:rPr>
        <w:t xml:space="preserve">, την αρχιτεκτονική </w:t>
      </w:r>
      <w:r>
        <w:t>RAG</w:t>
      </w:r>
      <w:r>
        <w:rPr>
          <w:lang w:val="el-GR"/>
        </w:rPr>
        <w:t xml:space="preserve">, τις μεθόδους ευθυγράμμισης μοντέλων </w:t>
      </w:r>
      <w:r>
        <w:rPr>
          <w:lang w:val="el-GR"/>
        </w:rPr>
        <w:lastRenderedPageBreak/>
        <w:t>(</w:t>
      </w:r>
      <w:r>
        <w:t>RLHF</w:t>
      </w:r>
      <w:r>
        <w:rPr>
          <w:lang w:val="el-GR"/>
        </w:rPr>
        <w:t xml:space="preserve">, </w:t>
      </w:r>
      <w:r>
        <w:t>RLAIF</w:t>
      </w:r>
      <w:r>
        <w:rPr>
          <w:lang w:val="el-GR"/>
        </w:rPr>
        <w:t xml:space="preserve">) και τις συγκριτικές τάσεις της αγοράς εξυπηρέτησης πελατών με </w:t>
      </w:r>
      <w:r>
        <w:t>AI</w:t>
      </w:r>
      <w:r>
        <w:rPr>
          <w:lang w:val="el-GR"/>
        </w:rPr>
        <w:t>.</w:t>
      </w:r>
    </w:p>
    <w:p w14:paraId="4C1AE534" w14:textId="77777777" w:rsidR="009D2EEF" w:rsidRPr="001E518E" w:rsidRDefault="00000000">
      <w:pPr>
        <w:pStyle w:val="ListParagraph"/>
        <w:numPr>
          <w:ilvl w:val="0"/>
          <w:numId w:val="2"/>
        </w:numPr>
        <w:spacing w:before="80" w:after="80" w:line="320" w:lineRule="auto"/>
        <w:jc w:val="both"/>
        <w:rPr>
          <w:lang w:val="el-GR"/>
        </w:rPr>
      </w:pPr>
      <w:r>
        <w:rPr>
          <w:lang w:val="el-GR"/>
        </w:rPr>
        <w:t>Αρχιτεκτονικός σχεδιασμός: Ανάπτυξη τριεπίπεδης αρχιτεκτονικής (3-</w:t>
      </w:r>
      <w:r>
        <w:t>tier</w:t>
      </w:r>
      <w:r>
        <w:rPr>
          <w:lang w:val="el-GR"/>
        </w:rPr>
        <w:t>) με σαφή διαχωρισμό επιπέδου παρουσίασης (</w:t>
      </w:r>
      <w:r>
        <w:t>React</w:t>
      </w:r>
      <w:r>
        <w:rPr>
          <w:lang w:val="el-GR"/>
        </w:rPr>
        <w:t>), επιχειρησιακής λογικής (</w:t>
      </w:r>
      <w:r>
        <w:t>Node</w:t>
      </w:r>
      <w:r>
        <w:rPr>
          <w:lang w:val="el-GR"/>
        </w:rPr>
        <w:t>.</w:t>
      </w:r>
      <w:r>
        <w:t>js</w:t>
      </w:r>
      <w:r>
        <w:rPr>
          <w:lang w:val="el-GR"/>
        </w:rPr>
        <w:t>/</w:t>
      </w:r>
      <w:r>
        <w:t>Express</w:t>
      </w:r>
      <w:r>
        <w:rPr>
          <w:lang w:val="el-GR"/>
        </w:rPr>
        <w:t>) και δεδομένων (</w:t>
      </w:r>
      <w:r>
        <w:t>MongoDB</w:t>
      </w:r>
      <w:r>
        <w:rPr>
          <w:lang w:val="el-GR"/>
        </w:rPr>
        <w:t xml:space="preserve"> </w:t>
      </w:r>
      <w:r>
        <w:t>Atlas</w:t>
      </w:r>
      <w:r>
        <w:rPr>
          <w:lang w:val="el-GR"/>
        </w:rPr>
        <w:t xml:space="preserve">), με έμφαση στην αντικαταστασιμότητα του παρόχου </w:t>
      </w:r>
      <w:r>
        <w:t>AI</w:t>
      </w:r>
      <w:r>
        <w:rPr>
          <w:lang w:val="el-GR"/>
        </w:rPr>
        <w:t xml:space="preserve"> μέσω μοτίβου εργοστασίου (</w:t>
      </w:r>
      <w:r>
        <w:t>Factory</w:t>
      </w:r>
      <w:r>
        <w:rPr>
          <w:lang w:val="el-GR"/>
        </w:rPr>
        <w:t xml:space="preserve"> </w:t>
      </w:r>
      <w:r>
        <w:t>Pattern</w:t>
      </w:r>
      <w:r>
        <w:rPr>
          <w:lang w:val="el-GR"/>
        </w:rPr>
        <w:t>).</w:t>
      </w:r>
    </w:p>
    <w:p w14:paraId="3ED7E05F" w14:textId="77777777" w:rsidR="009D2EEF" w:rsidRPr="001E518E" w:rsidRDefault="00000000">
      <w:pPr>
        <w:pStyle w:val="ListParagraph"/>
        <w:numPr>
          <w:ilvl w:val="0"/>
          <w:numId w:val="2"/>
        </w:numPr>
        <w:spacing w:before="80" w:after="80" w:line="320" w:lineRule="auto"/>
        <w:jc w:val="both"/>
        <w:rPr>
          <w:lang w:val="el-GR"/>
        </w:rPr>
      </w:pPr>
      <w:r>
        <w:rPr>
          <w:lang w:val="el-GR"/>
        </w:rPr>
        <w:t xml:space="preserve">Υλοποίηση </w:t>
      </w:r>
      <w:r>
        <w:t>RAG</w:t>
      </w:r>
      <w:r>
        <w:rPr>
          <w:lang w:val="el-GR"/>
        </w:rPr>
        <w:t xml:space="preserve"> </w:t>
      </w:r>
      <w:r>
        <w:t>pipeline</w:t>
      </w:r>
      <w:r>
        <w:rPr>
          <w:lang w:val="el-GR"/>
        </w:rPr>
        <w:t xml:space="preserve">: Ενσωμάτωση τοπικής παραγωγής διανυσμάτων (χωρίς </w:t>
      </w:r>
      <w:r>
        <w:t>cloud</w:t>
      </w:r>
      <w:r>
        <w:rPr>
          <w:lang w:val="el-GR"/>
        </w:rPr>
        <w:t xml:space="preserve"> </w:t>
      </w:r>
      <w:r>
        <w:t>API</w:t>
      </w:r>
      <w:r>
        <w:rPr>
          <w:lang w:val="el-GR"/>
        </w:rPr>
        <w:t xml:space="preserve">) με χρήση πολύγλωσσου μοντέλου, και σημασιολογική αναζήτηση μέσω </w:t>
      </w:r>
      <w:r>
        <w:t>MongoDB</w:t>
      </w:r>
      <w:r>
        <w:rPr>
          <w:lang w:val="el-GR"/>
        </w:rPr>
        <w:t xml:space="preserve"> </w:t>
      </w:r>
      <w:r>
        <w:t>Atlas</w:t>
      </w:r>
      <w:r>
        <w:rPr>
          <w:lang w:val="el-GR"/>
        </w:rPr>
        <w:t xml:space="preserve"> $</w:t>
      </w:r>
      <w:r>
        <w:t>vectorSearch</w:t>
      </w:r>
      <w:r>
        <w:rPr>
          <w:lang w:val="el-GR"/>
        </w:rPr>
        <w:t>.</w:t>
      </w:r>
    </w:p>
    <w:p w14:paraId="7AC7663D" w14:textId="77777777" w:rsidR="009D2EEF" w:rsidRPr="001E518E" w:rsidRDefault="00000000">
      <w:pPr>
        <w:pStyle w:val="ListParagraph"/>
        <w:numPr>
          <w:ilvl w:val="0"/>
          <w:numId w:val="2"/>
        </w:numPr>
        <w:spacing w:before="80" w:after="80" w:line="320" w:lineRule="auto"/>
        <w:jc w:val="both"/>
        <w:rPr>
          <w:lang w:val="el-GR"/>
        </w:rPr>
      </w:pPr>
      <w:r>
        <w:rPr>
          <w:lang w:val="el-GR"/>
        </w:rPr>
        <w:t xml:space="preserve">Υλοποίηση </w:t>
      </w:r>
      <w:r>
        <w:t>Human</w:t>
      </w:r>
      <w:r>
        <w:rPr>
          <w:lang w:val="el-GR"/>
        </w:rPr>
        <w:t>-</w:t>
      </w:r>
      <w:r>
        <w:t>in</w:t>
      </w:r>
      <w:r>
        <w:rPr>
          <w:lang w:val="el-GR"/>
        </w:rPr>
        <w:t>-</w:t>
      </w:r>
      <w:r>
        <w:t>the</w:t>
      </w:r>
      <w:r>
        <w:rPr>
          <w:lang w:val="el-GR"/>
        </w:rPr>
        <w:t>-</w:t>
      </w:r>
      <w:r>
        <w:t>Loop</w:t>
      </w:r>
      <w:r>
        <w:rPr>
          <w:lang w:val="el-GR"/>
        </w:rPr>
        <w:t>: Ανάπτυξη πλήρους κύκλου ανατροφοδότησης, από τη συλλογή αρνητικών αξιολογήσεων χρηστών έως την έγκριση διορθώσεων από διαχειριστή και την αυτόματη έγχυσή τους στο σύστημα οδηγιών.</w:t>
      </w:r>
    </w:p>
    <w:p w14:paraId="4EAA282C" w14:textId="77777777" w:rsidR="009D2EEF" w:rsidRPr="001E518E" w:rsidRDefault="00000000">
      <w:pPr>
        <w:pStyle w:val="ListParagraph"/>
        <w:numPr>
          <w:ilvl w:val="0"/>
          <w:numId w:val="2"/>
        </w:numPr>
        <w:spacing w:before="80" w:after="80" w:line="320" w:lineRule="auto"/>
        <w:jc w:val="both"/>
        <w:rPr>
          <w:lang w:val="el-GR"/>
        </w:rPr>
      </w:pPr>
      <w:r>
        <w:rPr>
          <w:lang w:val="el-GR"/>
        </w:rPr>
        <w:t>Αξιολόγηση: Σχεδιασμός και εκτέλεση σεναρίων δοκιμών (</w:t>
      </w:r>
      <w:r>
        <w:t>test</w:t>
      </w:r>
      <w:r>
        <w:rPr>
          <w:lang w:val="el-GR"/>
        </w:rPr>
        <w:t xml:space="preserve"> </w:t>
      </w:r>
      <w:r>
        <w:t>scenarios</w:t>
      </w:r>
      <w:r>
        <w:rPr>
          <w:lang w:val="el-GR"/>
        </w:rPr>
        <w:t>) που αποδεικνύουν την αποτελεσματικότητα του συστήματος σε σχέση με τα ερευνητικά ερωτήματα.</w:t>
      </w:r>
    </w:p>
    <w:p w14:paraId="70D3FD1E" w14:textId="77777777" w:rsidR="009D2EEF" w:rsidRPr="001E518E" w:rsidRDefault="009D2EEF">
      <w:pPr>
        <w:spacing w:after="160"/>
        <w:rPr>
          <w:lang w:val="el-GR"/>
        </w:rPr>
      </w:pPr>
    </w:p>
    <w:p w14:paraId="0FA25FA3" w14:textId="77777777" w:rsidR="009D2EEF" w:rsidRPr="001E518E" w:rsidRDefault="00000000">
      <w:pPr>
        <w:spacing w:after="200" w:line="360" w:lineRule="auto"/>
        <w:ind w:firstLine="720"/>
        <w:jc w:val="both"/>
        <w:rPr>
          <w:lang w:val="el-GR"/>
        </w:rPr>
      </w:pPr>
      <w:r>
        <w:rPr>
          <w:lang w:val="el-GR"/>
        </w:rPr>
        <w:t>Η εργασία συνεισφέρει σε τρεις κατευθύνσεις. Συγκρίνει πρακτικά RAG και fine-tuning σε περιβάλλον με περιορισμένους πόρους. Δείχνει ότι η ευθυγράμμιση κατά την εκτέλεση (inference-time alignment) μπορεί να λειτουργήσει ικανοποιητικά χωρίς επανεκπαίδευση. Τέλος, ο κώδικας του συστήματος είναι ανοιχτός και μπορεί να αποτελέσει βάση για μελλοντικές επεκτάσεις.</w:t>
      </w:r>
    </w:p>
    <w:p w14:paraId="633BADE1" w14:textId="77777777" w:rsidR="009D2EEF" w:rsidRPr="001E518E" w:rsidRDefault="009D2EEF">
      <w:pPr>
        <w:spacing w:after="160"/>
        <w:rPr>
          <w:lang w:val="el-GR"/>
        </w:rPr>
      </w:pPr>
    </w:p>
    <w:p w14:paraId="038A7D63" w14:textId="77777777" w:rsidR="009D2EEF" w:rsidRPr="001E518E" w:rsidRDefault="00000000">
      <w:pPr>
        <w:pStyle w:val="Heading2"/>
        <w:rPr>
          <w:lang w:val="el-GR"/>
        </w:rPr>
      </w:pPr>
      <w:r>
        <w:rPr>
          <w:lang w:val="el-GR"/>
        </w:rPr>
        <w:t>1.4  Όρια και Περιορισμοί της Έρευνας</w:t>
      </w:r>
    </w:p>
    <w:p w14:paraId="72F900F9" w14:textId="77777777" w:rsidR="009D2EEF" w:rsidRPr="001E518E" w:rsidRDefault="00000000">
      <w:pPr>
        <w:spacing w:after="200" w:line="360" w:lineRule="auto"/>
        <w:ind w:firstLine="720"/>
        <w:jc w:val="both"/>
        <w:rPr>
          <w:lang w:val="el-GR"/>
        </w:rPr>
      </w:pPr>
      <w:r>
        <w:rPr>
          <w:lang w:val="el-GR"/>
        </w:rPr>
        <w:t>Είναι χρήσιμο να οριστούν από νωρίς τα όρια της εργασίας. Δεν πρόκειται για αδυναμίες αλλά για συνειδητές επιλογές που διατηρούν τη θεματική εστίαση.</w:t>
      </w:r>
    </w:p>
    <w:p w14:paraId="55A751A2" w14:textId="77777777" w:rsidR="009D2EEF" w:rsidRPr="001E518E" w:rsidRDefault="00000000">
      <w:pPr>
        <w:spacing w:after="200" w:line="360" w:lineRule="auto"/>
        <w:ind w:firstLine="720"/>
        <w:jc w:val="both"/>
        <w:rPr>
          <w:lang w:val="el-GR"/>
        </w:rPr>
      </w:pPr>
      <w:r>
        <w:rPr>
          <w:lang w:val="el-GR"/>
        </w:rPr>
        <w:t xml:space="preserve">Ως προς το θεματικό πεδίο, το σύστημα περιορίζεται στη διαχείριση κειμενικών αλληλεπιδράσεων (text-based) σε πέντε προκαθορισμένους θεματικούς άξονες: πολιτική επιστροφών προϊόντων, αποστολές και παραδόσεις, μέθοδοι πληρωμής, πληροφορίες προϊόντων και διαχείριση λογαριασμού. Η διαχείριση πολυτροπικών δεδομένων </w:t>
      </w:r>
      <w:r>
        <w:rPr>
          <w:lang w:val="el-GR"/>
        </w:rPr>
        <w:lastRenderedPageBreak/>
        <w:t>(Multimodal), π.χ. ανάλυση εικόνων βλάβης προϊόντων, εξετάζεται ως πρόταση μελλοντικής επέκτασης αλλά δεν υλοποιείται στο παρόν πρωτότυπο.</w:t>
      </w:r>
    </w:p>
    <w:p w14:paraId="0EF39363" w14:textId="77777777" w:rsidR="009D2EEF" w:rsidRPr="001E518E" w:rsidRDefault="00000000">
      <w:pPr>
        <w:spacing w:after="200" w:line="360" w:lineRule="auto"/>
        <w:ind w:firstLine="720"/>
        <w:jc w:val="both"/>
        <w:rPr>
          <w:lang w:val="el-GR"/>
        </w:rPr>
      </w:pPr>
      <w:r>
        <w:rPr>
          <w:lang w:val="el-GR"/>
        </w:rPr>
        <w:t>Ως προς τον ρόλο της τεχνητής νοημοσύνης, το σύστημα δεν εκτελεί ενεργές ενέργειες σε τρίτα συστήματα (Function Calling / Tool Use). Δεν συνδέεται, δηλαδή, με βάσεις δεδομένων παραγγελιών για να ελέγξει την κατάσταση μιας αποστολής ή να εκκινήσει διαδικασία επιστροφής, απαντά αποκλειστικά σε ερωτήσεις πολιτικής βάσει της γνωσιακής βάσης. Αυτός ο περιορισμός ήταν συνειδητός, ώστε το σύστημα να παραμένει επαληθεύσιμο.</w:t>
      </w:r>
    </w:p>
    <w:p w14:paraId="316A0725" w14:textId="77777777" w:rsidR="009D2EEF" w:rsidRPr="001E518E" w:rsidRDefault="00000000">
      <w:pPr>
        <w:spacing w:after="200" w:line="360" w:lineRule="auto"/>
        <w:ind w:firstLine="720"/>
        <w:jc w:val="both"/>
        <w:rPr>
          <w:lang w:val="el-GR"/>
        </w:rPr>
      </w:pPr>
      <w:r>
        <w:rPr>
          <w:lang w:val="el-GR"/>
        </w:rPr>
        <w:t xml:space="preserve">Ως προς την αξιολόγηση, η εργασία δεν διεξάγει συγκριτικές δοκιμές με εμπορικές πλατφόρμες (π.χ. </w:t>
      </w:r>
      <w:r>
        <w:t>Intercom</w:t>
      </w:r>
      <w:r>
        <w:rPr>
          <w:lang w:val="el-GR"/>
        </w:rPr>
        <w:t xml:space="preserve"> </w:t>
      </w:r>
      <w:r>
        <w:t>Fin</w:t>
      </w:r>
      <w:r>
        <w:rPr>
          <w:lang w:val="el-GR"/>
        </w:rPr>
        <w:t>) σε κοινό περιβάλλον, καθώς η πρόσβαση σε αυτές απαιτεί εμπορικές συμφωνίες. Η σύγκριση με τις εμπορικές λύσεις γίνεται βάσει δημοσιευμένων τεχνικών εγγράφων, ανεξάρτητων ερευνών και τεκμηριωμένων στοιχείων κόστους.</w:t>
      </w:r>
    </w:p>
    <w:p w14:paraId="4BA0E989" w14:textId="77777777" w:rsidR="009D2EEF" w:rsidRPr="001E518E" w:rsidRDefault="00000000">
      <w:pPr>
        <w:spacing w:after="200" w:line="360" w:lineRule="auto"/>
        <w:ind w:firstLine="720"/>
        <w:jc w:val="both"/>
        <w:rPr>
          <w:lang w:val="el-GR"/>
        </w:rPr>
      </w:pPr>
      <w:r>
        <w:rPr>
          <w:lang w:val="el-GR"/>
        </w:rPr>
        <w:t>Ως προς τη γλώσσα, η γνωσιακή βάση του συστήματος είναι γραμμένη στα ελληνικά, ενώ το μοντέλο παραγωγής διανυσμάτων υποστηρίζει διαγλωσσική αναζήτηση (cross-lingual retrieval). Από την άλλη, η αξιολόγηση επικεντρώνεται σε ελληνικές ερωτήσεις χρηστών, και δεν διεξάγεται συστηματική αξιολόγηση πολυγλωσσικής απόδοσης.</w:t>
      </w:r>
    </w:p>
    <w:p w14:paraId="772C1777" w14:textId="77777777" w:rsidR="009D2EEF" w:rsidRPr="001E518E" w:rsidRDefault="00000000">
      <w:pPr>
        <w:spacing w:after="200" w:line="360" w:lineRule="auto"/>
        <w:ind w:firstLine="720"/>
        <w:jc w:val="both"/>
        <w:rPr>
          <w:lang w:val="el-GR"/>
        </w:rPr>
      </w:pPr>
      <w:r>
        <w:rPr>
          <w:lang w:val="el-GR"/>
        </w:rPr>
        <w:t>Τέλος, το σύστημα σχεδιάστηκε για τοπική ανάπτυξη (</w:t>
      </w:r>
      <w:r>
        <w:t>local</w:t>
      </w:r>
      <w:r>
        <w:rPr>
          <w:lang w:val="el-GR"/>
        </w:rPr>
        <w:t xml:space="preserve"> </w:t>
      </w:r>
      <w:r>
        <w:t>deployment</w:t>
      </w:r>
      <w:r>
        <w:rPr>
          <w:lang w:val="el-GR"/>
        </w:rPr>
        <w:t xml:space="preserve">) μέσω </w:t>
      </w:r>
      <w:r>
        <w:t>Docker</w:t>
      </w:r>
      <w:r>
        <w:rPr>
          <w:lang w:val="el-GR"/>
        </w:rPr>
        <w:t xml:space="preserve"> και δεν περιλαμβάνει παραγωγική υποδομή (</w:t>
      </w:r>
      <w:r>
        <w:t>production</w:t>
      </w:r>
      <w:r>
        <w:rPr>
          <w:lang w:val="el-GR"/>
        </w:rPr>
        <w:t xml:space="preserve"> </w:t>
      </w:r>
      <w:r>
        <w:t>infrastructure</w:t>
      </w:r>
      <w:r>
        <w:rPr>
          <w:lang w:val="el-GR"/>
        </w:rPr>
        <w:t xml:space="preserve">) με αρχιτεκτονική υψηλής διαθεσιμότητας, </w:t>
      </w:r>
      <w:r>
        <w:t>load</w:t>
      </w:r>
      <w:r>
        <w:rPr>
          <w:lang w:val="el-GR"/>
        </w:rPr>
        <w:t xml:space="preserve"> </w:t>
      </w:r>
      <w:r>
        <w:t>balancing</w:t>
      </w:r>
      <w:r>
        <w:rPr>
          <w:lang w:val="el-GR"/>
        </w:rPr>
        <w:t xml:space="preserve"> ή </w:t>
      </w:r>
      <w:r>
        <w:t>CI</w:t>
      </w:r>
      <w:r>
        <w:rPr>
          <w:lang w:val="el-GR"/>
        </w:rPr>
        <w:t>/</w:t>
      </w:r>
      <w:r>
        <w:t>CD</w:t>
      </w:r>
      <w:r>
        <w:rPr>
          <w:lang w:val="el-GR"/>
        </w:rPr>
        <w:t xml:space="preserve"> </w:t>
      </w:r>
      <w:r>
        <w:t>pipeline</w:t>
      </w:r>
      <w:r>
        <w:rPr>
          <w:lang w:val="el-GR"/>
        </w:rPr>
        <w:t>. Η επιλογή αυτή είναι σκόπιμη: ο στόχος είναι η επίδειξη αρχιτεκτονικής ορθότητας και ερευνητικής επαλήθευσης, όχι η παραγωγή προϊόντος.</w:t>
      </w:r>
    </w:p>
    <w:p w14:paraId="718D233E" w14:textId="77777777" w:rsidR="009D2EEF" w:rsidRPr="001E518E" w:rsidRDefault="009D2EEF">
      <w:pPr>
        <w:spacing w:after="160"/>
        <w:rPr>
          <w:lang w:val="el-GR"/>
        </w:rPr>
      </w:pPr>
    </w:p>
    <w:p w14:paraId="4E8DFAD5" w14:textId="77777777" w:rsidR="009D2EEF" w:rsidRPr="001E518E" w:rsidRDefault="00000000">
      <w:pPr>
        <w:pStyle w:val="Heading2"/>
        <w:rPr>
          <w:lang w:val="el-GR"/>
        </w:rPr>
      </w:pPr>
      <w:r>
        <w:rPr>
          <w:lang w:val="el-GR"/>
        </w:rPr>
        <w:t>1.5  Επιλογή Θέματος: Ακαδημαϊκή και Επαγγελματική Σκοπιμότητα</w:t>
      </w:r>
    </w:p>
    <w:p w14:paraId="37DC9A37" w14:textId="77777777" w:rsidR="009D2EEF" w:rsidRPr="001E518E" w:rsidRDefault="00000000">
      <w:pPr>
        <w:spacing w:after="200" w:line="360" w:lineRule="auto"/>
        <w:ind w:firstLine="720"/>
        <w:jc w:val="both"/>
        <w:rPr>
          <w:lang w:val="el-GR"/>
        </w:rPr>
      </w:pPr>
      <w:r>
        <w:rPr>
          <w:lang w:val="el-GR"/>
        </w:rPr>
        <w:t xml:space="preserve">Το θέμα επιλέχθηκε με βάση δύο παρατηρήσεις. Από ακαδημαϊκής σκοπιάς, η ταχεία εξέλιξη των LLMs δημιουργεί ένα ζωντανό ερευνητικό πεδίο όπου τα βασικά ερωτήματα, πώς μαθαίνουν τα μοντέλα από ανθρώπινη ανατροφοδότηση, πώς αποφεύγονται οι ψευδαισθήσεις, πώς ενσωματώνεται γνώση σε πραγματικό χρόνο, </w:t>
      </w:r>
      <w:r>
        <w:rPr>
          <w:lang w:val="el-GR"/>
        </w:rPr>
        <w:lastRenderedPageBreak/>
        <w:t>παραμένουν ανοιχτά και ερευνητικά ενεργά. Η παρούσα εργασία τοποθετείται στην τομή αυτών των ερωτημάτων, εφαρμόζοντάς τα σε ένα ρεαλιστικό επιχειρησιακό σενάριο.</w:t>
      </w:r>
    </w:p>
    <w:p w14:paraId="25150BD8" w14:textId="77777777" w:rsidR="009D2EEF" w:rsidRPr="001E518E" w:rsidRDefault="00000000">
      <w:pPr>
        <w:spacing w:after="200" w:line="360" w:lineRule="auto"/>
        <w:ind w:firstLine="720"/>
        <w:jc w:val="both"/>
        <w:rPr>
          <w:lang w:val="el-GR"/>
        </w:rPr>
      </w:pPr>
      <w:r>
        <w:rPr>
          <w:lang w:val="el-GR"/>
        </w:rPr>
        <w:t>Από επαγγελματικής σκοπιάς, η εξυπηρέτηση πελατών αποτελεί τον τομέα με τον υψηλότερο ρυθμό υιοθέτησης λύσεων τεχνητής νοημοσύνης διεθνώς. Σύμφωνα με έρευνα του Gartner (2024), έως το 2028 το 70% των αλληλεπιδράσεων εξυπηρέτησης πελατών θα διαχειρίζεται από AI-enabled συστήματα. Η κατανόηση της αρχιτεκτονικής, των δυνατοτήτων και των ορίων αυτών των συστημάτων δεν αποτελεί απλώς ακαδημαϊκή άσκηση, αποτελεί επαγγελματικό εφόδιο με πρακτική αξία στην τρέχουσα αγορά εργασίας.</w:t>
      </w:r>
    </w:p>
    <w:p w14:paraId="33742B78" w14:textId="77777777" w:rsidR="009D2EEF" w:rsidRPr="001E518E" w:rsidRDefault="00000000">
      <w:pPr>
        <w:spacing w:after="200" w:line="360" w:lineRule="auto"/>
        <w:ind w:firstLine="720"/>
        <w:jc w:val="both"/>
        <w:rPr>
          <w:lang w:val="el-GR"/>
        </w:rPr>
      </w:pPr>
      <w:r>
        <w:rPr>
          <w:lang w:val="el-GR"/>
        </w:rPr>
        <w:t>Η επιλογή του εικονικού καταστήματος «</w:t>
      </w:r>
      <w:r>
        <w:t>ShopEasy</w:t>
      </w:r>
      <w:r>
        <w:rPr>
          <w:lang w:val="el-GR"/>
        </w:rPr>
        <w:t xml:space="preserve">» ως περιβάλλον αξιολόγησης έγινε με συγκεκριμένα κριτήρια. Το </w:t>
      </w:r>
      <w:r>
        <w:t>e</w:t>
      </w:r>
      <w:r>
        <w:rPr>
          <w:lang w:val="el-GR"/>
        </w:rPr>
        <w:t>-</w:t>
      </w:r>
      <w:r>
        <w:t>commerce</w:t>
      </w:r>
      <w:r>
        <w:rPr>
          <w:lang w:val="el-GR"/>
        </w:rPr>
        <w:t xml:space="preserve"> αποτελεί τομέα με καλά τεκμηριωμένες και μετρήσιμες κατηγορίες ερωτημάτων (επιστροφές, αποστολές, πληρωμές), γεγονός που επιτρέπει τη συστηματική αξιολόγηση της απόδοσης του συστήματος. Ταυτόχρονα, η πολυπλοκότητά του είναι επαρκής για να αναδείξει τα πλεονεκτήματα της </w:t>
      </w:r>
      <w:r>
        <w:t>RAG</w:t>
      </w:r>
      <w:r>
        <w:rPr>
          <w:lang w:val="el-GR"/>
        </w:rPr>
        <w:t xml:space="preserve"> αρχιτεκτονικής έναντι απλής </w:t>
      </w:r>
      <w:r>
        <w:t>keyword</w:t>
      </w:r>
      <w:r>
        <w:rPr>
          <w:lang w:val="el-GR"/>
        </w:rPr>
        <w:t>-</w:t>
      </w:r>
      <w:r>
        <w:t>based</w:t>
      </w:r>
      <w:r>
        <w:rPr>
          <w:lang w:val="el-GR"/>
        </w:rPr>
        <w:t xml:space="preserve"> αναζήτησης, χωρίς να καθιστά απαγορευτικά πολύπλοκη την υλοποίηση.</w:t>
      </w:r>
    </w:p>
    <w:p w14:paraId="0AB477CF" w14:textId="77777777" w:rsidR="009D2EEF" w:rsidRPr="001E518E" w:rsidRDefault="009D2EEF">
      <w:pPr>
        <w:spacing w:after="160"/>
        <w:rPr>
          <w:lang w:val="el-GR"/>
        </w:rPr>
      </w:pPr>
    </w:p>
    <w:p w14:paraId="4864F22D" w14:textId="77777777" w:rsidR="009D2EEF" w:rsidRPr="001E518E" w:rsidRDefault="00000000">
      <w:pPr>
        <w:pStyle w:val="Heading2"/>
        <w:rPr>
          <w:lang w:val="el-GR"/>
        </w:rPr>
      </w:pPr>
      <w:r>
        <w:rPr>
          <w:lang w:val="el-GR"/>
        </w:rPr>
        <w:t>1.6  Δομή της Εργασίας</w:t>
      </w:r>
    </w:p>
    <w:p w14:paraId="63AB881B" w14:textId="77777777" w:rsidR="009D2EEF" w:rsidRPr="001E518E" w:rsidRDefault="00000000">
      <w:pPr>
        <w:spacing w:after="200" w:line="360" w:lineRule="auto"/>
        <w:ind w:firstLine="720"/>
        <w:jc w:val="both"/>
        <w:rPr>
          <w:lang w:val="el-GR"/>
        </w:rPr>
      </w:pPr>
      <w:r>
        <w:rPr>
          <w:lang w:val="el-GR"/>
        </w:rPr>
        <w:t>Η παρούσα εργασία οργανώνεται σε εννέα κεφάλαια, καθένα από τα οποία επιτελεί συγκεκριμένο ρόλο στην ολοκλήρωση της ερευνητικής αφήγησης.</w:t>
      </w:r>
    </w:p>
    <w:p w14:paraId="469152E4" w14:textId="77777777" w:rsidR="009D2EEF" w:rsidRPr="001E518E" w:rsidRDefault="00000000">
      <w:pPr>
        <w:spacing w:after="200" w:line="360" w:lineRule="auto"/>
        <w:ind w:firstLine="720"/>
        <w:jc w:val="both"/>
        <w:rPr>
          <w:lang w:val="el-GR"/>
        </w:rPr>
      </w:pPr>
      <w:r>
        <w:rPr>
          <w:lang w:val="el-GR"/>
        </w:rPr>
        <w:t>Το παρόν Κεφάλαιο 1 (Εισαγωγή) ορίζει το πλαίσιο, το κίνητρο, τα ερευνητικά ερωτήματα, τους στόχους και τα όρια της εργασίας. Αποτελεί τον οδικό χάρτη που καθοδηγεί τον αναγνώστη στα επόμενα κεφάλαια.</w:t>
      </w:r>
    </w:p>
    <w:p w14:paraId="5025E1EC" w14:textId="77777777" w:rsidR="009D2EEF" w:rsidRPr="001E518E" w:rsidRDefault="00000000">
      <w:pPr>
        <w:spacing w:after="200" w:line="360" w:lineRule="auto"/>
        <w:ind w:firstLine="720"/>
        <w:jc w:val="both"/>
        <w:rPr>
          <w:lang w:val="el-GR"/>
        </w:rPr>
      </w:pPr>
      <w:r>
        <w:rPr>
          <w:lang w:val="el-GR"/>
        </w:rPr>
        <w:t xml:space="preserve">Το Κεφάλαιο 2 (Θεωρητικό Υπόβαθρο) παρέχει τη βιβλιογραφική τεκμηρίωση των τεχνολογιών που χρησιμοποιούνται: αρχιτεκτονική </w:t>
      </w:r>
      <w:r>
        <w:t>Transformer</w:t>
      </w:r>
      <w:r>
        <w:rPr>
          <w:lang w:val="el-GR"/>
        </w:rPr>
        <w:t xml:space="preserve">, </w:t>
      </w:r>
      <w:r>
        <w:t>LLMs</w:t>
      </w:r>
      <w:r>
        <w:rPr>
          <w:lang w:val="el-GR"/>
        </w:rPr>
        <w:t xml:space="preserve">, διανύσματα και σημασιολογική ομοιότητα, αρχιτεκτονική </w:t>
      </w:r>
      <w:r>
        <w:t>RAG</w:t>
      </w:r>
      <w:r>
        <w:rPr>
          <w:lang w:val="el-GR"/>
        </w:rPr>
        <w:t>, τεχνικές ευθυγράμμισης (</w:t>
      </w:r>
      <w:r>
        <w:t>RLHF</w:t>
      </w:r>
      <w:r>
        <w:rPr>
          <w:lang w:val="el-GR"/>
        </w:rPr>
        <w:t xml:space="preserve">, </w:t>
      </w:r>
      <w:r>
        <w:t>RLAIF</w:t>
      </w:r>
      <w:r>
        <w:rPr>
          <w:lang w:val="el-GR"/>
        </w:rPr>
        <w:t>) και διανυσματικές βάσεις δεδομένων.</w:t>
      </w:r>
    </w:p>
    <w:p w14:paraId="5859068E" w14:textId="77777777" w:rsidR="009D2EEF" w:rsidRPr="001E518E" w:rsidRDefault="00000000">
      <w:pPr>
        <w:spacing w:after="200" w:line="360" w:lineRule="auto"/>
        <w:ind w:firstLine="720"/>
        <w:jc w:val="both"/>
        <w:rPr>
          <w:lang w:val="el-GR"/>
        </w:rPr>
      </w:pPr>
      <w:r>
        <w:rPr>
          <w:lang w:val="el-GR"/>
        </w:rPr>
        <w:lastRenderedPageBreak/>
        <w:t xml:space="preserve">Το Κεφάλαιο 3 (Ανάλυση Αγοράς) εξετάζει συγκριτικά τις κυρίαρχες εμπορικές πλατφόρμες </w:t>
      </w:r>
      <w:r>
        <w:t>AI</w:t>
      </w:r>
      <w:r>
        <w:rPr>
          <w:lang w:val="el-GR"/>
        </w:rPr>
        <w:t xml:space="preserve"> εξυπηρέτησης πελατών, αναδεικνύει τα κενά τους και τεκμηριώνει την ανάγκη για </w:t>
      </w:r>
      <w:r>
        <w:t>custom</w:t>
      </w:r>
      <w:r>
        <w:rPr>
          <w:lang w:val="el-GR"/>
        </w:rPr>
        <w:t xml:space="preserve"> λύσεις.</w:t>
      </w:r>
    </w:p>
    <w:p w14:paraId="6A5D5E09" w14:textId="77777777" w:rsidR="009D2EEF" w:rsidRPr="001E518E" w:rsidRDefault="00000000">
      <w:pPr>
        <w:spacing w:after="200" w:line="360" w:lineRule="auto"/>
        <w:ind w:firstLine="720"/>
        <w:jc w:val="both"/>
        <w:rPr>
          <w:lang w:val="el-GR"/>
        </w:rPr>
      </w:pPr>
      <w:r>
        <w:rPr>
          <w:lang w:val="el-GR"/>
        </w:rPr>
        <w:t>Το Κεφάλαιο 4 (Μεθοδολογία και Αρχιτεκτονικές Αποφάσεις) παρουσιάζει και αιτιολογεί τις κεντρικές σχεδιαστικές επιλογές: RAG έναντι fine-tuning, MongoDB έναντι εξειδικευμένων vector databases, τοπικά έναντι cloud embeddings, και αφαίρεση παρόχου AI (αφαίρεση παρόχου).</w:t>
      </w:r>
    </w:p>
    <w:p w14:paraId="1AED610E" w14:textId="77777777" w:rsidR="009D2EEF" w:rsidRPr="001E518E" w:rsidRDefault="00000000">
      <w:pPr>
        <w:spacing w:after="200" w:line="360" w:lineRule="auto"/>
        <w:ind w:firstLine="720"/>
        <w:jc w:val="both"/>
        <w:rPr>
          <w:lang w:val="el-GR"/>
        </w:rPr>
      </w:pPr>
      <w:r>
        <w:rPr>
          <w:lang w:val="el-GR"/>
        </w:rPr>
        <w:t xml:space="preserve">Το Κεφάλαιο 5 (Σχεδιασμός Συστήματος) αναλύει την αρχιτεκτονική σε επίπεδο λεπτομέρειας: σχήματα δεδομένων, </w:t>
      </w:r>
      <w:r>
        <w:t>API</w:t>
      </w:r>
      <w:r>
        <w:rPr>
          <w:lang w:val="el-GR"/>
        </w:rPr>
        <w:t xml:space="preserve"> </w:t>
      </w:r>
      <w:r>
        <w:t>contracts</w:t>
      </w:r>
      <w:r>
        <w:rPr>
          <w:lang w:val="el-GR"/>
        </w:rPr>
        <w:t>, διαγράμματα ροής δεδομένων και δομή του κώδικα.</w:t>
      </w:r>
    </w:p>
    <w:p w14:paraId="1FB10B23" w14:textId="77777777" w:rsidR="009D2EEF" w:rsidRPr="001E518E" w:rsidRDefault="00000000">
      <w:pPr>
        <w:spacing w:after="200" w:line="360" w:lineRule="auto"/>
        <w:ind w:firstLine="720"/>
        <w:jc w:val="both"/>
        <w:rPr>
          <w:lang w:val="el-GR"/>
        </w:rPr>
      </w:pPr>
      <w:r>
        <w:rPr>
          <w:lang w:val="el-GR"/>
        </w:rPr>
        <w:t xml:space="preserve">Το Κεφάλαιο 6 (Υλοποίηση) περιγράφει τον τρόπο υλοποίησης των κεντρικών </w:t>
      </w:r>
      <w:r>
        <w:t>components</w:t>
      </w:r>
      <w:r>
        <w:rPr>
          <w:lang w:val="el-GR"/>
        </w:rPr>
        <w:t xml:space="preserve">: </w:t>
      </w:r>
      <w:r>
        <w:t>RAG</w:t>
      </w:r>
      <w:r>
        <w:rPr>
          <w:lang w:val="el-GR"/>
        </w:rPr>
        <w:t xml:space="preserve"> </w:t>
      </w:r>
      <w:r>
        <w:t>pipeline</w:t>
      </w:r>
      <w:r>
        <w:rPr>
          <w:lang w:val="el-GR"/>
        </w:rPr>
        <w:t xml:space="preserve">, </w:t>
      </w:r>
      <w:r>
        <w:t>feedback</w:t>
      </w:r>
      <w:r>
        <w:rPr>
          <w:lang w:val="el-GR"/>
        </w:rPr>
        <w:t xml:space="preserve"> </w:t>
      </w:r>
      <w:r>
        <w:t>loop</w:t>
      </w:r>
      <w:r>
        <w:rPr>
          <w:lang w:val="el-GR"/>
        </w:rPr>
        <w:t xml:space="preserve">, </w:t>
      </w:r>
      <w:r>
        <w:t>admin</w:t>
      </w:r>
      <w:r>
        <w:rPr>
          <w:lang w:val="el-GR"/>
        </w:rPr>
        <w:t xml:space="preserve"> </w:t>
      </w:r>
      <w:r>
        <w:t>panel</w:t>
      </w:r>
      <w:r>
        <w:rPr>
          <w:lang w:val="el-GR"/>
        </w:rPr>
        <w:t xml:space="preserve"> και </w:t>
      </w:r>
      <w:r>
        <w:t>chat</w:t>
      </w:r>
      <w:r>
        <w:rPr>
          <w:lang w:val="el-GR"/>
        </w:rPr>
        <w:t xml:space="preserve"> </w:t>
      </w:r>
      <w:r>
        <w:t>interface</w:t>
      </w:r>
      <w:r>
        <w:rPr>
          <w:lang w:val="el-GR"/>
        </w:rPr>
        <w:t>, με παρουσίαση επιλεγμένων τμημάτων κώδικα και σχολιασμό των αποφάσεων υλοποίησης.</w:t>
      </w:r>
    </w:p>
    <w:p w14:paraId="66050844" w14:textId="77777777" w:rsidR="009D2EEF" w:rsidRPr="001E518E" w:rsidRDefault="00000000">
      <w:pPr>
        <w:spacing w:after="200" w:line="360" w:lineRule="auto"/>
        <w:ind w:firstLine="720"/>
        <w:jc w:val="both"/>
        <w:rPr>
          <w:lang w:val="el-GR"/>
        </w:rPr>
      </w:pPr>
      <w:r>
        <w:rPr>
          <w:lang w:val="el-GR"/>
        </w:rPr>
        <w:t xml:space="preserve">Το Κεφάλαιο 7 (Αξιολόγηση) παρουσιάζει τα αποτελέσματα σεναρίων δοκιμών, ποιοτικής σύγκρισης (με και χωρίς </w:t>
      </w:r>
      <w:r>
        <w:t>RAG</w:t>
      </w:r>
      <w:r>
        <w:rPr>
          <w:lang w:val="el-GR"/>
        </w:rPr>
        <w:t>/</w:t>
      </w:r>
      <w:r>
        <w:t>Feedback</w:t>
      </w:r>
      <w:r>
        <w:rPr>
          <w:lang w:val="el-GR"/>
        </w:rPr>
        <w:t>) και ανάλυση απόδοσης, ενώ συζητά τους περιορισμούς της τρέχουσας υλοποίησης.</w:t>
      </w:r>
    </w:p>
    <w:p w14:paraId="6A1B0EA3" w14:textId="77777777" w:rsidR="009D2EEF" w:rsidRPr="001E518E" w:rsidRDefault="00000000">
      <w:pPr>
        <w:spacing w:after="200" w:line="360" w:lineRule="auto"/>
        <w:ind w:firstLine="720"/>
        <w:jc w:val="both"/>
        <w:rPr>
          <w:lang w:val="el-GR"/>
        </w:rPr>
      </w:pPr>
      <w:r>
        <w:rPr>
          <w:lang w:val="el-GR"/>
        </w:rPr>
        <w:t>Το Κεφάλαιο 8 (Συμπεράσματα) συνοψίζει τα ευρήματα σε σχέση με τα ερευνητικά ερωτήματα και αξιολογεί τον βαθμό επίτευξης των στόχων.</w:t>
      </w:r>
    </w:p>
    <w:p w14:paraId="2B0D7FAC" w14:textId="77777777" w:rsidR="009D2EEF" w:rsidRPr="001E518E" w:rsidRDefault="00000000">
      <w:pPr>
        <w:spacing w:after="200" w:line="360" w:lineRule="auto"/>
        <w:ind w:firstLine="720"/>
        <w:jc w:val="both"/>
        <w:rPr>
          <w:lang w:val="el-GR"/>
        </w:rPr>
      </w:pPr>
      <w:r>
        <w:rPr>
          <w:lang w:val="el-GR"/>
        </w:rPr>
        <w:t>Το Κεφάλαιο 9 (Μελλοντική Εργασία) προτείνει κατευθύνσεις επέκτασης και βελτίωσης του συστήματος, τόσο σε τεχνικό όσο και σε ερευνητικό επίπεδο.</w:t>
      </w:r>
    </w:p>
    <w:p w14:paraId="3FE7B802" w14:textId="77777777" w:rsidR="009D2EEF" w:rsidRPr="008418A0" w:rsidRDefault="009D2EEF">
      <w:pPr>
        <w:spacing w:after="160"/>
        <w:rPr>
          <w:lang w:val="el-GR"/>
        </w:rPr>
      </w:pPr>
    </w:p>
    <w:p w14:paraId="378B0C5A" w14:textId="77777777" w:rsidR="001E518E" w:rsidRPr="008418A0" w:rsidRDefault="001E518E">
      <w:pPr>
        <w:spacing w:after="160"/>
        <w:rPr>
          <w:lang w:val="el-GR"/>
        </w:rPr>
      </w:pPr>
    </w:p>
    <w:p w14:paraId="6C65BA8D" w14:textId="77777777" w:rsidR="001E518E" w:rsidRPr="008418A0" w:rsidRDefault="001E518E">
      <w:pPr>
        <w:spacing w:after="160"/>
        <w:rPr>
          <w:lang w:val="el-GR"/>
        </w:rPr>
      </w:pPr>
    </w:p>
    <w:p w14:paraId="15B2959B" w14:textId="77777777" w:rsidR="001E518E" w:rsidRPr="008418A0" w:rsidRDefault="001E518E">
      <w:pPr>
        <w:spacing w:after="160"/>
        <w:rPr>
          <w:lang w:val="el-GR"/>
        </w:rPr>
      </w:pPr>
    </w:p>
    <w:p w14:paraId="7F2221D0" w14:textId="77777777" w:rsidR="001E518E" w:rsidRPr="008418A0" w:rsidRDefault="001E518E">
      <w:pPr>
        <w:spacing w:after="160"/>
        <w:rPr>
          <w:lang w:val="el-GR"/>
        </w:rPr>
      </w:pPr>
    </w:p>
    <w:p w14:paraId="5B7825D7" w14:textId="77777777" w:rsidR="001E518E" w:rsidRPr="008418A0" w:rsidRDefault="001E518E">
      <w:pPr>
        <w:spacing w:after="160"/>
        <w:rPr>
          <w:lang w:val="el-GR"/>
        </w:rPr>
      </w:pPr>
    </w:p>
    <w:p w14:paraId="2B509DEC" w14:textId="77777777" w:rsidR="001E518E" w:rsidRPr="008418A0" w:rsidRDefault="001E518E">
      <w:pPr>
        <w:spacing w:after="160"/>
        <w:rPr>
          <w:lang w:val="el-GR"/>
        </w:rPr>
      </w:pPr>
    </w:p>
    <w:p w14:paraId="4EC72107" w14:textId="77777777" w:rsidR="001E518E" w:rsidRPr="008418A0" w:rsidRDefault="001E518E">
      <w:pPr>
        <w:spacing w:after="160"/>
        <w:rPr>
          <w:lang w:val="el-GR"/>
        </w:rPr>
      </w:pPr>
    </w:p>
    <w:p w14:paraId="484AEF85" w14:textId="77777777" w:rsidR="001E518E" w:rsidRPr="008418A0" w:rsidRDefault="001E518E">
      <w:pPr>
        <w:spacing w:after="160"/>
        <w:rPr>
          <w:lang w:val="el-GR"/>
        </w:rPr>
      </w:pPr>
    </w:p>
    <w:p w14:paraId="7DD3A352" w14:textId="77777777" w:rsidR="001E518E" w:rsidRPr="008418A0" w:rsidRDefault="001E518E">
      <w:pPr>
        <w:spacing w:after="160"/>
        <w:rPr>
          <w:lang w:val="el-GR"/>
        </w:rPr>
      </w:pPr>
    </w:p>
    <w:p w14:paraId="3B2D711B" w14:textId="77777777" w:rsidR="001E518E" w:rsidRPr="005553F5" w:rsidRDefault="001E518E" w:rsidP="001E518E">
      <w:pPr>
        <w:pStyle w:val="Heading1"/>
        <w:spacing w:before="240" w:after="160"/>
        <w:rPr>
          <w:lang w:val="el-GR"/>
        </w:rPr>
      </w:pPr>
      <w:r>
        <w:rPr>
          <w:lang w:val="el-GR"/>
        </w:rPr>
        <w:t>ΚΕΦΑΛΑΙΟ 2</w:t>
      </w:r>
    </w:p>
    <w:p w14:paraId="5958FD70" w14:textId="77777777" w:rsidR="001E518E" w:rsidRPr="005553F5" w:rsidRDefault="001E518E" w:rsidP="001E518E">
      <w:pPr>
        <w:pStyle w:val="Heading1"/>
        <w:spacing w:before="0" w:after="480"/>
        <w:rPr>
          <w:lang w:val="el-GR"/>
        </w:rPr>
      </w:pPr>
      <w:r>
        <w:rPr>
          <w:lang w:val="el-GR"/>
        </w:rPr>
        <w:t>Θεωρητικό Υπόβαθρο</w:t>
      </w:r>
    </w:p>
    <w:p w14:paraId="45FF895B" w14:textId="77777777" w:rsidR="001E518E" w:rsidRPr="005553F5" w:rsidRDefault="001E518E" w:rsidP="001E518E">
      <w:pPr>
        <w:spacing w:after="200" w:line="360" w:lineRule="auto"/>
        <w:ind w:firstLine="720"/>
        <w:jc w:val="both"/>
        <w:rPr>
          <w:lang w:val="el-GR"/>
        </w:rPr>
      </w:pPr>
      <w:r>
        <w:rPr>
          <w:lang w:val="el-GR"/>
        </w:rPr>
        <w:t xml:space="preserve">Το παρόν κεφάλαιο παρέχει τη θεωρητική τεκμηρίωση που απαιτείται για την κατανόηση της αρχιτεκτονικής που υλοποιείται στην παρούσα εργασία. Ξεκινώντας από τις θεμελιώδεις έννοιες της Επεξεργασίας Φυσικής Γλώσσας και τα Μεγάλα Γλωσσικά Μοντέλα, το κεφάλαιο προχωρά στην αρχιτεκτονική </w:t>
      </w:r>
      <w:r>
        <w:t>Retrieval</w:t>
      </w:r>
      <w:r>
        <w:rPr>
          <w:lang w:val="el-GR"/>
        </w:rPr>
        <w:t>-</w:t>
      </w:r>
      <w:r>
        <w:t>Augmented</w:t>
      </w:r>
      <w:r>
        <w:rPr>
          <w:lang w:val="el-GR"/>
        </w:rPr>
        <w:t xml:space="preserve"> </w:t>
      </w:r>
      <w:r>
        <w:t>Generation</w:t>
      </w:r>
      <w:r>
        <w:rPr>
          <w:lang w:val="el-GR"/>
        </w:rPr>
        <w:t>, τις τεχνικές ευθυγράμμισης μοντέλων, και τελικά στις διανυσματικές βάσεις δεδομένων που αποτελούν την υποδομή της σημασιολογικής αναζήτησης. Κάθε ενότητα συνδέεται ρητά με τις αποφάσεις σχεδιασμού που τεκμηριώνονται στα επόμενα κεφάλαια.</w:t>
      </w:r>
    </w:p>
    <w:p w14:paraId="77452F76" w14:textId="77777777" w:rsidR="001E518E" w:rsidRPr="005553F5" w:rsidRDefault="001E518E" w:rsidP="001E518E">
      <w:pPr>
        <w:spacing w:after="200"/>
        <w:rPr>
          <w:lang w:val="el-GR"/>
        </w:rPr>
      </w:pPr>
    </w:p>
    <w:p w14:paraId="343AC60B" w14:textId="77777777" w:rsidR="001E518E" w:rsidRPr="005553F5" w:rsidRDefault="001E518E" w:rsidP="001E518E">
      <w:pPr>
        <w:pStyle w:val="Heading2"/>
        <w:rPr>
          <w:lang w:val="el-GR"/>
        </w:rPr>
      </w:pPr>
      <w:r>
        <w:rPr>
          <w:lang w:val="el-GR"/>
        </w:rPr>
        <w:t>2.1  Εξέλιξη της Επεξεργασίας Φυσικής Γλώσσας: Από τους Κανόνες στα Νευρωνικά Δίκτυα</w:t>
      </w:r>
    </w:p>
    <w:p w14:paraId="4DCC575B" w14:textId="77777777" w:rsidR="001E518E" w:rsidRPr="005553F5" w:rsidRDefault="001E518E" w:rsidP="001E518E">
      <w:pPr>
        <w:spacing w:after="200" w:line="360" w:lineRule="auto"/>
        <w:ind w:firstLine="720"/>
        <w:jc w:val="both"/>
        <w:rPr>
          <w:lang w:val="el-GR"/>
        </w:rPr>
      </w:pPr>
      <w:r>
        <w:rPr>
          <w:lang w:val="el-GR"/>
        </w:rPr>
        <w:t>Η Επεξεργασία Φυσικής Γλώσσας (NLP) ασχολείται με την αυτόματη επεξεργασία ανθρώπινης γλώσσας από υπολογιστές. Η εξέλιξη του πεδίου πέρασε από χειροποίητους κανόνες (rule-based systems) της δεκαετίας του 1950, στα στατιστικά μοντέλα της δεκαετίας του 1990 (n-grams, Hidden Markov Models), και τελικά στα νευρωνικά δίκτυα. Κάθε αλλαγή έφερε σημαντικές βελτιώσεις σε εφαρμογές όπως η αναγνώριση ομιλίας και η ανάλυση κειμένου.</w:t>
      </w:r>
    </w:p>
    <w:p w14:paraId="33402336" w14:textId="77777777" w:rsidR="001E518E" w:rsidRPr="005553F5" w:rsidRDefault="001E518E" w:rsidP="001E518E">
      <w:pPr>
        <w:spacing w:after="200" w:line="360" w:lineRule="auto"/>
        <w:ind w:firstLine="720"/>
        <w:jc w:val="both"/>
        <w:rPr>
          <w:lang w:val="el-GR"/>
        </w:rPr>
      </w:pPr>
      <w:r>
        <w:rPr>
          <w:lang w:val="el-GR"/>
        </w:rPr>
        <w:t>Η μετάβαση στα στατιστικά μοντέλα κατά τη δεκαετία του 1990 σηματοδότησε την πρώτη μεγάλη αλλαγή παραδείγματος (</w:t>
      </w:r>
      <w:r>
        <w:t>paradigm</w:t>
      </w:r>
      <w:r>
        <w:rPr>
          <w:lang w:val="el-GR"/>
        </w:rPr>
        <w:t xml:space="preserve"> </w:t>
      </w:r>
      <w:r>
        <w:t>shift</w:t>
      </w:r>
      <w:r>
        <w:rPr>
          <w:lang w:val="el-GR"/>
        </w:rPr>
        <w:t xml:space="preserve">). Αντί να κωδικοποιούνται ρητοί κανόνες, τα μοντέλα εξήγαν γλωσσικά μοτίβα από μεγάλα σώματα κειμένου. Αλγόριθμοι όπως τα </w:t>
      </w:r>
      <w:r>
        <w:t>n</w:t>
      </w:r>
      <w:r>
        <w:rPr>
          <w:lang w:val="el-GR"/>
        </w:rPr>
        <w:t>-</w:t>
      </w:r>
      <w:r>
        <w:t>grams</w:t>
      </w:r>
      <w:r>
        <w:rPr>
          <w:lang w:val="el-GR"/>
        </w:rPr>
        <w:t xml:space="preserve">, τα </w:t>
      </w:r>
      <w:r>
        <w:t>Hidden</w:t>
      </w:r>
      <w:r>
        <w:rPr>
          <w:lang w:val="el-GR"/>
        </w:rPr>
        <w:t xml:space="preserve"> </w:t>
      </w:r>
      <w:r>
        <w:t>Markov</w:t>
      </w:r>
      <w:r>
        <w:rPr>
          <w:lang w:val="el-GR"/>
        </w:rPr>
        <w:t xml:space="preserve"> </w:t>
      </w:r>
      <w:r>
        <w:t>Models</w:t>
      </w:r>
      <w:r>
        <w:rPr>
          <w:lang w:val="el-GR"/>
        </w:rPr>
        <w:t xml:space="preserve"> και αργότερα τα </w:t>
      </w:r>
      <w:r>
        <w:t>Conditional</w:t>
      </w:r>
      <w:r>
        <w:rPr>
          <w:lang w:val="el-GR"/>
        </w:rPr>
        <w:t xml:space="preserve"> </w:t>
      </w:r>
      <w:r>
        <w:t>Random</w:t>
      </w:r>
      <w:r>
        <w:rPr>
          <w:lang w:val="el-GR"/>
        </w:rPr>
        <w:t xml:space="preserve"> </w:t>
      </w:r>
      <w:r>
        <w:t>Fields</w:t>
      </w:r>
      <w:r>
        <w:rPr>
          <w:lang w:val="el-GR"/>
        </w:rPr>
        <w:t xml:space="preserve"> επέτρεψαν σημαντικές βελτιώσεις σε εφαρμογές όπως η αναγνώριση ομιλίας και η ανάλυση συναισθήματος.</w:t>
      </w:r>
    </w:p>
    <w:p w14:paraId="3E93B0B3" w14:textId="77777777" w:rsidR="001E518E" w:rsidRPr="005553F5" w:rsidRDefault="001E518E" w:rsidP="001E518E">
      <w:pPr>
        <w:spacing w:after="200" w:line="360" w:lineRule="auto"/>
        <w:ind w:firstLine="720"/>
        <w:jc w:val="both"/>
        <w:rPr>
          <w:lang w:val="el-GR"/>
        </w:rPr>
      </w:pPr>
      <w:r>
        <w:rPr>
          <w:lang w:val="el-GR"/>
        </w:rPr>
        <w:lastRenderedPageBreak/>
        <w:t>Η εισαγωγή των νευρωνικών δικτύων και της αναπαράστασης λέξεων ως διανυσμάτων (</w:t>
      </w:r>
      <w:r>
        <w:t>word</w:t>
      </w:r>
      <w:r>
        <w:rPr>
          <w:lang w:val="el-GR"/>
        </w:rPr>
        <w:t xml:space="preserve"> </w:t>
      </w:r>
      <w:r>
        <w:t>embeddings</w:t>
      </w:r>
      <w:r>
        <w:rPr>
          <w:lang w:val="el-GR"/>
        </w:rPr>
        <w:t xml:space="preserve">) αποτέλεσε τη δεύτερη μεγάλη ανατροπή. Το μοντέλο </w:t>
      </w:r>
      <w:r>
        <w:t>Word</w:t>
      </w:r>
      <w:r>
        <w:rPr>
          <w:lang w:val="el-GR"/>
        </w:rPr>
        <w:t>2</w:t>
      </w:r>
      <w:r>
        <w:t>Vec</w:t>
      </w:r>
      <w:r>
        <w:rPr>
          <w:lang w:val="el-GR"/>
        </w:rPr>
        <w:t xml:space="preserve"> των </w:t>
      </w:r>
      <w:r>
        <w:t>Mikolov</w:t>
      </w:r>
      <w:r>
        <w:rPr>
          <w:lang w:val="el-GR"/>
        </w:rPr>
        <w:t xml:space="preserve"> </w:t>
      </w:r>
      <w:r>
        <w:t>et</w:t>
      </w:r>
      <w:r>
        <w:rPr>
          <w:lang w:val="el-GR"/>
        </w:rPr>
        <w:t xml:space="preserve"> </w:t>
      </w:r>
      <w:r>
        <w:t>al</w:t>
      </w:r>
      <w:r>
        <w:rPr>
          <w:lang w:val="el-GR"/>
        </w:rPr>
        <w:t>. (2013) απέδειξε ότι η σημασιολογική σχέση λέξεων μπορεί να αναπαρασταθεί σε έναν συνεχή διανυσματικό χώρο: η διάσημη αριθμητική «Βασιλιάς − Άντρας + Γυναίκα ≈ Βασίλισσα» κατέδειξε ότι τα νευρωνικά δίκτυα μπορούν να μαθαίνουν αφηρημένες σχέσεις μόνο από εμπειρία με δεδομένα, χωρίς ανθρώπινη παρέμβαση.</w:t>
      </w:r>
    </w:p>
    <w:p w14:paraId="42EE93F3" w14:textId="77777777" w:rsidR="001E518E" w:rsidRPr="005553F5" w:rsidRDefault="001E518E" w:rsidP="001E518E">
      <w:pPr>
        <w:spacing w:after="200" w:line="360" w:lineRule="auto"/>
        <w:ind w:firstLine="720"/>
        <w:jc w:val="both"/>
        <w:rPr>
          <w:lang w:val="el-GR"/>
        </w:rPr>
      </w:pPr>
      <w:r>
        <w:rPr>
          <w:lang w:val="el-GR"/>
        </w:rPr>
        <w:t>Το 2018 εισήχθηκαν των προ-εκπαιδευμένων γλωσσικών μοντέλων: τα BERT (Devlin et al., 2018) και GPT (Radford et al., 2018) έδειξαν ότι η προ-εκπαίδευση σε τεράστιο όγκο κειμένου, ακολουθούμενη από εξειδίκευση (fine-tuning) σε ειδικές εργασίες, μπορεί να αποδώσει αποτελέσματα υπεράνθρωπης ακρίβειας σε πολλά NLP benchmarks. Ο δρόμος για τα σύγχρονα LLMs είχε ανοίξει.</w:t>
      </w:r>
    </w:p>
    <w:p w14:paraId="55AEB1B6" w14:textId="77777777" w:rsidR="001E518E" w:rsidRPr="005553F5" w:rsidRDefault="001E518E" w:rsidP="001E518E">
      <w:pPr>
        <w:spacing w:after="200"/>
        <w:rPr>
          <w:lang w:val="el-GR"/>
        </w:rPr>
      </w:pPr>
    </w:p>
    <w:p w14:paraId="29E46431" w14:textId="77777777" w:rsidR="001E518E" w:rsidRPr="005553F5" w:rsidRDefault="001E518E" w:rsidP="001E518E">
      <w:pPr>
        <w:pStyle w:val="Heading2"/>
        <w:rPr>
          <w:lang w:val="el-GR"/>
        </w:rPr>
      </w:pPr>
      <w:r>
        <w:rPr>
          <w:lang w:val="el-GR"/>
        </w:rPr>
        <w:t>2.2  Μεγάλα Γλωσσικά Μοντέλα (Large Language Models, LLMs)</w:t>
      </w:r>
    </w:p>
    <w:p w14:paraId="39E473CF" w14:textId="77777777" w:rsidR="001E518E" w:rsidRPr="005553F5" w:rsidRDefault="001E518E" w:rsidP="001E518E">
      <w:pPr>
        <w:pStyle w:val="Heading3"/>
        <w:rPr>
          <w:lang w:val="el-GR"/>
        </w:rPr>
      </w:pPr>
      <w:r>
        <w:rPr>
          <w:lang w:val="el-GR"/>
        </w:rPr>
        <w:t xml:space="preserve">2.2.1  Η Αρχιτεκτονική </w:t>
      </w:r>
      <w:r>
        <w:t>Transformer</w:t>
      </w:r>
    </w:p>
    <w:p w14:paraId="0C3B9508" w14:textId="77777777" w:rsidR="001E518E" w:rsidRPr="005553F5" w:rsidRDefault="001E518E" w:rsidP="001E518E">
      <w:pPr>
        <w:spacing w:after="200" w:line="360" w:lineRule="auto"/>
        <w:ind w:firstLine="720"/>
        <w:jc w:val="both"/>
        <w:rPr>
          <w:lang w:val="el-GR"/>
        </w:rPr>
      </w:pPr>
      <w:r>
        <w:rPr>
          <w:lang w:val="el-GR"/>
        </w:rPr>
        <w:t>Η αρχιτεκτονική Transformer (Vaswani et al., 2017) αποτελεί τη βάση όλων των σύγχρονων LLMs. Αντί να επεξεργάζεται κείμενο λέξη-λέξη σε σειρά (όπως τα παλαιότερα RNNs), επεξεργάζεται ολόκληρη την ακολουθία ταυτόχρονα μέσω ενός μηχανισμού που ονομάζεται self-attention.</w:t>
      </w:r>
    </w:p>
    <w:p w14:paraId="64D11CA9" w14:textId="77777777" w:rsidR="001E518E" w:rsidRPr="005553F5" w:rsidRDefault="001E518E" w:rsidP="001E518E">
      <w:pPr>
        <w:spacing w:after="200" w:line="360" w:lineRule="auto"/>
        <w:ind w:firstLine="720"/>
        <w:jc w:val="both"/>
        <w:rPr>
          <w:lang w:val="el-GR"/>
        </w:rPr>
      </w:pPr>
      <w:r>
        <w:rPr>
          <w:lang w:val="el-GR"/>
        </w:rPr>
        <w:t xml:space="preserve">Ο μηχανισμός αυτο-προσοχής επιτρέπει σε κάθε λέξη να «κοιτάζει» και να σταθμίζει τη σημασία όλων των άλλων λέξεων στην πρόταση, ανεξάρτητα από την απόστασή τους. Για παράδειγμα, στην πρόταση «Το κατάστημα έστειλε το δέμα αλλά αυτό καταστράφηκε κατά τη μεταφορά», ο </w:t>
      </w:r>
      <w:r>
        <w:t>Transformer</w:t>
      </w:r>
      <w:r>
        <w:rPr>
          <w:lang w:val="el-GR"/>
        </w:rPr>
        <w:t xml:space="preserve"> μπορεί να κατανοήσει ότι η αντωνυμία «αυτό» αναφέρεται στο «δέμα» και όχι στο «κατάστημα», κάτι που τα προηγούμενα μοντέλα αδυνατούσαν να αντιμετωπίσουν αξιόπιστα.</w:t>
      </w:r>
    </w:p>
    <w:p w14:paraId="4545678B" w14:textId="77777777" w:rsidR="001E518E" w:rsidRPr="005553F5" w:rsidRDefault="001E518E" w:rsidP="001E518E">
      <w:pPr>
        <w:spacing w:after="200" w:line="360" w:lineRule="auto"/>
        <w:ind w:firstLine="720"/>
        <w:jc w:val="both"/>
        <w:rPr>
          <w:lang w:val="el-GR"/>
        </w:rPr>
      </w:pPr>
      <w:r>
        <w:rPr>
          <w:lang w:val="el-GR"/>
        </w:rPr>
        <w:t>Τεχνικά, ο μηχανισμός αυτο-προσοχής υπολογίζει για κάθε ζεύγος θέσεων (</w:t>
      </w:r>
      <w:r>
        <w:t>i</w:t>
      </w:r>
      <w:r>
        <w:rPr>
          <w:lang w:val="el-GR"/>
        </w:rPr>
        <w:t xml:space="preserve">, </w:t>
      </w:r>
      <w:r>
        <w:t>j</w:t>
      </w:r>
      <w:r>
        <w:rPr>
          <w:lang w:val="el-GR"/>
        </w:rPr>
        <w:t xml:space="preserve">) στην ακολουθία έναν βαθμό σημαντικότητας, τον οποίο χρησιμοποιεί για να ζυγίσει τη συνεισφορά κάθε λέξης στην αναπαράσταση των άλλων. Η διαδικασία αυτή </w:t>
      </w:r>
      <w:r>
        <w:rPr>
          <w:lang w:val="el-GR"/>
        </w:rPr>
        <w:lastRenderedPageBreak/>
        <w:t>επαναλαμβάνεται παράλληλα σε πολλαπλές «κεφαλές προσοχής» (</w:t>
      </w:r>
      <w:r>
        <w:t>multi</w:t>
      </w:r>
      <w:r>
        <w:rPr>
          <w:lang w:val="el-GR"/>
        </w:rPr>
        <w:t>-</w:t>
      </w:r>
      <w:r>
        <w:t>head</w:t>
      </w:r>
      <w:r>
        <w:rPr>
          <w:lang w:val="el-GR"/>
        </w:rPr>
        <w:t xml:space="preserve"> </w:t>
      </w:r>
      <w:r>
        <w:t>attention</w:t>
      </w:r>
      <w:r>
        <w:rPr>
          <w:lang w:val="el-GR"/>
        </w:rPr>
        <w:t>), επιτρέποντας στο μοντέλο να μαθαίνει διαφορετικούς τύπους σχέσεων ταυτόχρονα (συντακτικές, σημασιολογικές, αναφορικές).</w:t>
      </w:r>
    </w:p>
    <w:p w14:paraId="12A22BC5" w14:textId="77777777" w:rsidR="001E518E" w:rsidRPr="005553F5" w:rsidRDefault="001E518E" w:rsidP="001E518E">
      <w:pPr>
        <w:spacing w:after="200" w:line="360" w:lineRule="auto"/>
        <w:ind w:firstLine="720"/>
        <w:jc w:val="both"/>
        <w:rPr>
          <w:lang w:val="el-GR"/>
        </w:rPr>
      </w:pPr>
      <w:r>
        <w:rPr>
          <w:lang w:val="el-GR"/>
        </w:rPr>
        <w:t>Μια κρίσιμη πρόκληση στους Transformers είναι ότι δεν έχουν εγγενή αίσθηση της σειράς των λέξεων, η επεξεργασία είναι παράλληλη. Για αυτό χρησιμοποιούνται positional encodings: μαθηματικές αναπαραστάσεις που προστίθενται στα embeddings των λέξεων για να κωδικοποιήσουν τη θέση τους στην ακολουθία. Με αυτόν τον τρόπο, «η Αθήνα βρίσκεται στην Ελλάδα» και «η Ελλάδα βρίσκεται στην Αθήνα» αντιμετωπίζονται διαφορετικά, παρότι αποτελούνται από τις ίδιες λέξεις.</w:t>
      </w:r>
    </w:p>
    <w:p w14:paraId="7275EA19" w14:textId="77777777" w:rsidR="001E518E" w:rsidRPr="005553F5" w:rsidRDefault="001E518E" w:rsidP="001E518E">
      <w:pPr>
        <w:spacing w:after="200"/>
        <w:rPr>
          <w:lang w:val="el-GR"/>
        </w:rPr>
      </w:pPr>
    </w:p>
    <w:p w14:paraId="30A2B080" w14:textId="77777777" w:rsidR="001E518E" w:rsidRPr="005553F5" w:rsidRDefault="001E518E" w:rsidP="001E518E">
      <w:pPr>
        <w:pStyle w:val="Heading3"/>
        <w:rPr>
          <w:lang w:val="el-GR"/>
        </w:rPr>
      </w:pPr>
      <w:r>
        <w:rPr>
          <w:lang w:val="el-GR"/>
        </w:rPr>
        <w:t>2.2.2  Προ-εκπαίδευση και Κλίμακα</w:t>
      </w:r>
    </w:p>
    <w:p w14:paraId="6C59FC3C" w14:textId="77777777" w:rsidR="001E518E" w:rsidRPr="005553F5" w:rsidRDefault="001E518E" w:rsidP="001E518E">
      <w:pPr>
        <w:spacing w:after="200" w:line="360" w:lineRule="auto"/>
        <w:ind w:firstLine="720"/>
        <w:jc w:val="both"/>
        <w:rPr>
          <w:lang w:val="el-GR"/>
        </w:rPr>
      </w:pPr>
      <w:r>
        <w:rPr>
          <w:lang w:val="el-GR"/>
        </w:rPr>
        <w:t>Τα σύγχρονα LLMs εκπαιδεύονται αρχικά σε τεράστιο όγκο κειμένου (pre-training), όπου το μοντέλο μαθαίνει να προβλέπει την επόμενη λέξη της ακολουθίας. Παρότι ο στόχος εκπαίδευσης ακούγεται απλός, το αποτέλεσμα είναι μοντέλα που αναπτύσσουν πλούσιες εσωτερικές αναπαραστάσεις της γλώσσας και των σχέσεων μεταξύ εννοιών.</w:t>
      </w:r>
    </w:p>
    <w:p w14:paraId="532E6C8D" w14:textId="77777777" w:rsidR="001E518E" w:rsidRPr="005553F5" w:rsidRDefault="001E518E" w:rsidP="001E518E">
      <w:pPr>
        <w:spacing w:after="200" w:line="360" w:lineRule="auto"/>
        <w:ind w:firstLine="720"/>
        <w:jc w:val="both"/>
        <w:rPr>
          <w:lang w:val="el-GR"/>
        </w:rPr>
      </w:pPr>
      <w:r>
        <w:rPr>
          <w:lang w:val="el-GR"/>
        </w:rPr>
        <w:t>Η κλίμακα (</w:t>
      </w:r>
      <w:r>
        <w:t>scale</w:t>
      </w:r>
      <w:r>
        <w:rPr>
          <w:lang w:val="el-GR"/>
        </w:rPr>
        <w:t xml:space="preserve">) αποδείχθηκε κρίσιμος παράγοντας. Οι </w:t>
      </w:r>
      <w:r>
        <w:t>Kaplan</w:t>
      </w:r>
      <w:r>
        <w:rPr>
          <w:lang w:val="el-GR"/>
        </w:rPr>
        <w:t xml:space="preserve"> </w:t>
      </w:r>
      <w:r>
        <w:t>et</w:t>
      </w:r>
      <w:r>
        <w:rPr>
          <w:lang w:val="el-GR"/>
        </w:rPr>
        <w:t xml:space="preserve"> </w:t>
      </w:r>
      <w:r>
        <w:t>al</w:t>
      </w:r>
      <w:r>
        <w:rPr>
          <w:lang w:val="el-GR"/>
        </w:rPr>
        <w:t>. (2020) τεκμηρίωσαν τους λεγόμενους «νόμους κλιμάκωσης» (</w:t>
      </w:r>
      <w:r>
        <w:t>scaling</w:t>
      </w:r>
      <w:r>
        <w:rPr>
          <w:lang w:val="el-GR"/>
        </w:rPr>
        <w:t xml:space="preserve"> </w:t>
      </w:r>
      <w:r>
        <w:t>laws</w:t>
      </w:r>
      <w:r>
        <w:rPr>
          <w:lang w:val="el-GR"/>
        </w:rPr>
        <w:t xml:space="preserve">): η απόδοση των </w:t>
      </w:r>
      <w:r>
        <w:t>LLMs</w:t>
      </w:r>
      <w:r>
        <w:rPr>
          <w:lang w:val="el-GR"/>
        </w:rPr>
        <w:t xml:space="preserve"> βελτιώνεται αξιόπιστα και προβλέψιμα με την αύξηση του αριθμού παραμέτρων, των δεδομένων εκπαίδευσης και των υπολογιστικών πόρων. Αυτή η ανακάλυψη οδήγησε στη δημιουργία ολοένα μεγαλύτερων μοντέλων: από το </w:t>
      </w:r>
      <w:r>
        <w:t>GPT</w:t>
      </w:r>
      <w:r>
        <w:rPr>
          <w:lang w:val="el-GR"/>
        </w:rPr>
        <w:t xml:space="preserve">-2 με 1,5 δισεκατομμύρια παραμέτρους (2019) έως το </w:t>
      </w:r>
      <w:r>
        <w:t>GPT</w:t>
      </w:r>
      <w:r>
        <w:rPr>
          <w:lang w:val="el-GR"/>
        </w:rPr>
        <w:t>-4 με εκτιμώμενα τρισεκατομμύρια (2023).</w:t>
      </w:r>
    </w:p>
    <w:p w14:paraId="370746A6" w14:textId="77777777" w:rsidR="001E518E" w:rsidRPr="005553F5" w:rsidRDefault="001E518E" w:rsidP="001E518E">
      <w:pPr>
        <w:spacing w:after="200" w:line="360" w:lineRule="auto"/>
        <w:ind w:firstLine="720"/>
        <w:jc w:val="both"/>
        <w:rPr>
          <w:lang w:val="el-GR"/>
        </w:rPr>
      </w:pPr>
      <w:r>
        <w:rPr>
          <w:lang w:val="el-GR"/>
        </w:rPr>
        <w:t>Ένα από τα πιο ενδιαφέροντα φαινόμενα που παρατηρήθηκαν κατά τη μελέτη της κλιμάκωσης είναι οι «αναδυόμενες ικανότητες» (αναδυόμενες ικανότητες): δεξιότητες που δεν παρατηρούνται σε μικρά μοντέλα αλλά εμφανίζονται «ξαφνικά» όταν το μοντέλο υπερβεί ένα κρίσιμο μέγεθος. Τέτοιες ικανότητες περιλαμβάνουν τη λογική με λίγα παραδείγματα (few-shot reasoning), την αριθμητική και την αναλογική σκέψη.</w:t>
      </w:r>
    </w:p>
    <w:p w14:paraId="2D2E1796" w14:textId="77777777" w:rsidR="001E518E" w:rsidRPr="005553F5" w:rsidRDefault="001E518E" w:rsidP="001E518E">
      <w:pPr>
        <w:spacing w:after="200"/>
        <w:rPr>
          <w:lang w:val="el-GR"/>
        </w:rPr>
      </w:pPr>
    </w:p>
    <w:p w14:paraId="5C4BA1B1" w14:textId="77777777" w:rsidR="001E518E" w:rsidRPr="005553F5" w:rsidRDefault="001E518E" w:rsidP="001E518E">
      <w:pPr>
        <w:pStyle w:val="Heading3"/>
        <w:rPr>
          <w:lang w:val="el-GR"/>
        </w:rPr>
      </w:pPr>
      <w:r>
        <w:rPr>
          <w:lang w:val="el-GR"/>
        </w:rPr>
        <w:lastRenderedPageBreak/>
        <w:t xml:space="preserve">2.2.3  Δομικά Προβλήματα των </w:t>
      </w:r>
      <w:r>
        <w:t>LLMs</w:t>
      </w:r>
      <w:r>
        <w:rPr>
          <w:lang w:val="el-GR"/>
        </w:rPr>
        <w:t xml:space="preserve"> σε Επιχειρησιακό Πλαίσιο</w:t>
      </w:r>
    </w:p>
    <w:p w14:paraId="5C86F916" w14:textId="77777777" w:rsidR="001E518E" w:rsidRPr="005553F5" w:rsidRDefault="001E518E" w:rsidP="001E518E">
      <w:pPr>
        <w:spacing w:after="200" w:line="360" w:lineRule="auto"/>
        <w:ind w:firstLine="720"/>
        <w:jc w:val="both"/>
        <w:rPr>
          <w:lang w:val="el-GR"/>
        </w:rPr>
      </w:pPr>
      <w:r>
        <w:rPr>
          <w:lang w:val="el-GR"/>
        </w:rPr>
        <w:t>Παρά τις εντυπωσιακές γενικές τους ικανότητες, τα LLMs εμφανίζουν τρεις δομικές αδυναμίες όταν χρησιμοποιούνται σε επιχειρησιακό πλαίσιο: ψευδαισθήσεις, γνωσιακή απαξίωση και έλλειψη πρόσβασης σε ιδιωτικά δεδομένα. Καθεμία από αυτές αναλύεται παρακάτω.</w:t>
      </w:r>
    </w:p>
    <w:p w14:paraId="410EAF83" w14:textId="77777777" w:rsidR="001E518E" w:rsidRPr="005553F5" w:rsidRDefault="001E518E" w:rsidP="001E518E">
      <w:pPr>
        <w:spacing w:after="200" w:line="360" w:lineRule="auto"/>
        <w:ind w:firstLine="720"/>
        <w:jc w:val="both"/>
        <w:rPr>
          <w:lang w:val="el-GR"/>
        </w:rPr>
      </w:pPr>
      <w:r>
        <w:rPr>
          <w:lang w:val="el-GR"/>
        </w:rPr>
        <w:t>Το σημαντικότερο πρόβλημα είναι οι ψευδαισθήσεις (hallucinations): η τάση του μοντέλου να παράγει πληροφορίες που ακούγονται πειστικές αλλά είναι εσφαλμένες. Σε ένα σύστημα εξυπηρέτησης πελατών, αυτό μπορεί να εκδηλωθεί ως λανθασμένη αναφορά της πολιτικής επιστροφών του καταστήματος, εφευρεμένοι χρόνοι παράδοσης ή ανύπαρκτες προσφορές. Το φαινόμενο οφείλεται στο γεγονός ότι το μοντέλο δεν «γνωρίζει» με την ανθρώπινη έννοια, παράγει την πιο πιθανή επόμενη λέξη βάσει στατιστικών μοτίβων, ακόμα και όταν αυτό οδηγεί σε εσφαλμένες δηλώσεις.</w:t>
      </w:r>
    </w:p>
    <w:p w14:paraId="6B700B5B" w14:textId="77777777" w:rsidR="001E518E" w:rsidRPr="005553F5" w:rsidRDefault="001E518E" w:rsidP="001E518E">
      <w:pPr>
        <w:spacing w:after="200" w:line="360" w:lineRule="auto"/>
        <w:ind w:firstLine="720"/>
        <w:jc w:val="both"/>
        <w:rPr>
          <w:lang w:val="el-GR"/>
        </w:rPr>
      </w:pPr>
      <w:r>
        <w:rPr>
          <w:lang w:val="el-GR"/>
        </w:rPr>
        <w:t>Το δεύτερο πρόβλημα είναι η γνωσιακή απαξίωση (</w:t>
      </w:r>
      <w:r>
        <w:t>knowledge</w:t>
      </w:r>
      <w:r>
        <w:rPr>
          <w:lang w:val="el-GR"/>
        </w:rPr>
        <w:t xml:space="preserve"> </w:t>
      </w:r>
      <w:r>
        <w:t>cutoff</w:t>
      </w:r>
      <w:r>
        <w:rPr>
          <w:lang w:val="el-GR"/>
        </w:rPr>
        <w:t xml:space="preserve">): τα </w:t>
      </w:r>
      <w:r>
        <w:t>LLMs</w:t>
      </w:r>
      <w:r>
        <w:rPr>
          <w:lang w:val="el-GR"/>
        </w:rPr>
        <w:t xml:space="preserve"> εκπαιδεύονται σε δεδομένα μέχρι μια ορισμένη ημερομηνία και δεν έχουν πρόσβαση σε μεταγενέστερες πληροφορίες. Για μια επιχείρηση όπου οι τιμές, τα προϊόντα και οι πολιτικές αλλάζουν συχνά, αυτό σημαίνει ότι ένα </w:t>
      </w:r>
      <w:r>
        <w:t>LLM</w:t>
      </w:r>
      <w:r>
        <w:rPr>
          <w:lang w:val="el-GR"/>
        </w:rPr>
        <w:t xml:space="preserve"> χωρίς πρόσθετη υποδομή δεν μπορεί ποτέ να είναι ενημερωμένο.</w:t>
      </w:r>
    </w:p>
    <w:p w14:paraId="447088EF" w14:textId="77777777" w:rsidR="001E518E" w:rsidRPr="005553F5" w:rsidRDefault="001E518E" w:rsidP="001E518E">
      <w:pPr>
        <w:spacing w:after="200" w:line="360" w:lineRule="auto"/>
        <w:ind w:firstLine="720"/>
        <w:jc w:val="both"/>
        <w:rPr>
          <w:lang w:val="el-GR"/>
        </w:rPr>
      </w:pPr>
      <w:r>
        <w:rPr>
          <w:lang w:val="el-GR"/>
        </w:rPr>
        <w:t xml:space="preserve">Τρίτον, τα </w:t>
      </w:r>
      <w:r>
        <w:t>LLMs</w:t>
      </w:r>
      <w:r>
        <w:rPr>
          <w:lang w:val="el-GR"/>
        </w:rPr>
        <w:t xml:space="preserve"> δεν έχουν εγγενή πρόσβαση σε ιδιωτικά δεδομένα επιχειρήσεων: δεν γνωρίζουν τα προϊόντα ενός συγκεκριμένου καταστήματος, την πολιτική επιστροφών του, ή τις ειδικές προσφορές. Η αντιμετώπιση αυτού με απευθείας ενσωμάτωση ολόκληρης της γνωσιακής βάσης στο </w:t>
      </w:r>
      <w:r>
        <w:t>system</w:t>
      </w:r>
      <w:r>
        <w:rPr>
          <w:lang w:val="el-GR"/>
        </w:rPr>
        <w:t xml:space="preserve"> </w:t>
      </w:r>
      <w:r>
        <w:t>prompt</w:t>
      </w:r>
      <w:r>
        <w:rPr>
          <w:lang w:val="el-GR"/>
        </w:rPr>
        <w:t xml:space="preserve"> δεν είναι πρακτικά εφαρμόσιμη για μεγάλες βάσεις γνώσης, λόγω περιορισμών στο </w:t>
      </w:r>
      <w:r>
        <w:t>context</w:t>
      </w:r>
      <w:r>
        <w:rPr>
          <w:lang w:val="el-GR"/>
        </w:rPr>
        <w:t xml:space="preserve"> </w:t>
      </w:r>
      <w:r>
        <w:t>window</w:t>
      </w:r>
      <w:r>
        <w:rPr>
          <w:lang w:val="el-GR"/>
        </w:rPr>
        <w:t xml:space="preserve"> και αύξησης κόστους.</w:t>
      </w:r>
    </w:p>
    <w:p w14:paraId="2C4221CD" w14:textId="77777777" w:rsidR="001E518E" w:rsidRPr="005553F5" w:rsidRDefault="001E518E" w:rsidP="001E518E">
      <w:pPr>
        <w:spacing w:after="200"/>
        <w:rPr>
          <w:lang w:val="el-GR"/>
        </w:rPr>
      </w:pPr>
    </w:p>
    <w:p w14:paraId="00177B4F" w14:textId="77777777" w:rsidR="001E518E" w:rsidRPr="005553F5" w:rsidRDefault="001E518E" w:rsidP="001E518E">
      <w:pPr>
        <w:pStyle w:val="Heading2"/>
        <w:rPr>
          <w:lang w:val="el-GR"/>
        </w:rPr>
      </w:pPr>
      <w:r>
        <w:rPr>
          <w:lang w:val="el-GR"/>
        </w:rPr>
        <w:t xml:space="preserve">2.3  Αναπαράσταση Κειμένου ως Διανύσματα: </w:t>
      </w:r>
      <w:r>
        <w:t>Embeddings</w:t>
      </w:r>
      <w:r>
        <w:rPr>
          <w:lang w:val="el-GR"/>
        </w:rPr>
        <w:t xml:space="preserve"> και Σημασιολογική Ομοιότητα</w:t>
      </w:r>
    </w:p>
    <w:p w14:paraId="1FE24444" w14:textId="77777777" w:rsidR="001E518E" w:rsidRPr="005553F5" w:rsidRDefault="001E518E" w:rsidP="001E518E">
      <w:pPr>
        <w:pStyle w:val="Heading3"/>
        <w:rPr>
          <w:lang w:val="el-GR"/>
        </w:rPr>
      </w:pPr>
      <w:r>
        <w:rPr>
          <w:lang w:val="el-GR"/>
        </w:rPr>
        <w:t xml:space="preserve">2.3.1  Τι είναι τα </w:t>
      </w:r>
      <w:r>
        <w:t>Embeddings</w:t>
      </w:r>
      <w:r>
        <w:rPr>
          <w:lang w:val="el-GR"/>
        </w:rPr>
        <w:t>;</w:t>
      </w:r>
    </w:p>
    <w:p w14:paraId="4661B1E1" w14:textId="77777777" w:rsidR="001E518E" w:rsidRPr="005553F5" w:rsidRDefault="001E518E" w:rsidP="001E518E">
      <w:pPr>
        <w:spacing w:after="200" w:line="360" w:lineRule="auto"/>
        <w:ind w:firstLine="720"/>
        <w:jc w:val="both"/>
        <w:rPr>
          <w:lang w:val="el-GR"/>
        </w:rPr>
      </w:pPr>
      <w:r>
        <w:rPr>
          <w:lang w:val="el-GR"/>
        </w:rPr>
        <w:t xml:space="preserve">Ένα </w:t>
      </w:r>
      <w:r>
        <w:t>embedding</w:t>
      </w:r>
      <w:r>
        <w:rPr>
          <w:lang w:val="el-GR"/>
        </w:rPr>
        <w:t xml:space="preserve"> είναι η αριθμητική αναπαράσταση ενός κειμένου (λέξης, πρότασης ή παραγράφου) ως διάνυσμα σε έναν πολυδιάστατο χώρο. Το κρίσιμο χαρακτηριστικό των </w:t>
      </w:r>
      <w:r>
        <w:lastRenderedPageBreak/>
        <w:t>embeddings</w:t>
      </w:r>
      <w:r>
        <w:rPr>
          <w:lang w:val="el-GR"/>
        </w:rPr>
        <w:t xml:space="preserve"> είναι ότι η γεωμετρική απόσταση στον διανυσματικό χώρο αντιστοιχεί σε σημασιολογική ομοιότητα: κείμενα με παρόμοιο νόημα βρίσκονται κοντά στον χώρο, ενώ κείμενα με διαφορετικό νόημα βρίσκονται μακριά.</w:t>
      </w:r>
    </w:p>
    <w:p w14:paraId="2CF1EFAA" w14:textId="77777777" w:rsidR="001E518E" w:rsidRPr="005553F5" w:rsidRDefault="001E518E" w:rsidP="001E518E">
      <w:pPr>
        <w:spacing w:after="200" w:line="360" w:lineRule="auto"/>
        <w:ind w:firstLine="720"/>
        <w:jc w:val="both"/>
        <w:rPr>
          <w:lang w:val="el-GR"/>
        </w:rPr>
      </w:pPr>
      <w:r>
        <w:rPr>
          <w:lang w:val="el-GR"/>
        </w:rPr>
        <w:t>Για να γίνει αυτό διαισθητικό: σε έναν απλοποιημένο δισδιάστατο χώρο, η φράση «θέλω να επιστρέψω ένα προϊόν» και η φράση «πώς κάνω επιστροφή αγοράς» θα βρίσκονταν πολύ κοντά, παρότι δεν μοιράζονται κοινές λέξεις. Αντίθετα, η φράση «ποιες είναι οι μεθόδοι πληρωμής» θα βρισκόταν μακρύτερα και από τις δύο. Αυτή η ιδιότητα, που ονομάζεται σημασιολογική αναζήτηση (semantic search), είναι θεμελιώδης για τη λειτουργία της αρχιτεκτονικής RAG.</w:t>
      </w:r>
    </w:p>
    <w:p w14:paraId="588407F3" w14:textId="77777777" w:rsidR="001E518E" w:rsidRPr="005553F5" w:rsidRDefault="001E518E" w:rsidP="001E518E">
      <w:pPr>
        <w:spacing w:after="200" w:line="360" w:lineRule="auto"/>
        <w:ind w:firstLine="720"/>
        <w:jc w:val="both"/>
        <w:rPr>
          <w:lang w:val="el-GR"/>
        </w:rPr>
      </w:pPr>
      <w:r>
        <w:rPr>
          <w:lang w:val="el-GR"/>
        </w:rPr>
        <w:t>Στην παρούσα εργασία χρησιμοποιείται το μοντέλο paraphrase-multilingual-MiniLM-L12-v2, το οποίο παράγει διανύσματα 384 διαστάσεων. Η επιλογή του συγκεκριμένου μοντέλου αιτιολογείται αναλυτικά στο Κεφάλαιο 4, αλλά ένα κρίσιμο χαρακτηριστικό του αξίζει να αναφερθεί εδώ: η πολυγλωσσική φύση του επιτρέπει τη διαγλωσσική σημασιολογική αντιστοίχιση (cross-lingual semantic matching). Αυτό σημαίνει ότι μια ερώτηση στα αγγλικά («what is your return policy?») μπορεί να αντιστοιχιστεί σωστά με ένα έγγραφο στα ελληνικά («πολιτική επιστροφών, 30 ημέρες»), χωρίς ρητή μετάφραση.</w:t>
      </w:r>
    </w:p>
    <w:p w14:paraId="5C31E226" w14:textId="77777777" w:rsidR="001E518E" w:rsidRPr="005553F5" w:rsidRDefault="001E518E" w:rsidP="001E518E">
      <w:pPr>
        <w:spacing w:after="200"/>
        <w:rPr>
          <w:lang w:val="el-GR"/>
        </w:rPr>
      </w:pPr>
    </w:p>
    <w:p w14:paraId="00BDA2BA" w14:textId="77777777" w:rsidR="001E518E" w:rsidRPr="005553F5" w:rsidRDefault="001E518E" w:rsidP="001E518E">
      <w:pPr>
        <w:pStyle w:val="Heading3"/>
        <w:rPr>
          <w:lang w:val="el-GR"/>
        </w:rPr>
      </w:pPr>
      <w:r>
        <w:rPr>
          <w:lang w:val="el-GR"/>
        </w:rPr>
        <w:t>2.3.2  Ομοιότητα Συνημιτόνου (</w:t>
      </w:r>
      <w:r>
        <w:t>Cosine</w:t>
      </w:r>
      <w:r>
        <w:rPr>
          <w:lang w:val="el-GR"/>
        </w:rPr>
        <w:t xml:space="preserve"> </w:t>
      </w:r>
      <w:r>
        <w:t>Similarity</w:t>
      </w:r>
      <w:r>
        <w:rPr>
          <w:lang w:val="el-GR"/>
        </w:rPr>
        <w:t>)</w:t>
      </w:r>
    </w:p>
    <w:p w14:paraId="061861A9" w14:textId="77777777" w:rsidR="001E518E" w:rsidRPr="005553F5" w:rsidRDefault="001E518E" w:rsidP="001E518E">
      <w:pPr>
        <w:spacing w:after="200" w:line="360" w:lineRule="auto"/>
        <w:ind w:firstLine="720"/>
        <w:jc w:val="both"/>
        <w:rPr>
          <w:lang w:val="el-GR"/>
        </w:rPr>
      </w:pPr>
      <w:r>
        <w:rPr>
          <w:lang w:val="el-GR"/>
        </w:rPr>
        <w:t>Η μετρική που χρησιμοποιείται για τη σύγκριση δύο διανυσμάτων embeddings είναι η ομοιότητα συνημιτόνου (cosine similarity). Αντί να μετρά την ευκλείδεια απόσταση μεταξύ δύο διανυσμάτων (που εξαρτάται από το μέγεθός τους), υπολογίζει τη γωνία μεταξύ τους, μια μέτρηση που είναι ανεξάρτητη από το μέγεθος και εστιάζει στην κατεύθυνση του διανύσματος, η οποία αντιστοιχεί στο νόημα.</w:t>
      </w:r>
    </w:p>
    <w:p w14:paraId="70674AB0" w14:textId="77777777" w:rsidR="001E518E" w:rsidRPr="005553F5" w:rsidRDefault="001E518E" w:rsidP="001E518E">
      <w:pPr>
        <w:spacing w:after="200" w:line="360" w:lineRule="auto"/>
        <w:ind w:firstLine="720"/>
        <w:jc w:val="both"/>
        <w:rPr>
          <w:lang w:val="el-GR"/>
        </w:rPr>
      </w:pPr>
      <w:r>
        <w:rPr>
          <w:lang w:val="el-GR"/>
        </w:rPr>
        <w:t>Η μαθηματική της έκφραση για δύο διανύσματα Α και Β ορίζεται ως:</w:t>
      </w:r>
    </w:p>
    <w:p w14:paraId="45A93369" w14:textId="77777777" w:rsidR="001E518E" w:rsidRDefault="001E518E" w:rsidP="001E518E">
      <w:pPr>
        <w:spacing w:before="240" w:after="240" w:line="360" w:lineRule="auto"/>
        <w:jc w:val="center"/>
      </w:pPr>
      <w:r>
        <w:rPr>
          <w:rFonts w:ascii="Courier New" w:eastAsia="Courier New" w:hAnsi="Courier New" w:cs="Courier New"/>
          <w:b/>
          <w:bCs/>
        </w:rPr>
        <w:t>cosine_similarity(A, B) = (A · B) / (||A|| × ||B||)</w:t>
      </w:r>
    </w:p>
    <w:p w14:paraId="07262C46" w14:textId="77777777" w:rsidR="001E518E" w:rsidRPr="005553F5" w:rsidRDefault="001E518E" w:rsidP="001E518E">
      <w:pPr>
        <w:spacing w:after="200" w:line="360" w:lineRule="auto"/>
        <w:ind w:firstLine="720"/>
        <w:jc w:val="both"/>
        <w:rPr>
          <w:lang w:val="el-GR"/>
        </w:rPr>
      </w:pPr>
      <w:r>
        <w:rPr>
          <w:lang w:val="el-GR"/>
        </w:rPr>
        <w:t xml:space="preserve">Το αποτέλεσμα κυμαίνεται από −1 έως +1, όπου +1 σημαίνει ταυτόσημη κατεύθυνση (πανομοιότυπο νόημα), 0 σημαίνει κάθετα διανύσματα (ασχετο νόημα), και </w:t>
      </w:r>
      <w:r>
        <w:rPr>
          <w:lang w:val="el-GR"/>
        </w:rPr>
        <w:lastRenderedPageBreak/>
        <w:t>−1 σημαίνει αντίθετη κατεύθυνση (αντίθετο νόημα). Στην πράξη, για σύγκριση θετικών κειμένων, οι τιμές κυμαίνονται συνήθως μεταξύ 0 και 1.</w:t>
      </w:r>
    </w:p>
    <w:p w14:paraId="5E7D26D6" w14:textId="77777777" w:rsidR="001E518E" w:rsidRPr="005553F5" w:rsidRDefault="001E518E" w:rsidP="001E518E">
      <w:pPr>
        <w:spacing w:after="200" w:line="360" w:lineRule="auto"/>
        <w:ind w:firstLine="720"/>
        <w:jc w:val="both"/>
        <w:rPr>
          <w:lang w:val="el-GR"/>
        </w:rPr>
      </w:pPr>
      <w:r>
        <w:rPr>
          <w:lang w:val="el-GR"/>
        </w:rPr>
        <w:t>Στο σύστημα που αναπτύσσεται, χρησιμοποιείται ένα κατώφλι ομοιότητας (</w:t>
      </w:r>
      <w:r>
        <w:t>similarity</w:t>
      </w:r>
      <w:r>
        <w:rPr>
          <w:lang w:val="el-GR"/>
        </w:rPr>
        <w:t xml:space="preserve"> </w:t>
      </w:r>
      <w:r>
        <w:t>threshold</w:t>
      </w:r>
      <w:r>
        <w:rPr>
          <w:lang w:val="el-GR"/>
        </w:rPr>
        <w:t xml:space="preserve">) τιμής 0,5: μόνο έγγραφα με ομοιότητα ≥ 0,5 θεωρούνται αρκετά σχετικά για να συμπεριληφθούν στο </w:t>
      </w:r>
      <w:r>
        <w:t>context</w:t>
      </w:r>
      <w:r>
        <w:rPr>
          <w:lang w:val="el-GR"/>
        </w:rPr>
        <w:t xml:space="preserve"> του </w:t>
      </w:r>
      <w:r>
        <w:t>LLM</w:t>
      </w:r>
      <w:r>
        <w:rPr>
          <w:lang w:val="el-GR"/>
        </w:rPr>
        <w:t>. Αυτό αποτρέπει την έγχυση άσχετων πληροφοριών που θα μπορούσαν να μπερδέψουν ή να παραπλανήσουν το μοντέλο.</w:t>
      </w:r>
    </w:p>
    <w:p w14:paraId="0247BC6F" w14:textId="77777777" w:rsidR="001E518E" w:rsidRPr="005553F5" w:rsidRDefault="001E518E" w:rsidP="001E518E">
      <w:pPr>
        <w:spacing w:after="200"/>
        <w:rPr>
          <w:lang w:val="el-GR"/>
        </w:rPr>
      </w:pPr>
    </w:p>
    <w:p w14:paraId="151495E4" w14:textId="77777777" w:rsidR="001E518E" w:rsidRDefault="001E518E" w:rsidP="001E518E">
      <w:pPr>
        <w:pStyle w:val="Heading2"/>
      </w:pPr>
      <w:r>
        <w:t>2.4  Αρχιτεκτονική Retrieval-Augmented Generation (RAG)</w:t>
      </w:r>
    </w:p>
    <w:p w14:paraId="51C6FBB5" w14:textId="77777777" w:rsidR="001E518E" w:rsidRDefault="001E518E" w:rsidP="001E518E">
      <w:pPr>
        <w:pStyle w:val="Heading3"/>
      </w:pPr>
      <w:r>
        <w:t>2.4.1  Ορισμός και Ιστορική Αναδρομή</w:t>
      </w:r>
    </w:p>
    <w:p w14:paraId="59B34238" w14:textId="77777777" w:rsidR="001E518E" w:rsidRPr="005553F5" w:rsidRDefault="001E518E" w:rsidP="001E518E">
      <w:pPr>
        <w:spacing w:after="200" w:line="360" w:lineRule="auto"/>
        <w:ind w:firstLine="720"/>
        <w:jc w:val="both"/>
        <w:rPr>
          <w:lang w:val="el-GR"/>
        </w:rPr>
      </w:pPr>
      <w:r>
        <w:t xml:space="preserve">Η αρχιτεκτονική Retrieval-Augmented Generation (RAG) εισήχθη από τους Lewis et al. </w:t>
      </w:r>
      <w:r w:rsidRPr="008418A0">
        <w:rPr>
          <w:lang w:val="el-GR"/>
        </w:rPr>
        <w:t xml:space="preserve">(2020) ως λύση στο πρόβλημα της γνωσιακής απαξίωσης και των ψευδαισθήσεων στα </w:t>
      </w:r>
      <w:r>
        <w:t>LLMs</w:t>
      </w:r>
      <w:r w:rsidRPr="008418A0">
        <w:rPr>
          <w:lang w:val="el-GR"/>
        </w:rPr>
        <w:t>. Η βασική ιδέα συνδυάζει δύο υπαρκτές παραδόσεις στην τεχνητή νοημοσύνη: τα γλωσσικά μοντέλα (για παραγωγή φυσικού λόγου) με την ανάκτηση πληροφοριών (</w:t>
      </w:r>
      <w:r>
        <w:t>Information</w:t>
      </w:r>
      <w:r w:rsidRPr="008418A0">
        <w:rPr>
          <w:lang w:val="el-GR"/>
        </w:rPr>
        <w:t xml:space="preserve"> </w:t>
      </w:r>
      <w:r>
        <w:t>Retrieval</w:t>
      </w:r>
      <w:r w:rsidRPr="008418A0">
        <w:rPr>
          <w:lang w:val="el-GR"/>
        </w:rPr>
        <w:t xml:space="preserve">, </w:t>
      </w:r>
      <w:r>
        <w:t>IR</w:t>
      </w:r>
      <w:r w:rsidRPr="008418A0">
        <w:rPr>
          <w:lang w:val="el-GR"/>
        </w:rPr>
        <w:t>, για εντοπισμό σχετικών εγγράφων).</w:t>
      </w:r>
    </w:p>
    <w:p w14:paraId="4D0034A9" w14:textId="23BF6341" w:rsidR="001E518E" w:rsidRPr="005553F5" w:rsidRDefault="001E518E" w:rsidP="001E518E">
      <w:pPr>
        <w:spacing w:after="200" w:line="360" w:lineRule="auto"/>
        <w:ind w:firstLine="720"/>
        <w:jc w:val="both"/>
        <w:rPr>
          <w:lang w:val="el-GR"/>
        </w:rPr>
      </w:pPr>
      <w:r>
        <w:rPr>
          <w:lang w:val="el-GR"/>
        </w:rPr>
        <w:t xml:space="preserve">Μια χρήσιμη αναλογία: αντί </w:t>
      </w:r>
      <w:r w:rsidR="008418A0">
        <w:rPr>
          <w:lang w:val="el-GR"/>
        </w:rPr>
        <w:t>τ</w:t>
      </w:r>
      <w:r>
        <w:rPr>
          <w:lang w:val="el-GR"/>
        </w:rPr>
        <w:t xml:space="preserve">ο </w:t>
      </w:r>
      <w:proofErr w:type="spellStart"/>
      <w:r>
        <w:rPr>
          <w:lang w:val="el-GR"/>
        </w:rPr>
        <w:t>bot</w:t>
      </w:r>
      <w:proofErr w:type="spellEnd"/>
      <w:r>
        <w:rPr>
          <w:lang w:val="el-GR"/>
        </w:rPr>
        <w:t xml:space="preserve"> να απαντά αποκλειστικά από μνήμη, του δίνεται η δυνατότητα να συμβουλευτεί τη γνωσιακή βάση της επιχείρησης πριν απαντήσει. Η ποιότητα της απάντησης εξαρτάται τότε από το περιεχόμενο της βάσης, την οποία μπορεί κάποιος να ενημερώνει χωρίς να επανεκπαιδεύει το μοντέλο.</w:t>
      </w:r>
    </w:p>
    <w:p w14:paraId="1BF11AD4" w14:textId="77777777" w:rsidR="001E518E" w:rsidRPr="005553F5" w:rsidRDefault="001E518E" w:rsidP="001E518E">
      <w:pPr>
        <w:spacing w:after="200" w:line="360" w:lineRule="auto"/>
        <w:ind w:firstLine="720"/>
        <w:jc w:val="both"/>
        <w:rPr>
          <w:lang w:val="el-GR"/>
        </w:rPr>
      </w:pPr>
      <w:r>
        <w:rPr>
          <w:lang w:val="el-GR"/>
        </w:rPr>
        <w:t xml:space="preserve">Από τη δημοσίευσή της, η αρχιτεκτονική </w:t>
      </w:r>
      <w:r>
        <w:t>RAG</w:t>
      </w:r>
      <w:r>
        <w:rPr>
          <w:lang w:val="el-GR"/>
        </w:rPr>
        <w:t xml:space="preserve"> έχει εξελιχθεί σημαντικά. Αρχικά, η ανάκτηση γινόταν αποκλειστικά με παραδοσιακές τεχνικές αντιστοίχισης λέξεων-κλειδιών (</w:t>
      </w:r>
      <w:r>
        <w:t>sparse</w:t>
      </w:r>
      <w:r>
        <w:rPr>
          <w:lang w:val="el-GR"/>
        </w:rPr>
        <w:t xml:space="preserve"> </w:t>
      </w:r>
      <w:r>
        <w:t>retrieval</w:t>
      </w:r>
      <w:r>
        <w:rPr>
          <w:lang w:val="el-GR"/>
        </w:rPr>
        <w:t xml:space="preserve">, </w:t>
      </w:r>
      <w:r>
        <w:t>BM</w:t>
      </w:r>
      <w:r>
        <w:rPr>
          <w:lang w:val="el-GR"/>
        </w:rPr>
        <w:t xml:space="preserve">25). Η εισαγωγή των </w:t>
      </w:r>
      <w:r>
        <w:t>dense</w:t>
      </w:r>
      <w:r>
        <w:rPr>
          <w:lang w:val="el-GR"/>
        </w:rPr>
        <w:t xml:space="preserve"> </w:t>
      </w:r>
      <w:r>
        <w:t>embeddings</w:t>
      </w:r>
      <w:r>
        <w:rPr>
          <w:lang w:val="el-GR"/>
        </w:rPr>
        <w:t xml:space="preserve"> από νευρωνικά δίκτυα επέτρεψε τη σημασιολογική αναζήτηση (</w:t>
      </w:r>
      <w:r>
        <w:t>dense</w:t>
      </w:r>
      <w:r>
        <w:rPr>
          <w:lang w:val="el-GR"/>
        </w:rPr>
        <w:t xml:space="preserve"> </w:t>
      </w:r>
      <w:r>
        <w:t>retrieval</w:t>
      </w:r>
      <w:r>
        <w:rPr>
          <w:lang w:val="el-GR"/>
        </w:rPr>
        <w:t>), η οποία χρησιμοποιείται στην παρούσα υλοποίηση. Σύγχρονες παραλλαγές (</w:t>
      </w:r>
      <w:r>
        <w:t>Hybrid</w:t>
      </w:r>
      <w:r>
        <w:rPr>
          <w:lang w:val="el-GR"/>
        </w:rPr>
        <w:t xml:space="preserve"> </w:t>
      </w:r>
      <w:r>
        <w:t>RAG</w:t>
      </w:r>
      <w:r>
        <w:rPr>
          <w:lang w:val="el-GR"/>
        </w:rPr>
        <w:t xml:space="preserve">, </w:t>
      </w:r>
      <w:r>
        <w:t>Agentic</w:t>
      </w:r>
      <w:r>
        <w:rPr>
          <w:lang w:val="el-GR"/>
        </w:rPr>
        <w:t xml:space="preserve"> </w:t>
      </w:r>
      <w:r>
        <w:t>RAG</w:t>
      </w:r>
      <w:r>
        <w:rPr>
          <w:lang w:val="el-GR"/>
        </w:rPr>
        <w:t xml:space="preserve">) συνδυάζουν και τις δύο τεχνικές ή επεκτείνουν το </w:t>
      </w:r>
      <w:r>
        <w:t>RAG</w:t>
      </w:r>
      <w:r>
        <w:rPr>
          <w:lang w:val="el-GR"/>
        </w:rPr>
        <w:t xml:space="preserve"> με εκτελέσιμες ενέργειες.</w:t>
      </w:r>
    </w:p>
    <w:p w14:paraId="0B9EEBEB" w14:textId="77777777" w:rsidR="001E518E" w:rsidRPr="005553F5" w:rsidRDefault="001E518E" w:rsidP="001E518E">
      <w:pPr>
        <w:spacing w:after="200"/>
        <w:rPr>
          <w:lang w:val="el-GR"/>
        </w:rPr>
      </w:pPr>
    </w:p>
    <w:p w14:paraId="6ACD52FC" w14:textId="77777777" w:rsidR="001E518E" w:rsidRPr="005553F5" w:rsidRDefault="001E518E" w:rsidP="001E518E">
      <w:pPr>
        <w:pStyle w:val="Heading3"/>
        <w:rPr>
          <w:lang w:val="el-GR"/>
        </w:rPr>
      </w:pPr>
      <w:r>
        <w:rPr>
          <w:lang w:val="el-GR"/>
        </w:rPr>
        <w:t xml:space="preserve">2.4.2  Τα Στάδια του </w:t>
      </w:r>
      <w:r>
        <w:t>RAG</w:t>
      </w:r>
      <w:r>
        <w:rPr>
          <w:lang w:val="el-GR"/>
        </w:rPr>
        <w:t xml:space="preserve"> </w:t>
      </w:r>
      <w:r>
        <w:t>Pipeline</w:t>
      </w:r>
    </w:p>
    <w:p w14:paraId="61F58BB9" w14:textId="77777777" w:rsidR="001E518E" w:rsidRPr="005553F5" w:rsidRDefault="001E518E" w:rsidP="001E518E">
      <w:pPr>
        <w:spacing w:after="200" w:line="360" w:lineRule="auto"/>
        <w:ind w:firstLine="720"/>
        <w:jc w:val="both"/>
        <w:rPr>
          <w:lang w:val="el-GR"/>
        </w:rPr>
      </w:pPr>
      <w:r>
        <w:rPr>
          <w:lang w:val="el-GR"/>
        </w:rPr>
        <w:lastRenderedPageBreak/>
        <w:t xml:space="preserve">Το </w:t>
      </w:r>
      <w:r>
        <w:t>RAG</w:t>
      </w:r>
      <w:r>
        <w:rPr>
          <w:lang w:val="el-GR"/>
        </w:rPr>
        <w:t xml:space="preserve"> </w:t>
      </w:r>
      <w:r>
        <w:t>pipeline</w:t>
      </w:r>
      <w:r>
        <w:rPr>
          <w:lang w:val="el-GR"/>
        </w:rPr>
        <w:t xml:space="preserve"> αποτελείται από δύο κύριες φάσεις: την </w:t>
      </w:r>
      <w:r>
        <w:t>Offline</w:t>
      </w:r>
      <w:r>
        <w:rPr>
          <w:lang w:val="el-GR"/>
        </w:rPr>
        <w:t xml:space="preserve"> φάση (προεπεξεργασία) και την </w:t>
      </w:r>
      <w:r>
        <w:t>Online</w:t>
      </w:r>
      <w:r>
        <w:rPr>
          <w:lang w:val="el-GR"/>
        </w:rPr>
        <w:t xml:space="preserve"> φάση (χρόνος εκτέλεσης).</w:t>
      </w:r>
    </w:p>
    <w:p w14:paraId="23FE33EA" w14:textId="77777777" w:rsidR="001E518E" w:rsidRPr="005553F5" w:rsidRDefault="001E518E" w:rsidP="001E518E">
      <w:pPr>
        <w:spacing w:after="200" w:line="360" w:lineRule="auto"/>
        <w:ind w:firstLine="720"/>
        <w:jc w:val="both"/>
        <w:rPr>
          <w:lang w:val="el-GR"/>
        </w:rPr>
      </w:pPr>
      <w:r>
        <w:rPr>
          <w:lang w:val="el-GR"/>
        </w:rPr>
        <w:t xml:space="preserve">Κατά την </w:t>
      </w:r>
      <w:r>
        <w:t>Offline</w:t>
      </w:r>
      <w:r>
        <w:rPr>
          <w:lang w:val="el-GR"/>
        </w:rPr>
        <w:t xml:space="preserve"> φάση, κάθε έγγραφο της γνωσιακής βάσης (</w:t>
      </w:r>
      <w:r>
        <w:t>FAQ</w:t>
      </w:r>
      <w:r>
        <w:rPr>
          <w:lang w:val="el-GR"/>
        </w:rPr>
        <w:t>, άρθρο, εγχειρίδιο) μετατρέπεται σε διάνυσμα (</w:t>
      </w:r>
      <w:r>
        <w:t>embedding</w:t>
      </w:r>
      <w:r>
        <w:rPr>
          <w:lang w:val="el-GR"/>
        </w:rPr>
        <w:t xml:space="preserve">) και αποθηκεύεται σε μια διανυσματική βάση δεδομένων. Αυτή η φάση εκτελείται μία φορά (ή κάθε φορά που ενημερώνεται η γνωσιακή βάση) και δεν επηρεάζει τον χρόνο απόκρισης. Στην παρούσα υλοποίηση, αυτό γίνεται κατά το </w:t>
      </w:r>
      <w:r>
        <w:t>seeding</w:t>
      </w:r>
      <w:r>
        <w:rPr>
          <w:lang w:val="el-GR"/>
        </w:rPr>
        <w:t xml:space="preserve"> της βάσης και κατά κάθε προσθήκη ή επεξεργασία εγγραφής μέσω του </w:t>
      </w:r>
      <w:r>
        <w:t>admin</w:t>
      </w:r>
      <w:r>
        <w:rPr>
          <w:lang w:val="el-GR"/>
        </w:rPr>
        <w:t xml:space="preserve"> </w:t>
      </w:r>
      <w:r>
        <w:t>panel</w:t>
      </w:r>
      <w:r>
        <w:rPr>
          <w:lang w:val="el-GR"/>
        </w:rPr>
        <w:t>.</w:t>
      </w:r>
    </w:p>
    <w:p w14:paraId="6A1A6D93" w14:textId="77777777" w:rsidR="001E518E" w:rsidRPr="005553F5" w:rsidRDefault="001E518E" w:rsidP="001E518E">
      <w:pPr>
        <w:spacing w:after="200" w:line="360" w:lineRule="auto"/>
        <w:ind w:firstLine="720"/>
        <w:jc w:val="both"/>
        <w:rPr>
          <w:lang w:val="el-GR"/>
        </w:rPr>
      </w:pPr>
      <w:r>
        <w:rPr>
          <w:lang w:val="el-GR"/>
        </w:rPr>
        <w:t xml:space="preserve">Κατά την </w:t>
      </w:r>
      <w:r>
        <w:t>Online</w:t>
      </w:r>
      <w:r>
        <w:rPr>
          <w:lang w:val="el-GR"/>
        </w:rPr>
        <w:t xml:space="preserve"> φάση, η ερώτηση του χρήστη μετατρέπεται σε διάνυσμα (</w:t>
      </w:r>
      <w:r>
        <w:t>query</w:t>
      </w:r>
      <w:r>
        <w:rPr>
          <w:lang w:val="el-GR"/>
        </w:rPr>
        <w:t xml:space="preserve"> </w:t>
      </w:r>
      <w:r>
        <w:t>embedding</w:t>
      </w:r>
      <w:r>
        <w:rPr>
          <w:lang w:val="el-GR"/>
        </w:rPr>
        <w:t>), εντοπίζονται τα Ν πιο σχετικά έγγραφα από τη βάση (</w:t>
      </w:r>
      <w:r>
        <w:t>top</w:t>
      </w:r>
      <w:r>
        <w:rPr>
          <w:lang w:val="el-GR"/>
        </w:rPr>
        <w:t>-</w:t>
      </w:r>
      <w:r>
        <w:t>N</w:t>
      </w:r>
      <w:r>
        <w:rPr>
          <w:lang w:val="el-GR"/>
        </w:rPr>
        <w:t xml:space="preserve"> </w:t>
      </w:r>
      <w:r>
        <w:t>retrieval</w:t>
      </w:r>
      <w:r>
        <w:rPr>
          <w:lang w:val="el-GR"/>
        </w:rPr>
        <w:t xml:space="preserve">) βάσει ομοιότητας συνημιτόνου, τα έγγραφα αυτά εισάγονται ως </w:t>
      </w:r>
      <w:r>
        <w:t>context</w:t>
      </w:r>
      <w:r>
        <w:rPr>
          <w:lang w:val="el-GR"/>
        </w:rPr>
        <w:t xml:space="preserve"> στο σύστημα οδηγιών (</w:t>
      </w:r>
      <w:r>
        <w:t>system</w:t>
      </w:r>
      <w:r>
        <w:rPr>
          <w:lang w:val="el-GR"/>
        </w:rPr>
        <w:t xml:space="preserve"> </w:t>
      </w:r>
      <w:r>
        <w:t>prompt</w:t>
      </w:r>
      <w:r>
        <w:rPr>
          <w:lang w:val="el-GR"/>
        </w:rPr>
        <w:t xml:space="preserve">) του </w:t>
      </w:r>
      <w:r>
        <w:t>LLM</w:t>
      </w:r>
      <w:r>
        <w:rPr>
          <w:lang w:val="el-GR"/>
        </w:rPr>
        <w:t xml:space="preserve">, και τέλος το </w:t>
      </w:r>
      <w:r>
        <w:t>LLM</w:t>
      </w:r>
      <w:r>
        <w:rPr>
          <w:lang w:val="el-GR"/>
        </w:rPr>
        <w:t xml:space="preserve"> παράγει απάντηση που στηρίζεται αποκλειστικά στο παρεχόμενο </w:t>
      </w:r>
      <w:r>
        <w:t>context</w:t>
      </w:r>
      <w:r>
        <w:rPr>
          <w:lang w:val="el-GR"/>
        </w:rPr>
        <w:t>.</w:t>
      </w:r>
    </w:p>
    <w:p w14:paraId="12EA8AE1" w14:textId="77777777" w:rsidR="001E518E" w:rsidRPr="005553F5" w:rsidRDefault="001E518E" w:rsidP="001E518E">
      <w:pPr>
        <w:spacing w:after="200" w:line="360" w:lineRule="auto"/>
        <w:ind w:firstLine="720"/>
        <w:jc w:val="both"/>
        <w:rPr>
          <w:lang w:val="el-GR"/>
        </w:rPr>
      </w:pPr>
      <w:r>
        <w:rPr>
          <w:lang w:val="el-GR"/>
        </w:rPr>
        <w:t>Ένα κρίσιμο χαρακτηριστικό της Online φάσης είναι ο χειρισμός της έλλειψης σχετικών εγγράφων. Όταν η ερώτηση είναι εκτός της γνωσιακής βάσης (π.χ. «ποια η καλύτερη συνταγή για μουσακά;»), το RAG δεν ανακτά κανένα σχετικό έγγραφο (ομοιότητα &lt; 0,5 για όλα τα έγγραφα). Το σύστημα οδηγιών στη συνέχεια εντέλλει το LLM να απαντήσει ευγενικά ότι δεν μπορεί να βοηθήσει με το συγκεκριμένο θέμα, αποτρέποντας τις ψευδαισθήσεις χωρίς αγένεια.</w:t>
      </w:r>
    </w:p>
    <w:p w14:paraId="4ADE917C" w14:textId="77777777" w:rsidR="001E518E" w:rsidRPr="005553F5" w:rsidRDefault="001E518E" w:rsidP="001E518E">
      <w:pPr>
        <w:spacing w:after="200"/>
        <w:rPr>
          <w:lang w:val="el-GR"/>
        </w:rPr>
      </w:pPr>
    </w:p>
    <w:p w14:paraId="57802148" w14:textId="77777777" w:rsidR="001E518E" w:rsidRPr="005553F5" w:rsidRDefault="001E518E" w:rsidP="001E518E">
      <w:pPr>
        <w:pStyle w:val="Heading3"/>
        <w:rPr>
          <w:lang w:val="el-GR"/>
        </w:rPr>
      </w:pPr>
      <w:r>
        <w:rPr>
          <w:lang w:val="el-GR"/>
        </w:rPr>
        <w:t xml:space="preserve">2.4.3  </w:t>
      </w:r>
      <w:r>
        <w:t>RAG</w:t>
      </w:r>
      <w:r>
        <w:rPr>
          <w:lang w:val="el-GR"/>
        </w:rPr>
        <w:t xml:space="preserve"> έναντι </w:t>
      </w:r>
      <w:r>
        <w:t>Fine</w:t>
      </w:r>
      <w:r>
        <w:rPr>
          <w:lang w:val="el-GR"/>
        </w:rPr>
        <w:t>-</w:t>
      </w:r>
      <w:r>
        <w:t>Tuning</w:t>
      </w:r>
      <w:r>
        <w:rPr>
          <w:lang w:val="el-GR"/>
        </w:rPr>
        <w:t>: Συγκριτική Ανάλυση</w:t>
      </w:r>
    </w:p>
    <w:p w14:paraId="69899BD3" w14:textId="77777777" w:rsidR="001E518E" w:rsidRPr="005553F5" w:rsidRDefault="001E518E" w:rsidP="001E518E">
      <w:pPr>
        <w:spacing w:after="200" w:line="360" w:lineRule="auto"/>
        <w:ind w:firstLine="720"/>
        <w:jc w:val="both"/>
        <w:rPr>
          <w:lang w:val="el-GR"/>
        </w:rPr>
      </w:pPr>
      <w:r>
        <w:rPr>
          <w:lang w:val="el-GR"/>
        </w:rPr>
        <w:t xml:space="preserve">Μια κεντρική ερώτηση στη βιβλιογραφία είναι η επιλογή μεταξύ </w:t>
      </w:r>
      <w:r>
        <w:t>RAG</w:t>
      </w:r>
      <w:r>
        <w:rPr>
          <w:lang w:val="el-GR"/>
        </w:rPr>
        <w:t xml:space="preserve"> και μικρορύθμισης (</w:t>
      </w:r>
      <w:r>
        <w:t>fine</w:t>
      </w:r>
      <w:r>
        <w:rPr>
          <w:lang w:val="el-GR"/>
        </w:rPr>
        <w:t>-</w:t>
      </w:r>
      <w:r>
        <w:t>tuning</w:t>
      </w:r>
      <w:r>
        <w:rPr>
          <w:lang w:val="el-GR"/>
        </w:rPr>
        <w:t xml:space="preserve">) για την ενσωμάτωση ειδικής γνώσης σε </w:t>
      </w:r>
      <w:r>
        <w:t>LLMs</w:t>
      </w:r>
      <w:r>
        <w:rPr>
          <w:lang w:val="el-GR"/>
        </w:rPr>
        <w:t>. Οι δύο προσεγγίσεις διαφέρουν ριζικά στον τρόπο αποθήκευσης της γνώσης και τις αντίστοιχες εκπαιδευτικές, λειτουργικές και κόστους επιπτώσεις.</w:t>
      </w:r>
    </w:p>
    <w:p w14:paraId="5F2BD13B" w14:textId="77777777" w:rsidR="001E518E" w:rsidRPr="005553F5" w:rsidRDefault="001E518E" w:rsidP="001E518E">
      <w:pPr>
        <w:spacing w:after="200" w:line="360" w:lineRule="auto"/>
        <w:ind w:firstLine="720"/>
        <w:jc w:val="both"/>
        <w:rPr>
          <w:lang w:val="el-GR"/>
        </w:rPr>
      </w:pPr>
      <w:r>
        <w:rPr>
          <w:lang w:val="el-GR"/>
        </w:rPr>
        <w:t xml:space="preserve">Στο </w:t>
      </w:r>
      <w:r>
        <w:t>fine</w:t>
      </w:r>
      <w:r>
        <w:rPr>
          <w:lang w:val="el-GR"/>
        </w:rPr>
        <w:t>-</w:t>
      </w:r>
      <w:r>
        <w:t>tuning</w:t>
      </w:r>
      <w:r>
        <w:rPr>
          <w:lang w:val="el-GR"/>
        </w:rPr>
        <w:t xml:space="preserve">, η νέα γνώση ενσωματώνεται απευθείας στις παραμέτρους του μοντέλου μέσω συνέχισης της εκπαίδευσης σε εξειδικευμένο </w:t>
      </w:r>
      <w:r>
        <w:t>corpus</w:t>
      </w:r>
      <w:r>
        <w:rPr>
          <w:lang w:val="el-GR"/>
        </w:rPr>
        <w:t xml:space="preserve">. Το αποτέλεσμα είναι ένα μοντέλο που «ξέρει» τις πληροφορίες χωρίς να χρειάζεται εξωτερική βάση δεδομένων. </w:t>
      </w:r>
      <w:r>
        <w:rPr>
          <w:lang w:val="el-GR"/>
        </w:rPr>
        <w:lastRenderedPageBreak/>
        <w:t xml:space="preserve">Ωστόσο, το </w:t>
      </w:r>
      <w:r>
        <w:t>fine</w:t>
      </w:r>
      <w:r>
        <w:rPr>
          <w:lang w:val="el-GR"/>
        </w:rPr>
        <w:t>-</w:t>
      </w:r>
      <w:r>
        <w:t>tuning</w:t>
      </w:r>
      <w:r>
        <w:rPr>
          <w:lang w:val="el-GR"/>
        </w:rPr>
        <w:t xml:space="preserve"> απαιτεί σημαντικούς υπολογιστικούς πόρους (</w:t>
      </w:r>
      <w:r>
        <w:t>GPU</w:t>
      </w:r>
      <w:r>
        <w:rPr>
          <w:lang w:val="el-GR"/>
        </w:rPr>
        <w:t xml:space="preserve"> ώρες), μεγάλο και καλά δομημένο </w:t>
      </w:r>
      <w:r>
        <w:t>dataset</w:t>
      </w:r>
      <w:r>
        <w:rPr>
          <w:lang w:val="el-GR"/>
        </w:rPr>
        <w:t xml:space="preserve"> εκπαίδευσης, και επαναλαμβάνεται κάθε φορά που αλλάζει η γνώση. Για επιχειρήσεις με δυναμικά δεδομένα (αλλαγές τιμών, νέα προϊόντα, αναθεωρήσεις πολιτικής), αυτό καθιστά το </w:t>
      </w:r>
      <w:r>
        <w:t>fine</w:t>
      </w:r>
      <w:r>
        <w:rPr>
          <w:lang w:val="el-GR"/>
        </w:rPr>
        <w:t>-</w:t>
      </w:r>
      <w:r>
        <w:t>tuning</w:t>
      </w:r>
      <w:r>
        <w:rPr>
          <w:lang w:val="el-GR"/>
        </w:rPr>
        <w:t xml:space="preserve"> εξαιρετικά αδύναμο ή και απρακτικό.</w:t>
      </w:r>
    </w:p>
    <w:p w14:paraId="2F06ADA2" w14:textId="77777777" w:rsidR="001E518E" w:rsidRPr="005553F5" w:rsidRDefault="001E518E" w:rsidP="001E518E">
      <w:pPr>
        <w:spacing w:after="200" w:line="360" w:lineRule="auto"/>
        <w:ind w:firstLine="720"/>
        <w:jc w:val="both"/>
        <w:rPr>
          <w:lang w:val="el-GR"/>
        </w:rPr>
      </w:pPr>
      <w:r>
        <w:rPr>
          <w:lang w:val="el-GR"/>
        </w:rPr>
        <w:t>Στη RAG, η γνώση παραμένει εξωτερική, σε ανθρωπίνως αναγνώσιμη και επεξεργάσιμη μορφή. Η ενημέρωση της γνωσιακής βάσης (π.χ. αλλαγή πολιτικής επιστροφών από 30 σε 14 ημέρες) απαιτεί μόνο ενημέρωση της εγγραφής στη βάση δεδομένων και επαναδιανυσματοποίηση, διαδικασία δευτερολέπτων, χωρίς εκπαίδευση. Η ιχνηλασιμότητα είναι επίσης σημαντικό πλεονέκτημα: για κάθε απάντηση μπορεί να εντοπιστεί ακριβώς ποιο έγγραφο χρησιμοποιήθηκε ως πηγή.</w:t>
      </w:r>
    </w:p>
    <w:p w14:paraId="2E3FFA97" w14:textId="77777777" w:rsidR="001E518E" w:rsidRPr="005553F5" w:rsidRDefault="001E518E" w:rsidP="001E518E">
      <w:pPr>
        <w:spacing w:after="200" w:line="360" w:lineRule="auto"/>
        <w:ind w:firstLine="720"/>
        <w:jc w:val="both"/>
        <w:rPr>
          <w:lang w:val="el-GR"/>
        </w:rPr>
      </w:pPr>
      <w:r>
        <w:rPr>
          <w:lang w:val="el-GR"/>
        </w:rPr>
        <w:t>Στην παρούσα εργασία επιλέχθηκε η RAG για τους παραπάνω λόγους, που αναλύονται πλήρως στο Κεφάλαιο 4. Αξίζει να σημειωθεί ότι οι δύο μέθοδοι δεν είναι αμοιβαία αποκλειστικές: πολλά production συστήματα χρησιμοποιούν και τις δύο (fine-tuning για τόνο επικοινωνίας και βασική γνώση, RAG για δυναμικές πληροφορίες). Αλλά για το εύρος μιας πτυχιακής εργασίας, η RAG παρέχει το βέλτιστο συνδυασμό απόδοσης, διαφάνειας και υλοποιησιμότητας.</w:t>
      </w:r>
    </w:p>
    <w:p w14:paraId="677D4B6B" w14:textId="77777777" w:rsidR="001E518E" w:rsidRPr="005553F5" w:rsidRDefault="001E518E" w:rsidP="001E518E">
      <w:pPr>
        <w:spacing w:after="200"/>
        <w:rPr>
          <w:lang w:val="el-GR"/>
        </w:rPr>
      </w:pPr>
    </w:p>
    <w:p w14:paraId="4CC33C89" w14:textId="77777777" w:rsidR="001E518E" w:rsidRDefault="001E518E" w:rsidP="001E518E">
      <w:pPr>
        <w:pStyle w:val="Heading2"/>
      </w:pPr>
      <w:r>
        <w:t>2.5  Ευθυγράμμιση Μοντέλων: RLHF και Human-in-the-Loop</w:t>
      </w:r>
    </w:p>
    <w:p w14:paraId="78F6267D" w14:textId="77777777" w:rsidR="001E518E" w:rsidRPr="005553F5" w:rsidRDefault="001E518E" w:rsidP="001E518E">
      <w:pPr>
        <w:pStyle w:val="Heading3"/>
        <w:rPr>
          <w:lang w:val="el-GR"/>
        </w:rPr>
      </w:pPr>
      <w:r>
        <w:rPr>
          <w:lang w:val="el-GR"/>
        </w:rPr>
        <w:t>2.5.1  Το Πρόβλημα της Ευθυγράμμισης (</w:t>
      </w:r>
      <w:r>
        <w:t>Alignment</w:t>
      </w:r>
      <w:r>
        <w:rPr>
          <w:lang w:val="el-GR"/>
        </w:rPr>
        <w:t xml:space="preserve"> </w:t>
      </w:r>
      <w:r>
        <w:t>Problem</w:t>
      </w:r>
      <w:r>
        <w:rPr>
          <w:lang w:val="el-GR"/>
        </w:rPr>
        <w:t>)</w:t>
      </w:r>
    </w:p>
    <w:p w14:paraId="162F77A2" w14:textId="77777777" w:rsidR="001E518E" w:rsidRPr="005553F5" w:rsidRDefault="001E518E" w:rsidP="001E518E">
      <w:pPr>
        <w:spacing w:after="200" w:line="360" w:lineRule="auto"/>
        <w:ind w:firstLine="720"/>
        <w:jc w:val="both"/>
        <w:rPr>
          <w:lang w:val="el-GR"/>
        </w:rPr>
      </w:pPr>
      <w:r>
        <w:rPr>
          <w:lang w:val="el-GR"/>
        </w:rPr>
        <w:t>Ένα LLM που εκπαιδεύτηκε μόνο με next-token prediction δεν είναι αυτόματα χρήσιμο ή ασφαλές. Απλώς παράγει στατιστικά πιθανό κείμενο. Η ευθυγράμμιση (alignment) είναι η διαδικασία μέσω της οποίας το μοντέλο προσαρμόζεται ώστε να ακολουθεί οδηγίες, να αποφεύγει επιβλαβείς απαντήσεις και να παραδέχεται αβεβαιότητα.</w:t>
      </w:r>
    </w:p>
    <w:p w14:paraId="360D3CD2" w14:textId="77777777" w:rsidR="001E518E" w:rsidRPr="005553F5" w:rsidRDefault="001E518E" w:rsidP="001E518E">
      <w:pPr>
        <w:spacing w:after="200" w:line="360" w:lineRule="auto"/>
        <w:ind w:firstLine="720"/>
        <w:jc w:val="both"/>
        <w:rPr>
          <w:lang w:val="el-GR"/>
        </w:rPr>
      </w:pPr>
      <w:r>
        <w:rPr>
          <w:lang w:val="el-GR"/>
        </w:rPr>
        <w:t>Η ευθυγράμμιση έχει τρεις διαστάσεις που συχνά αναφέρονται ως «HHH»: Helpful (χρήσιμο, να απαντά στις ερωτήσεις αποτελεσματικά), Harmless (ακίνδυνο, να αποφεύγει επιβλαβείς απαντήσεις), και Honest (ειλικρινές, να παραδέχεται αβεβαιότητα αντί να εφευρίσκει). Η επίτευξη και των τριών ταυτόχρονα αποτελεί ενεργό ερευνητικό πεδίο.</w:t>
      </w:r>
    </w:p>
    <w:p w14:paraId="34E31C42" w14:textId="77777777" w:rsidR="001E518E" w:rsidRPr="005553F5" w:rsidRDefault="001E518E" w:rsidP="001E518E">
      <w:pPr>
        <w:spacing w:after="200"/>
        <w:rPr>
          <w:lang w:val="el-GR"/>
        </w:rPr>
      </w:pPr>
    </w:p>
    <w:p w14:paraId="07BFCCE6" w14:textId="77777777" w:rsidR="001E518E" w:rsidRDefault="001E518E" w:rsidP="001E518E">
      <w:pPr>
        <w:pStyle w:val="Heading3"/>
      </w:pPr>
      <w:r>
        <w:t>2.5.2  Reinforcement Learning from Human Feedback (RLHF)</w:t>
      </w:r>
    </w:p>
    <w:p w14:paraId="64243A84" w14:textId="77777777" w:rsidR="001E518E" w:rsidRPr="005553F5" w:rsidRDefault="001E518E" w:rsidP="001E518E">
      <w:pPr>
        <w:spacing w:after="200" w:line="360" w:lineRule="auto"/>
        <w:ind w:firstLine="720"/>
        <w:jc w:val="both"/>
        <w:rPr>
          <w:lang w:val="el-GR"/>
        </w:rPr>
      </w:pPr>
      <w:r>
        <w:rPr>
          <w:lang w:val="el-GR"/>
        </w:rPr>
        <w:t>Η τεχνική RLHF, που τεκμηριώθηκε από τους Ouyang et al. (2022) στο InstructGPT και εφαρμόστηκε εκτεταμένα στο ChatGPT, είναι ο πιο διαδεδομένος τρόπος ευθυγράμμισης LLMs. Αποτελείται από τρεις διακριτές φάσεις.</w:t>
      </w:r>
    </w:p>
    <w:p w14:paraId="5CE5C52D" w14:textId="77777777" w:rsidR="001E518E" w:rsidRPr="005553F5" w:rsidRDefault="001E518E" w:rsidP="001E518E">
      <w:pPr>
        <w:spacing w:after="200" w:line="360" w:lineRule="auto"/>
        <w:ind w:firstLine="720"/>
        <w:jc w:val="both"/>
        <w:rPr>
          <w:lang w:val="el-GR"/>
        </w:rPr>
      </w:pPr>
      <w:r>
        <w:rPr>
          <w:lang w:val="el-GR"/>
        </w:rPr>
        <w:t xml:space="preserve">Στη φάση </w:t>
      </w:r>
      <w:r>
        <w:t>Supervised</w:t>
      </w:r>
      <w:r>
        <w:rPr>
          <w:lang w:val="el-GR"/>
        </w:rPr>
        <w:t xml:space="preserve"> </w:t>
      </w:r>
      <w:r>
        <w:t>Fine</w:t>
      </w:r>
      <w:r>
        <w:rPr>
          <w:lang w:val="el-GR"/>
        </w:rPr>
        <w:t>-</w:t>
      </w:r>
      <w:r>
        <w:t>Tuning</w:t>
      </w:r>
      <w:r>
        <w:rPr>
          <w:lang w:val="el-GR"/>
        </w:rPr>
        <w:t xml:space="preserve"> (</w:t>
      </w:r>
      <w:r>
        <w:t>SFT</w:t>
      </w:r>
      <w:r>
        <w:rPr>
          <w:lang w:val="el-GR"/>
        </w:rPr>
        <w:t>), ανθρώπινοι σχολιαστές παράγουν υποδειγματικές απαντήσεις σε δείγμα ερωτήσεων, και το μοντέλο εκπαιδεύεται να μιμείται αυτές τις απαντήσεις. Αυτό δίνει στο μοντέλο αρχική κατεύθυνση για τον τρόπο που πρέπει να απαντά.</w:t>
      </w:r>
    </w:p>
    <w:p w14:paraId="75CA2669" w14:textId="77777777" w:rsidR="001E518E" w:rsidRPr="005553F5" w:rsidRDefault="001E518E" w:rsidP="001E518E">
      <w:pPr>
        <w:spacing w:after="200" w:line="360" w:lineRule="auto"/>
        <w:ind w:firstLine="720"/>
        <w:jc w:val="both"/>
        <w:rPr>
          <w:lang w:val="el-GR"/>
        </w:rPr>
      </w:pPr>
      <w:r>
        <w:rPr>
          <w:lang w:val="el-GR"/>
        </w:rPr>
        <w:t>Στη φάση Reward Modeling, ανθρώπινοι αξιολογητές κατατάσσουν ζεύγη απαντήσεων από το SFT μοντέλο (π.χ. «ποια από αυτές τις δύο απαντήσεις είναι καλύτερη;»). Αυτές οι κατατάξεις χρησιμοποιούνται για να εκπαιδευτεί ένα ξεχωριστό νευρωνικό δίκτυο, το Reward Model, που μαθαίνει να αποδίδει υψηλές βαθμολογίες σε απαντήσεις που οι άνθρωποι προτιμούν.</w:t>
      </w:r>
    </w:p>
    <w:p w14:paraId="67308CE4" w14:textId="77777777" w:rsidR="001E518E" w:rsidRPr="005553F5" w:rsidRDefault="001E518E" w:rsidP="001E518E">
      <w:pPr>
        <w:spacing w:after="200" w:line="360" w:lineRule="auto"/>
        <w:ind w:firstLine="720"/>
        <w:jc w:val="both"/>
        <w:rPr>
          <w:lang w:val="el-GR"/>
        </w:rPr>
      </w:pPr>
      <w:r>
        <w:rPr>
          <w:lang w:val="el-GR"/>
        </w:rPr>
        <w:t>Στη φάση RL Optimization, το κύριο γλωσσικό μοντέλο βελτιστοποιείται μέσω αλγορίθμων ενισχυτικής μάθησης (συνήθως PPO, Proximal Policy Optimization) για να μεγιστοποιεί τη βαθμολογία του Reward Model, ενώ ταυτόχρονα διατηρεί εγγύτητα με το αρχικό SFT μοντέλο (για να αποφεύγεται η «κατάρρευση» της γλωσσικής ικανότητας).</w:t>
      </w:r>
    </w:p>
    <w:p w14:paraId="4C9A05AE" w14:textId="77777777" w:rsidR="001E518E" w:rsidRPr="005553F5" w:rsidRDefault="001E518E" w:rsidP="001E518E">
      <w:pPr>
        <w:spacing w:after="200" w:line="360" w:lineRule="auto"/>
        <w:ind w:firstLine="720"/>
        <w:jc w:val="both"/>
        <w:rPr>
          <w:lang w:val="el-GR"/>
        </w:rPr>
      </w:pPr>
      <w:r>
        <w:rPr>
          <w:lang w:val="el-GR"/>
        </w:rPr>
        <w:t>Το πλήρες RLHF pipeline είναι εξαιρετικά υπολογιστικά ακριβό και απαιτεί εκατοντάδες χιλιάδες ανθρώπινες αξιολογήσεις, GPU cluster για εκπαίδευση, και εξειδικευμένη τεχνογνωσία. Για αυτό δεν είναι εφαρμόσιμο στα πλαίσια της παρούσας εργασίας, ωστόσο, ο μηχανισμός Human-in-the-Loop που υλοποιείται αποτελεί προσομοίωση της φάσης Reward Modeling σε επίπεδο inference time.</w:t>
      </w:r>
    </w:p>
    <w:p w14:paraId="4BD8D1E8" w14:textId="77777777" w:rsidR="001E518E" w:rsidRPr="005553F5" w:rsidRDefault="001E518E" w:rsidP="001E518E">
      <w:pPr>
        <w:spacing w:after="200"/>
        <w:rPr>
          <w:lang w:val="el-GR"/>
        </w:rPr>
      </w:pPr>
    </w:p>
    <w:p w14:paraId="57F9881F" w14:textId="77777777" w:rsidR="001E518E" w:rsidRPr="005553F5" w:rsidRDefault="001E518E" w:rsidP="001E518E">
      <w:pPr>
        <w:pStyle w:val="Heading3"/>
        <w:rPr>
          <w:lang w:val="el-GR"/>
        </w:rPr>
      </w:pPr>
      <w:r>
        <w:rPr>
          <w:lang w:val="el-GR"/>
        </w:rPr>
        <w:t xml:space="preserve">2.5.3  </w:t>
      </w:r>
      <w:r>
        <w:t>Inference</w:t>
      </w:r>
      <w:r>
        <w:rPr>
          <w:lang w:val="el-GR"/>
        </w:rPr>
        <w:t>-</w:t>
      </w:r>
      <w:r>
        <w:t>Time</w:t>
      </w:r>
      <w:r>
        <w:rPr>
          <w:lang w:val="el-GR"/>
        </w:rPr>
        <w:t xml:space="preserve"> </w:t>
      </w:r>
      <w:r>
        <w:t>Alignment</w:t>
      </w:r>
      <w:r>
        <w:rPr>
          <w:lang w:val="el-GR"/>
        </w:rPr>
        <w:t>: Η Προσέγγιση της Παρούσας Εργασίας</w:t>
      </w:r>
    </w:p>
    <w:p w14:paraId="1AE7FB1C" w14:textId="77777777" w:rsidR="001E518E" w:rsidRPr="005553F5" w:rsidRDefault="001E518E" w:rsidP="001E518E">
      <w:pPr>
        <w:spacing w:after="200" w:line="360" w:lineRule="auto"/>
        <w:ind w:firstLine="720"/>
        <w:jc w:val="both"/>
        <w:rPr>
          <w:lang w:val="el-GR"/>
        </w:rPr>
      </w:pPr>
      <w:r>
        <w:rPr>
          <w:lang w:val="el-GR"/>
        </w:rPr>
        <w:t xml:space="preserve">Στη βιβλιογραφία αναφέρεται ολοένα συχνότερα η έννοια του ευθυγράμμιση κατά την εκτέλεση: η τροποποίηση της συμπεριφοράς ενός LLM κατά τον χρόνο εκτέλεσης, χωρίς αλλαγή των παραμέτρων του. Η πιο κοινή τεχνική είναι η few-shot prompting: η </w:t>
      </w:r>
      <w:r>
        <w:rPr>
          <w:lang w:val="el-GR"/>
        </w:rPr>
        <w:lastRenderedPageBreak/>
        <w:t>ενσωμάτωση ζευγαριών ερώτησης-απάντησης στο system prompt ως «παραδείγματα» που καθοδηγούν τη συμπεριφορά του μοντέλου.</w:t>
      </w:r>
    </w:p>
    <w:p w14:paraId="50991F96" w14:textId="77777777" w:rsidR="001E518E" w:rsidRPr="005553F5" w:rsidRDefault="001E518E" w:rsidP="001E518E">
      <w:pPr>
        <w:spacing w:after="200" w:line="360" w:lineRule="auto"/>
        <w:ind w:firstLine="720"/>
        <w:jc w:val="both"/>
        <w:rPr>
          <w:lang w:val="el-GR"/>
        </w:rPr>
      </w:pPr>
      <w:r>
        <w:rPr>
          <w:lang w:val="el-GR"/>
        </w:rPr>
        <w:t xml:space="preserve">Στην παρούσα εργασία, αυτή η τεχνική συνδυάζεται με έναν </w:t>
      </w:r>
      <w:r>
        <w:t>Human</w:t>
      </w:r>
      <w:r>
        <w:rPr>
          <w:lang w:val="el-GR"/>
        </w:rPr>
        <w:t>-</w:t>
      </w:r>
      <w:r>
        <w:t>in</w:t>
      </w:r>
      <w:r>
        <w:rPr>
          <w:lang w:val="el-GR"/>
        </w:rPr>
        <w:t>-</w:t>
      </w:r>
      <w:r>
        <w:t>the</w:t>
      </w:r>
      <w:r>
        <w:rPr>
          <w:lang w:val="el-GR"/>
        </w:rPr>
        <w:t>-</w:t>
      </w:r>
      <w:r>
        <w:t>Loop</w:t>
      </w:r>
      <w:r>
        <w:rPr>
          <w:lang w:val="el-GR"/>
        </w:rPr>
        <w:t xml:space="preserve"> μηχανισμό: όταν ένας χρήστης βαθμολογεί αρνητικά μια απάντηση και προτείνει διόρθωση, ένας διαχειριστής αξιολογεί και εγκρίνει τη διόρθωση μέσω του </w:t>
      </w:r>
      <w:r>
        <w:t>admin</w:t>
      </w:r>
      <w:r>
        <w:rPr>
          <w:lang w:val="el-GR"/>
        </w:rPr>
        <w:t xml:space="preserve"> </w:t>
      </w:r>
      <w:r>
        <w:t>panel</w:t>
      </w:r>
      <w:r>
        <w:rPr>
          <w:lang w:val="el-GR"/>
        </w:rPr>
        <w:t>. Η εγκεκριμένη διόρθωση αποθηκεύεται ως «χρυσός κανόνας» (</w:t>
      </w:r>
      <w:r>
        <w:t>golden</w:t>
      </w:r>
      <w:r>
        <w:rPr>
          <w:lang w:val="el-GR"/>
        </w:rPr>
        <w:t xml:space="preserve"> </w:t>
      </w:r>
      <w:r>
        <w:t>rule</w:t>
      </w:r>
      <w:r>
        <w:rPr>
          <w:lang w:val="el-GR"/>
        </w:rPr>
        <w:t xml:space="preserve">) και εισάγεται αυτόματα σε κάθε επόμενο </w:t>
      </w:r>
      <w:r>
        <w:t>system</w:t>
      </w:r>
      <w:r>
        <w:rPr>
          <w:lang w:val="el-GR"/>
        </w:rPr>
        <w:t xml:space="preserve"> </w:t>
      </w:r>
      <w:r>
        <w:t>prompt</w:t>
      </w:r>
      <w:r>
        <w:rPr>
          <w:lang w:val="el-GR"/>
        </w:rPr>
        <w:t xml:space="preserve"> ως </w:t>
      </w:r>
      <w:r>
        <w:t>few</w:t>
      </w:r>
      <w:r>
        <w:rPr>
          <w:lang w:val="el-GR"/>
        </w:rPr>
        <w:t>-</w:t>
      </w:r>
      <w:r>
        <w:t>shot</w:t>
      </w:r>
      <w:r>
        <w:rPr>
          <w:lang w:val="el-GR"/>
        </w:rPr>
        <w:t xml:space="preserve"> παράδειγμα.</w:t>
      </w:r>
    </w:p>
    <w:p w14:paraId="1D5DA319" w14:textId="77777777" w:rsidR="001E518E" w:rsidRPr="005553F5" w:rsidRDefault="001E518E" w:rsidP="001E518E">
      <w:pPr>
        <w:spacing w:after="200" w:line="360" w:lineRule="auto"/>
        <w:ind w:firstLine="720"/>
        <w:jc w:val="both"/>
        <w:rPr>
          <w:lang w:val="el-GR"/>
        </w:rPr>
      </w:pPr>
      <w:r>
        <w:rPr>
          <w:lang w:val="el-GR"/>
        </w:rPr>
        <w:t>Αυτή η προσέγγιση αντιστοιχεί λειτουργικά στη φάση Reward Modeling του RLHF: οι ανθρώπινες κατατάξεις («αυτή η απάντηση είναι λάθος, η σωστή είναι αυτή») χρησιμοποιούνται για να βελτιώσουν τη συμπεριφορά του συστήματος. Η διαφορά είναι ότι αντί να επαναεκπαιδεύεται το μοντέλο, οι βελτιώσεις εφαρμόζονται άμεσα μέσω του context, αποτελεσματικότερη για μικρά datasets, αλλά με περιορισμό στον αριθμό των κανόνων που μπορούν να εισαχθούν χωρίς να υπερφορτωθεί το context window.</w:t>
      </w:r>
    </w:p>
    <w:p w14:paraId="2C46B540" w14:textId="77777777" w:rsidR="001E518E" w:rsidRPr="005553F5" w:rsidRDefault="001E518E" w:rsidP="001E518E">
      <w:pPr>
        <w:spacing w:after="200"/>
        <w:rPr>
          <w:lang w:val="el-GR"/>
        </w:rPr>
      </w:pPr>
    </w:p>
    <w:p w14:paraId="2FA41073" w14:textId="77777777" w:rsidR="001E518E" w:rsidRPr="005553F5" w:rsidRDefault="001E518E" w:rsidP="001E518E">
      <w:pPr>
        <w:pStyle w:val="Heading2"/>
        <w:rPr>
          <w:lang w:val="el-GR"/>
        </w:rPr>
      </w:pPr>
      <w:r>
        <w:rPr>
          <w:lang w:val="el-GR"/>
        </w:rPr>
        <w:t xml:space="preserve">2.6  Διανυσματικές Βάσεις Δεδομένων και </w:t>
      </w:r>
      <w:r>
        <w:t>MongoDB</w:t>
      </w:r>
      <w:r>
        <w:rPr>
          <w:lang w:val="el-GR"/>
        </w:rPr>
        <w:t xml:space="preserve"> </w:t>
      </w:r>
      <w:r>
        <w:t>Atlas</w:t>
      </w:r>
      <w:r>
        <w:rPr>
          <w:lang w:val="el-GR"/>
        </w:rPr>
        <w:t xml:space="preserve"> </w:t>
      </w:r>
      <w:r>
        <w:t>Vector</w:t>
      </w:r>
      <w:r>
        <w:rPr>
          <w:lang w:val="el-GR"/>
        </w:rPr>
        <w:t xml:space="preserve"> </w:t>
      </w:r>
      <w:r>
        <w:t>Search</w:t>
      </w:r>
    </w:p>
    <w:p w14:paraId="4417C818" w14:textId="77777777" w:rsidR="001E518E" w:rsidRPr="005553F5" w:rsidRDefault="001E518E" w:rsidP="001E518E">
      <w:pPr>
        <w:pStyle w:val="Heading3"/>
        <w:rPr>
          <w:lang w:val="el-GR"/>
        </w:rPr>
      </w:pPr>
      <w:r>
        <w:rPr>
          <w:lang w:val="el-GR"/>
        </w:rPr>
        <w:t>2.6.1  Η Ανάγκη για Εξειδικευμένη Αποθήκευση Διανυσμάτων</w:t>
      </w:r>
    </w:p>
    <w:p w14:paraId="5F642306" w14:textId="77777777" w:rsidR="001E518E" w:rsidRPr="005553F5" w:rsidRDefault="001E518E" w:rsidP="001E518E">
      <w:pPr>
        <w:spacing w:after="200" w:line="360" w:lineRule="auto"/>
        <w:ind w:firstLine="720"/>
        <w:jc w:val="both"/>
        <w:rPr>
          <w:lang w:val="el-GR"/>
        </w:rPr>
      </w:pPr>
      <w:r>
        <w:rPr>
          <w:lang w:val="el-GR"/>
        </w:rPr>
        <w:t xml:space="preserve">Η λειτουργία του </w:t>
      </w:r>
      <w:r>
        <w:t>RAG</w:t>
      </w:r>
      <w:r>
        <w:rPr>
          <w:lang w:val="el-GR"/>
        </w:rPr>
        <w:t xml:space="preserve"> απαιτεί την αποτελεσματική αποθήκευση και αναζήτηση εκατομμυρίων διανυσμάτων υψηλής διαστατικότητας. Οι παραδοσιακές σχεσιακές βάσεις δεδομένων δεν είναι σχεδιασμένες για αυτή τη χρήση: μια </w:t>
      </w:r>
      <w:r>
        <w:t>na</w:t>
      </w:r>
      <w:r>
        <w:rPr>
          <w:lang w:val="el-GR"/>
        </w:rPr>
        <w:t>ï</w:t>
      </w:r>
      <w:r>
        <w:t>ve</w:t>
      </w:r>
      <w:r>
        <w:rPr>
          <w:lang w:val="el-GR"/>
        </w:rPr>
        <w:t xml:space="preserve"> προσέγγιση που συγκρίνει κάθε ερώτημα με κάθε αποθηκευμένο διάνυσμα (</w:t>
      </w:r>
      <w:r>
        <w:t>brute</w:t>
      </w:r>
      <w:r>
        <w:rPr>
          <w:lang w:val="el-GR"/>
        </w:rPr>
        <w:t>-</w:t>
      </w:r>
      <w:r>
        <w:t>force</w:t>
      </w:r>
      <w:r>
        <w:rPr>
          <w:lang w:val="el-GR"/>
        </w:rPr>
        <w:t xml:space="preserve"> </w:t>
      </w:r>
      <w:r>
        <w:t>search</w:t>
      </w:r>
      <w:r>
        <w:rPr>
          <w:lang w:val="el-GR"/>
        </w:rPr>
        <w:t xml:space="preserve">) έχει πολυπλοκότητα </w:t>
      </w:r>
      <w:r>
        <w:t>O</w:t>
      </w:r>
      <w:r>
        <w:rPr>
          <w:lang w:val="el-GR"/>
        </w:rPr>
        <w:t>(</w:t>
      </w:r>
      <w:r>
        <w:t>n</w:t>
      </w:r>
      <w:r>
        <w:rPr>
          <w:lang w:val="el-GR"/>
        </w:rPr>
        <w:t>·</w:t>
      </w:r>
      <w:r>
        <w:t>d</w:t>
      </w:r>
      <w:r>
        <w:rPr>
          <w:lang w:val="el-GR"/>
        </w:rPr>
        <w:t xml:space="preserve">), όπου </w:t>
      </w:r>
      <w:r>
        <w:t>n</w:t>
      </w:r>
      <w:r>
        <w:rPr>
          <w:lang w:val="el-GR"/>
        </w:rPr>
        <w:t xml:space="preserve"> είναι ο αριθμός των εγγράφων και </w:t>
      </w:r>
      <w:r>
        <w:t>d</w:t>
      </w:r>
      <w:r>
        <w:rPr>
          <w:lang w:val="el-GR"/>
        </w:rPr>
        <w:t xml:space="preserve"> η διαστατικότητα των διανυσμάτων. Για μεγάλες βάσεις γνώσης, αυτό καθίσταται μη αποδεκτό.</w:t>
      </w:r>
    </w:p>
    <w:p w14:paraId="1FA08302" w14:textId="77777777" w:rsidR="001E518E" w:rsidRPr="005553F5" w:rsidRDefault="001E518E" w:rsidP="001E518E">
      <w:pPr>
        <w:spacing w:after="200" w:line="360" w:lineRule="auto"/>
        <w:ind w:firstLine="720"/>
        <w:jc w:val="both"/>
        <w:rPr>
          <w:lang w:val="el-GR"/>
        </w:rPr>
      </w:pPr>
      <w:r>
        <w:rPr>
          <w:lang w:val="el-GR"/>
        </w:rPr>
        <w:t xml:space="preserve">Οι διανυσματικές βάσεις δεδομένων (vector databases) επιλύουν αυτό το πρόβλημα χρησιμοποιώντας ειδικευμένες δομές ευρετηρίασης (indexing structures) που επιτρέπουν προσεγγιστική αναζήτηση πλησιέστερων γειτόνων (Approximate Nearest Neighbor, ANN) με πολύ χαμηλότερη πολυπλοκότητα. Μια από τις πιο ευρέως </w:t>
      </w:r>
      <w:r>
        <w:rPr>
          <w:lang w:val="el-GR"/>
        </w:rPr>
        <w:lastRenderedPageBreak/>
        <w:t>χρησιμοποιούμενες δομές είναι το HNSW (Hierarchical Navigable Small World graph), το οποίο χρησιμοποιεί και το MongoDB Atlas.</w:t>
      </w:r>
    </w:p>
    <w:p w14:paraId="6BCEB7CB" w14:textId="77777777" w:rsidR="001E518E" w:rsidRPr="005553F5" w:rsidRDefault="001E518E" w:rsidP="001E518E">
      <w:pPr>
        <w:spacing w:after="200"/>
        <w:rPr>
          <w:lang w:val="el-GR"/>
        </w:rPr>
      </w:pPr>
    </w:p>
    <w:p w14:paraId="746DDF4E" w14:textId="77777777" w:rsidR="001E518E" w:rsidRPr="005553F5" w:rsidRDefault="001E518E" w:rsidP="001E518E">
      <w:pPr>
        <w:pStyle w:val="Heading3"/>
        <w:rPr>
          <w:lang w:val="el-GR"/>
        </w:rPr>
      </w:pPr>
      <w:r>
        <w:rPr>
          <w:lang w:val="el-GR"/>
        </w:rPr>
        <w:t xml:space="preserve">2.6.2  </w:t>
      </w:r>
      <w:r>
        <w:t>MongoDB</w:t>
      </w:r>
      <w:r>
        <w:rPr>
          <w:lang w:val="el-GR"/>
        </w:rPr>
        <w:t xml:space="preserve"> </w:t>
      </w:r>
      <w:r>
        <w:t>Atlas</w:t>
      </w:r>
      <w:r>
        <w:rPr>
          <w:lang w:val="el-GR"/>
        </w:rPr>
        <w:t xml:space="preserve"> $</w:t>
      </w:r>
      <w:r>
        <w:t>vectorSearch</w:t>
      </w:r>
    </w:p>
    <w:p w14:paraId="361C9737" w14:textId="77777777" w:rsidR="001E518E" w:rsidRPr="005553F5" w:rsidRDefault="001E518E" w:rsidP="001E518E">
      <w:pPr>
        <w:spacing w:after="200" w:line="360" w:lineRule="auto"/>
        <w:ind w:firstLine="720"/>
        <w:jc w:val="both"/>
        <w:rPr>
          <w:lang w:val="el-GR"/>
        </w:rPr>
      </w:pPr>
      <w:r>
        <w:rPr>
          <w:lang w:val="el-GR"/>
        </w:rPr>
        <w:t xml:space="preserve">Η </w:t>
      </w:r>
      <w:r>
        <w:t>MongoDB</w:t>
      </w:r>
      <w:r>
        <w:rPr>
          <w:lang w:val="el-GR"/>
        </w:rPr>
        <w:t xml:space="preserve">, παραδοσιακά γνωστή ως </w:t>
      </w:r>
      <w:r>
        <w:t>document</w:t>
      </w:r>
      <w:r>
        <w:rPr>
          <w:lang w:val="el-GR"/>
        </w:rPr>
        <w:t>-</w:t>
      </w:r>
      <w:r>
        <w:t>oriented</w:t>
      </w:r>
      <w:r>
        <w:rPr>
          <w:lang w:val="el-GR"/>
        </w:rPr>
        <w:t xml:space="preserve"> βάση δεδομένων, εισήγαγε τη λειτουργία $</w:t>
      </w:r>
      <w:r>
        <w:t>vectorSearch</w:t>
      </w:r>
      <w:r>
        <w:rPr>
          <w:lang w:val="el-GR"/>
        </w:rPr>
        <w:t xml:space="preserve"> στην </w:t>
      </w:r>
      <w:r>
        <w:t>Atlas</w:t>
      </w:r>
      <w:r>
        <w:rPr>
          <w:lang w:val="el-GR"/>
        </w:rPr>
        <w:t xml:space="preserve"> πλατφόρμα, επιτρέποντας την αποθήκευση και σημασιολογική αναζήτηση διανυσμάτων εντός της ίδιας βάσης που αποθηκεύονται και τα υπόλοιπα δεδομένα. Αυτό εξαλείφει την ανάγκη για ξεχωριστή διανυσματική βάση (π.χ. </w:t>
      </w:r>
      <w:r>
        <w:t>Pinecone</w:t>
      </w:r>
      <w:r>
        <w:rPr>
          <w:lang w:val="el-GR"/>
        </w:rPr>
        <w:t xml:space="preserve">, </w:t>
      </w:r>
      <w:r>
        <w:t>Milvus</w:t>
      </w:r>
      <w:r>
        <w:rPr>
          <w:lang w:val="el-GR"/>
        </w:rPr>
        <w:t xml:space="preserve">, </w:t>
      </w:r>
      <w:r>
        <w:t>Chroma</w:t>
      </w:r>
      <w:r>
        <w:rPr>
          <w:lang w:val="el-GR"/>
        </w:rPr>
        <w:t>), μειώνοντας δραματικά την πολυπλοκότητα της αρχιτεκτονικής.</w:t>
      </w:r>
    </w:p>
    <w:p w14:paraId="01E1F7C5" w14:textId="77777777" w:rsidR="001E518E" w:rsidRPr="005553F5" w:rsidRDefault="001E518E" w:rsidP="001E518E">
      <w:pPr>
        <w:spacing w:after="200" w:line="360" w:lineRule="auto"/>
        <w:ind w:firstLine="720"/>
        <w:jc w:val="both"/>
        <w:rPr>
          <w:lang w:val="el-GR"/>
        </w:rPr>
      </w:pPr>
      <w:r>
        <w:rPr>
          <w:lang w:val="el-GR"/>
        </w:rPr>
        <w:t>Για την ενεργοποίηση του $</w:t>
      </w:r>
      <w:r>
        <w:t>vectorSearch</w:t>
      </w:r>
      <w:r>
        <w:rPr>
          <w:lang w:val="el-GR"/>
        </w:rPr>
        <w:t xml:space="preserve">, απαιτείται η δημιουργία ενός </w:t>
      </w:r>
      <w:r>
        <w:t>Atlas</w:t>
      </w:r>
      <w:r>
        <w:rPr>
          <w:lang w:val="el-GR"/>
        </w:rPr>
        <w:t xml:space="preserve"> </w:t>
      </w:r>
      <w:r>
        <w:t>Search</w:t>
      </w:r>
      <w:r>
        <w:rPr>
          <w:lang w:val="el-GR"/>
        </w:rPr>
        <w:t xml:space="preserve"> </w:t>
      </w:r>
      <w:r>
        <w:t>Index</w:t>
      </w:r>
      <w:r>
        <w:rPr>
          <w:lang w:val="el-GR"/>
        </w:rPr>
        <w:t xml:space="preserve"> με τύπο «</w:t>
      </w:r>
      <w:r>
        <w:t>vectorSearch</w:t>
      </w:r>
      <w:r>
        <w:rPr>
          <w:lang w:val="el-GR"/>
        </w:rPr>
        <w:t xml:space="preserve">» στη συλλογή που περιέχει τα </w:t>
      </w:r>
      <w:r>
        <w:t>embeddings</w:t>
      </w:r>
      <w:r>
        <w:rPr>
          <w:lang w:val="el-GR"/>
        </w:rPr>
        <w:t xml:space="preserve">. Ο </w:t>
      </w:r>
      <w:r>
        <w:t>index</w:t>
      </w:r>
      <w:r>
        <w:rPr>
          <w:lang w:val="el-GR"/>
        </w:rPr>
        <w:t xml:space="preserve"> ορίζει το πεδίο που περιέχει τα διανύσματα, τον αριθμό διαστάσεων (384 στην παρούσα υλοποίηση) και τη μετρική ομοιότητας (</w:t>
      </w:r>
      <w:r>
        <w:t>cosine</w:t>
      </w:r>
      <w:r>
        <w:rPr>
          <w:lang w:val="el-GR"/>
        </w:rPr>
        <w:t xml:space="preserve">). Μόλις δημιουργηθεί, η </w:t>
      </w:r>
      <w:r>
        <w:t>MongoDB</w:t>
      </w:r>
      <w:r>
        <w:rPr>
          <w:lang w:val="el-GR"/>
        </w:rPr>
        <w:t xml:space="preserve"> χτίζει και διατηρεί αυτόματα τον </w:t>
      </w:r>
      <w:r>
        <w:t>HNSW</w:t>
      </w:r>
      <w:r>
        <w:rPr>
          <w:lang w:val="el-GR"/>
        </w:rPr>
        <w:t xml:space="preserve"> </w:t>
      </w:r>
      <w:r>
        <w:t>index</w:t>
      </w:r>
      <w:r>
        <w:rPr>
          <w:lang w:val="el-GR"/>
        </w:rPr>
        <w:t>.</w:t>
      </w:r>
    </w:p>
    <w:p w14:paraId="54EAEB6D" w14:textId="77777777" w:rsidR="001E518E" w:rsidRPr="005553F5" w:rsidRDefault="001E518E" w:rsidP="001E518E">
      <w:pPr>
        <w:spacing w:after="200" w:line="360" w:lineRule="auto"/>
        <w:ind w:firstLine="720"/>
        <w:jc w:val="both"/>
        <w:rPr>
          <w:lang w:val="el-GR"/>
        </w:rPr>
      </w:pPr>
      <w:r>
        <w:rPr>
          <w:lang w:val="el-GR"/>
        </w:rPr>
        <w:t>Η αναζήτηση εκτελείται ως MongoDB Aggregation Pipeline με το στάδιο $vectorSearch, το οποίο δέχεται το διάνυσμα του ερωτήματος (queryVector), τον αριθμό υποψηφίων που θα εξεταστούν (numCandidates, για HNSW ANN search), και τον αριθμό αποτελεσμάτων που θα επιστραφούν (limit). Ακολουθεί ένα στάδιο $addFields που προσθέτει τη βαθμολογία ομοιότητας, και ένα $match που φιλτράρει αποτελέσματα κάτω από το κατώφλι.</w:t>
      </w:r>
    </w:p>
    <w:p w14:paraId="53568A8B" w14:textId="77777777" w:rsidR="001E518E" w:rsidRPr="005553F5" w:rsidRDefault="001E518E" w:rsidP="001E518E">
      <w:pPr>
        <w:spacing w:after="200"/>
        <w:rPr>
          <w:lang w:val="el-GR"/>
        </w:rPr>
      </w:pPr>
    </w:p>
    <w:p w14:paraId="3A0DCE17" w14:textId="77777777" w:rsidR="001E518E" w:rsidRPr="005553F5" w:rsidRDefault="001E518E" w:rsidP="001E518E">
      <w:pPr>
        <w:pStyle w:val="Heading3"/>
        <w:rPr>
          <w:lang w:val="el-GR"/>
        </w:rPr>
      </w:pPr>
      <w:r>
        <w:rPr>
          <w:lang w:val="el-GR"/>
        </w:rPr>
        <w:t>2.6.3  Πλεονεκτήματα της Ενοποιημένης Προσέγγισης</w:t>
      </w:r>
    </w:p>
    <w:p w14:paraId="3EA808CB" w14:textId="77777777" w:rsidR="001E518E" w:rsidRPr="005553F5" w:rsidRDefault="001E518E" w:rsidP="001E518E">
      <w:pPr>
        <w:spacing w:after="200" w:line="360" w:lineRule="auto"/>
        <w:ind w:firstLine="720"/>
        <w:jc w:val="both"/>
        <w:rPr>
          <w:lang w:val="el-GR"/>
        </w:rPr>
      </w:pPr>
      <w:r>
        <w:rPr>
          <w:lang w:val="el-GR"/>
        </w:rPr>
        <w:t xml:space="preserve">Η επιλογή της </w:t>
      </w:r>
      <w:r>
        <w:t>MongoDB</w:t>
      </w:r>
      <w:r>
        <w:rPr>
          <w:lang w:val="el-GR"/>
        </w:rPr>
        <w:t xml:space="preserve"> ως ενιαίου αποθετηρίου για συνομιλίες, ανατροφοδοτήσεις και διανύσματα παρέχει τρία κύρια πλεονεκτήματα. Πρώτον, απλοποίηση υποδομής: δεν απαιτείται συγχρονισμός δεδομένων μεταξύ διαφορετικών συστημάτων, μειώνοντας τον κίνδυνο ασυμφωνίας δεδομένων (</w:t>
      </w:r>
      <w:r>
        <w:t>data</w:t>
      </w:r>
      <w:r>
        <w:rPr>
          <w:lang w:val="el-GR"/>
        </w:rPr>
        <w:t xml:space="preserve"> </w:t>
      </w:r>
      <w:r>
        <w:t>drift</w:t>
      </w:r>
      <w:r>
        <w:rPr>
          <w:lang w:val="el-GR"/>
        </w:rPr>
        <w:t xml:space="preserve">). Δεύτερον, ελαχιστοποίηση λανθάνοντος χρόνου: οι αναζητήσεις </w:t>
      </w:r>
      <w:r>
        <w:t>RAG</w:t>
      </w:r>
      <w:r>
        <w:rPr>
          <w:lang w:val="el-GR"/>
        </w:rPr>
        <w:t xml:space="preserve"> και η ανάκτηση ιστορικού </w:t>
      </w:r>
      <w:r>
        <w:rPr>
          <w:lang w:val="el-GR"/>
        </w:rPr>
        <w:lastRenderedPageBreak/>
        <w:t xml:space="preserve">συνομιλίας γίνονται στο ίδιο σύστημα, αποφεύγοντας δικτυακή επικοινωνία μεταξύ υπηρεσιών. Τρίτον, οικονομική αποδοτικότητα: η </w:t>
      </w:r>
      <w:r>
        <w:t>MongoDB</w:t>
      </w:r>
      <w:r>
        <w:rPr>
          <w:lang w:val="el-GR"/>
        </w:rPr>
        <w:t xml:space="preserve"> </w:t>
      </w:r>
      <w:r>
        <w:t>Atlas</w:t>
      </w:r>
      <w:r>
        <w:rPr>
          <w:lang w:val="el-GR"/>
        </w:rPr>
        <w:t xml:space="preserve"> </w:t>
      </w:r>
      <w:r>
        <w:t>M</w:t>
      </w:r>
      <w:r>
        <w:rPr>
          <w:lang w:val="el-GR"/>
        </w:rPr>
        <w:t>0 (</w:t>
      </w:r>
      <w:r>
        <w:t>Free</w:t>
      </w:r>
      <w:r>
        <w:rPr>
          <w:lang w:val="el-GR"/>
        </w:rPr>
        <w:t xml:space="preserve"> </w:t>
      </w:r>
      <w:r>
        <w:t>Tier</w:t>
      </w:r>
      <w:r>
        <w:rPr>
          <w:lang w:val="el-GR"/>
        </w:rPr>
        <w:t>) επαρκεί για τις ανάγκες της παρούσας πτυχιακής, με μηδενικό κόστος λειτουργίας.</w:t>
      </w:r>
    </w:p>
    <w:p w14:paraId="4F6635AD" w14:textId="77777777" w:rsidR="001E518E" w:rsidRPr="005553F5" w:rsidRDefault="001E518E" w:rsidP="001E518E">
      <w:pPr>
        <w:spacing w:after="200" w:line="360" w:lineRule="auto"/>
        <w:ind w:firstLine="720"/>
        <w:jc w:val="both"/>
        <w:rPr>
          <w:lang w:val="el-GR"/>
        </w:rPr>
      </w:pPr>
      <w:r>
        <w:rPr>
          <w:lang w:val="el-GR"/>
        </w:rPr>
        <w:t>Ένα πρακτικό θέμα που αντιμετωπίζεται είναι η συμβατότητα $vectorSearch αποκλειστικά με το MongoDB Atlas, δεν λειτουργεί σε τοπικές εγκαταστάσεις MongoDB. Για το λόγο αυτό, η υλοποίηση περιλαμβάνει αυτόματη ανίχνευση του περιβάλλοντος: εάν η συμβολοσειρά σύνδεσης ξεκινά με mongodb+srv:// (Atlas), χρησιμοποιείται $vectorSearch, ενώ για τοπικές εγκαταστάσεις χρησιμοποιείται $text search ως εναλλακτική λύση.</w:t>
      </w:r>
    </w:p>
    <w:p w14:paraId="1F261733" w14:textId="77777777" w:rsidR="001E518E" w:rsidRPr="005553F5" w:rsidRDefault="001E518E" w:rsidP="001E518E">
      <w:pPr>
        <w:spacing w:after="200"/>
        <w:rPr>
          <w:lang w:val="el-GR"/>
        </w:rPr>
      </w:pPr>
    </w:p>
    <w:p w14:paraId="1354C1D8" w14:textId="77777777" w:rsidR="001E518E" w:rsidRPr="005553F5" w:rsidRDefault="001E518E" w:rsidP="001E518E">
      <w:pPr>
        <w:pStyle w:val="Heading2"/>
        <w:rPr>
          <w:lang w:val="el-GR"/>
        </w:rPr>
      </w:pPr>
      <w:r>
        <w:rPr>
          <w:lang w:val="el-GR"/>
        </w:rPr>
        <w:t>2.7  Συνοψίζοντας: Η Σύνθεση των Τεχνολογιών</w:t>
      </w:r>
    </w:p>
    <w:p w14:paraId="359D256E" w14:textId="77777777" w:rsidR="001E518E" w:rsidRPr="005553F5" w:rsidRDefault="001E518E" w:rsidP="001E518E">
      <w:pPr>
        <w:spacing w:after="200" w:line="360" w:lineRule="auto"/>
        <w:ind w:firstLine="720"/>
        <w:jc w:val="both"/>
        <w:rPr>
          <w:lang w:val="el-GR"/>
        </w:rPr>
      </w:pPr>
      <w:r>
        <w:rPr>
          <w:lang w:val="el-GR"/>
        </w:rPr>
        <w:t>Τα τέσσερα θεωρητικά πεδία που αναλύθηκαν στο παρόν κεφάλαιο, LLMs, embeddings, RAG και RLHF/HitL, δεν αποτελούν ανεξάρτητες τεχνολογίες, αλλά ενσωματώνονται σε ένα ενιαίο, συμπληρωματικό σύστημα. Το LLM παρέχει τη γλωσσική ικανότητα, τα embeddings επιτρέπουν τη σημασιολογική αντιστοίχιση ερώτησης-απάντησης, το RAG «αγκυρώνει» το LLM στην αξιόπιστη επιχειρησιακή γνώση, και ο HitL μηχανισμός επιτρέπει τη συνεχή βελτίωση της συμπεριφοράς του συστήματος χωρίς επανεκπαίδευση.</w:t>
      </w:r>
    </w:p>
    <w:p w14:paraId="68B1BC02" w14:textId="77777777" w:rsidR="001E518E" w:rsidRPr="005553F5" w:rsidRDefault="001E518E" w:rsidP="001E518E">
      <w:pPr>
        <w:spacing w:after="200" w:line="360" w:lineRule="auto"/>
        <w:ind w:firstLine="720"/>
        <w:jc w:val="both"/>
        <w:rPr>
          <w:lang w:val="el-GR"/>
        </w:rPr>
      </w:pPr>
      <w:r>
        <w:rPr>
          <w:lang w:val="el-GR"/>
        </w:rPr>
        <w:t>Ο Πίνακας 2.1 συνοψίζει πώς κάθε τεχνολογία απαντά σε ένα συγκεκριμένο ερευνητικό ερώτημα ή αρχιτεκτονική ανάγκη:</w:t>
      </w:r>
    </w:p>
    <w:p w14:paraId="05868AC5" w14:textId="77777777" w:rsidR="001E518E" w:rsidRPr="001E518E" w:rsidRDefault="001E518E" w:rsidP="001E518E">
      <w:pPr>
        <w:pStyle w:val="Heading1"/>
        <w:spacing w:before="240" w:after="160"/>
        <w:rPr>
          <w:lang w:val="el-GR"/>
        </w:rPr>
      </w:pPr>
      <w:r>
        <w:rPr>
          <w:lang w:val="el-GR"/>
        </w:rPr>
        <w:t>ΚΕΦΑΛΑΙΟ 3</w:t>
      </w:r>
    </w:p>
    <w:p w14:paraId="15866C94" w14:textId="77777777" w:rsidR="001E518E" w:rsidRPr="001E518E" w:rsidRDefault="001E518E" w:rsidP="001E518E">
      <w:pPr>
        <w:pStyle w:val="Heading1"/>
        <w:spacing w:before="0" w:after="480"/>
        <w:rPr>
          <w:lang w:val="el-GR"/>
        </w:rPr>
      </w:pPr>
      <w:r>
        <w:rPr>
          <w:lang w:val="el-GR"/>
        </w:rPr>
        <w:t>Ανάλυση Αγοράς και Ανταγωνιστικό Τοπίο</w:t>
      </w:r>
    </w:p>
    <w:p w14:paraId="61002867" w14:textId="77777777" w:rsidR="001E518E" w:rsidRPr="001E518E" w:rsidRDefault="001E518E" w:rsidP="001E518E">
      <w:pPr>
        <w:spacing w:after="200" w:line="360" w:lineRule="auto"/>
        <w:ind w:firstLine="720"/>
        <w:jc w:val="both"/>
        <w:rPr>
          <w:lang w:val="el-GR"/>
        </w:rPr>
      </w:pPr>
      <w:r>
        <w:rPr>
          <w:lang w:val="el-GR"/>
        </w:rPr>
        <w:t xml:space="preserve">Το παρόν κεφάλαιο εξετάζει το τρέχον τοπίο των λύσεων τεχνητής νοημοσύνης στην εξυπηρέτηση πελατών, με διπλό στόχο. Πρώτον, να τεκμηριωθεί η αγοραία πραγματικότητα μέσα στην οποία τοποθετείται η παρούσα εργασία, με αξιόπιστα στατιστικά στοιχεία που αναδεικνύουν τη σημασία του πεδίου. Δεύτερον, να αναλυθούν κριτικά οι κυρίαρχες εμπορικές πλατφόρμες, εντοπίζοντας τα δομικά κενά που </w:t>
      </w:r>
      <w:r>
        <w:rPr>
          <w:lang w:val="el-GR"/>
        </w:rPr>
        <w:lastRenderedPageBreak/>
        <w:t xml:space="preserve">δικαιολογούν την ανάπτυξη μιας </w:t>
      </w:r>
      <w:r>
        <w:t>custom</w:t>
      </w:r>
      <w:r>
        <w:rPr>
          <w:lang w:val="el-GR"/>
        </w:rPr>
        <w:t>, ανοιχτής αρχιτεκτονικής. Το κεφάλαιο καταλήγει σε μια σύγκριση που τοποθετεί ρητά την παρούσα υλοποίηση έναντι των εμπορικών εναλλακτικών.</w:t>
      </w:r>
    </w:p>
    <w:p w14:paraId="5E1AF1ED" w14:textId="77777777" w:rsidR="001E518E" w:rsidRPr="001E518E" w:rsidRDefault="001E518E" w:rsidP="001E518E">
      <w:pPr>
        <w:spacing w:after="200"/>
        <w:rPr>
          <w:lang w:val="el-GR"/>
        </w:rPr>
      </w:pPr>
    </w:p>
    <w:p w14:paraId="4ABFEA43" w14:textId="77777777" w:rsidR="001E518E" w:rsidRPr="001E518E" w:rsidRDefault="001E518E" w:rsidP="001E518E">
      <w:pPr>
        <w:pStyle w:val="Heading2"/>
        <w:rPr>
          <w:lang w:val="el-GR"/>
        </w:rPr>
      </w:pPr>
      <w:r>
        <w:rPr>
          <w:lang w:val="el-GR"/>
        </w:rPr>
        <w:t>3.1  Το Μέγεθος και η Δυναμική της Αγοράς</w:t>
      </w:r>
    </w:p>
    <w:p w14:paraId="3F8AEC06" w14:textId="77777777" w:rsidR="001E518E" w:rsidRPr="001E518E" w:rsidRDefault="001E518E" w:rsidP="001E518E">
      <w:pPr>
        <w:pStyle w:val="Heading3"/>
        <w:rPr>
          <w:lang w:val="el-GR"/>
        </w:rPr>
      </w:pPr>
      <w:r>
        <w:rPr>
          <w:lang w:val="el-GR"/>
        </w:rPr>
        <w:t>3.1.1  Παγκόσμιοι Αριθμοί</w:t>
      </w:r>
    </w:p>
    <w:p w14:paraId="4F8D7A4B" w14:textId="77777777" w:rsidR="001E518E" w:rsidRPr="001E518E" w:rsidRDefault="001E518E" w:rsidP="001E518E">
      <w:pPr>
        <w:spacing w:after="200" w:line="360" w:lineRule="auto"/>
        <w:ind w:firstLine="720"/>
        <w:jc w:val="both"/>
        <w:rPr>
          <w:lang w:val="el-GR"/>
        </w:rPr>
      </w:pPr>
      <w:r>
        <w:rPr>
          <w:lang w:val="el-GR"/>
        </w:rPr>
        <w:t>Η αγορά chatbots και εικονικών βοηθών αναπτύσσεται με γρήγορους ρυθμούς. Σύμφωνα με την Grand View Research (2024), η παγκόσμια αγορά conversational AI αποτιμήθηκε σε 10,7 δισεκατομμύρια δολάρια το 2023 και αναμένεται να φτάσει τα 29,8 δισεκατομμύρια έως το 2028 (CAGR 22,6%). Ο κλάδος του ηλεκτρονικού εμπορίου είναι ένας από τους κύριους κινητήριους μοχλούς.</w:t>
      </w:r>
    </w:p>
    <w:p w14:paraId="01998078" w14:textId="77777777" w:rsidR="001E518E" w:rsidRPr="001E518E" w:rsidRDefault="001E518E" w:rsidP="001E518E">
      <w:pPr>
        <w:spacing w:after="200" w:line="360" w:lineRule="auto"/>
        <w:ind w:firstLine="720"/>
        <w:jc w:val="both"/>
        <w:rPr>
          <w:lang w:val="el-GR"/>
        </w:rPr>
      </w:pPr>
      <w:r>
        <w:rPr>
          <w:lang w:val="el-GR"/>
        </w:rPr>
        <w:t>Από την πλευρά της υιοθέτησης, έρευνα του Gartner (2024) αποκαλύπτει ότι το 82% των επιχειρηματικών ηγετών ανακοίνωσε επενδύσεις σε λύσεις AI εξυπηρέτησης πελατών κατά τη διάρκεια του 2024. Από την άλλη, το ίδιο ερευνητικό ίδρυμα επισημαίνει ότι μόλις το 10% των οργανισμών έχει φτάσει σε «ώριμο» επίπεδο ενσωμάτωσης, ένα εύρημα που υπογραμμίζει το χάσμα μεταξύ τεχνολογικής δυνατότητας και πρακτικής εφαρμογής: η τεχνολογία υπάρχει, αλλά η αποτελεσματική ενσωμάτωσή της παραμένει σπάνια.</w:t>
      </w:r>
    </w:p>
    <w:p w14:paraId="78E21A50" w14:textId="77777777" w:rsidR="001E518E" w:rsidRPr="001E518E" w:rsidRDefault="001E518E" w:rsidP="001E518E">
      <w:pPr>
        <w:spacing w:after="200" w:line="360" w:lineRule="auto"/>
        <w:ind w:firstLine="720"/>
        <w:jc w:val="both"/>
        <w:rPr>
          <w:lang w:val="el-GR"/>
        </w:rPr>
      </w:pPr>
      <w:r>
        <w:rPr>
          <w:lang w:val="el-GR"/>
        </w:rPr>
        <w:t xml:space="preserve">Τα οφέλη για τις επιχειρήσεις που υιοθετούν επιτυχώς λύσεις </w:t>
      </w:r>
      <w:r>
        <w:t>AI</w:t>
      </w:r>
      <w:r>
        <w:rPr>
          <w:lang w:val="el-GR"/>
        </w:rPr>
        <w:t xml:space="preserve"> εξυπηρέτησης πελατών είναι τεκμηριωμένα: η αυτοματοποίηση έως και 70% των εισερχόμενων ερωτημάτων (</w:t>
      </w:r>
      <w:r>
        <w:t>McKinsey</w:t>
      </w:r>
      <w:r>
        <w:rPr>
          <w:lang w:val="el-GR"/>
        </w:rPr>
        <w:t xml:space="preserve">, 2023), μείωση λειτουργικού κόστους έως 30% σε σχέση με αντίστοιχα ανθρώπινα τμήματα, και διαθεσιμότητα 24/7 χωρίς πρόσθετο κόστος υπερωριών. Το 80% των πελατών δηλώνει ικανοποιημένο από την ταχύτητα επίλυσης που παρέχουν τα </w:t>
      </w:r>
      <w:r>
        <w:t>AI</w:t>
      </w:r>
      <w:r>
        <w:rPr>
          <w:lang w:val="el-GR"/>
        </w:rPr>
        <w:t xml:space="preserve"> συστήματα (</w:t>
      </w:r>
      <w:r>
        <w:t>Salesforce</w:t>
      </w:r>
      <w:r>
        <w:rPr>
          <w:lang w:val="el-GR"/>
        </w:rPr>
        <w:t xml:space="preserve"> </w:t>
      </w:r>
      <w:r>
        <w:t>State</w:t>
      </w:r>
      <w:r>
        <w:rPr>
          <w:lang w:val="el-GR"/>
        </w:rPr>
        <w:t xml:space="preserve"> </w:t>
      </w:r>
      <w:r>
        <w:t>of</w:t>
      </w:r>
      <w:r>
        <w:rPr>
          <w:lang w:val="el-GR"/>
        </w:rPr>
        <w:t xml:space="preserve"> </w:t>
      </w:r>
      <w:r>
        <w:t>Service</w:t>
      </w:r>
      <w:r>
        <w:rPr>
          <w:lang w:val="el-GR"/>
        </w:rPr>
        <w:t xml:space="preserve"> </w:t>
      </w:r>
      <w:r>
        <w:t>Report</w:t>
      </w:r>
      <w:r>
        <w:rPr>
          <w:lang w:val="el-GR"/>
        </w:rPr>
        <w:t>, 2024).</w:t>
      </w:r>
    </w:p>
    <w:p w14:paraId="15185B0A" w14:textId="77777777" w:rsidR="001E518E" w:rsidRPr="001E518E" w:rsidRDefault="001E518E" w:rsidP="001E518E">
      <w:pPr>
        <w:spacing w:after="200"/>
        <w:rPr>
          <w:lang w:val="el-GR"/>
        </w:rPr>
      </w:pPr>
    </w:p>
    <w:p w14:paraId="626943E8" w14:textId="77777777" w:rsidR="001E518E" w:rsidRPr="001E518E" w:rsidRDefault="001E518E" w:rsidP="001E518E">
      <w:pPr>
        <w:pStyle w:val="Heading3"/>
        <w:rPr>
          <w:lang w:val="el-GR"/>
        </w:rPr>
      </w:pPr>
      <w:r>
        <w:rPr>
          <w:lang w:val="el-GR"/>
        </w:rPr>
        <w:t>3.1.2  Αποτυχίες και Ανεκπλήρωτες Προσδοκίες</w:t>
      </w:r>
    </w:p>
    <w:p w14:paraId="7B5EFABD" w14:textId="77777777" w:rsidR="001E518E" w:rsidRPr="001E518E" w:rsidRDefault="001E518E" w:rsidP="001E518E">
      <w:pPr>
        <w:spacing w:after="200" w:line="360" w:lineRule="auto"/>
        <w:ind w:firstLine="720"/>
        <w:jc w:val="both"/>
        <w:rPr>
          <w:lang w:val="el-GR"/>
        </w:rPr>
      </w:pPr>
      <w:r>
        <w:rPr>
          <w:lang w:val="el-GR"/>
        </w:rPr>
        <w:t xml:space="preserve">Παρά τα θετικά στοιχεία, τα ποσοστά αποτυχίας παραμένουν υψηλά. Το 63% των καταναλωτών αναφέρει ότι τα chatbots δεν λύνουν το πρόβλημά τους (Intercom, 2024), </w:t>
      </w:r>
      <w:r>
        <w:rPr>
          <w:lang w:val="el-GR"/>
        </w:rPr>
        <w:lastRenderedPageBreak/>
        <w:t>ενώ το 50% εκφράζει αρνητική στάση για την υπερβολική εξάρτηση από AI (Tandfonline, 2025). Αυτά τα ευρήματα δεν αντιφάσκουν απαραίτητα: οι επιχειρήσεις επενδύουν, αλλά τα συστήματα συχνά δεν ανταποκρίνονται στις προσδοκίες.</w:t>
      </w:r>
    </w:p>
    <w:p w14:paraId="05C60E3D" w14:textId="77777777" w:rsidR="001E518E" w:rsidRPr="001E518E" w:rsidRDefault="001E518E" w:rsidP="001E518E">
      <w:pPr>
        <w:spacing w:after="200" w:line="360" w:lineRule="auto"/>
        <w:ind w:firstLine="720"/>
        <w:jc w:val="both"/>
        <w:rPr>
          <w:lang w:val="el-GR"/>
        </w:rPr>
      </w:pPr>
      <w:r>
        <w:rPr>
          <w:lang w:val="el-GR"/>
        </w:rPr>
        <w:t>Τα κύρια αίτια αποτυχίας εντοπίζονται σε τρία επίπεδα. Πρώτον, οι ψευδαισθήσεις και οι αναξιόπιστες απαντήσεις διαβρώνουν την εμπιστοσύνη: ένα chatbot που δίνει λανθασμένη πληροφορία για πολιτική επιστροφών δεν απλώς αποτυγχάνει, δημιουργεί νομική έκθεση για την επιχείρηση. Δεύτερον, η αδυναμία χειρισμού πολύπλοκων ή συναισθηματικά φορτισμένων ερωτημάτων οδηγεί σε απογοήτευση χρηστών που νιώθουν ότι «μιλούν με μηχανή». Τρίτον, η αδυναμία βελτίωσης χωρίς επανεκπαίδευση σημαίνει ότι τα ίδια λάθη επαναλαμβάνονται χωρίς τρόπο διόρθωσης.</w:t>
      </w:r>
    </w:p>
    <w:p w14:paraId="1A1CEB17" w14:textId="77777777" w:rsidR="001E518E" w:rsidRPr="001E518E" w:rsidRDefault="001E518E" w:rsidP="001E518E">
      <w:pPr>
        <w:spacing w:after="200" w:line="360" w:lineRule="auto"/>
        <w:ind w:firstLine="720"/>
        <w:jc w:val="both"/>
        <w:rPr>
          <w:lang w:val="el-GR"/>
        </w:rPr>
      </w:pPr>
      <w:r>
        <w:rPr>
          <w:lang w:val="el-GR"/>
        </w:rPr>
        <w:t xml:space="preserve">Αυτό το πλαίσιο καθιστά σαφές γιατί δεν αρκεί να «αναπτύξει» κανείς απλώς ένα </w:t>
      </w:r>
      <w:r>
        <w:t>LLM</w:t>
      </w:r>
      <w:r>
        <w:rPr>
          <w:lang w:val="el-GR"/>
        </w:rPr>
        <w:t xml:space="preserve"> σε ρόλο εξυπηρέτησης πελατών: απαιτείται αρχιτεκτονική που αντιμετωπίζει ρητά τα παραπάνω δομικά προβλήματα. Αυτή είναι η αφετηρία για την αξιολόγηση των εμπορικών λύσεων που ακολουθεί.</w:t>
      </w:r>
    </w:p>
    <w:p w14:paraId="62739C48" w14:textId="77777777" w:rsidR="001E518E" w:rsidRPr="001E518E" w:rsidRDefault="001E518E" w:rsidP="001E518E">
      <w:pPr>
        <w:spacing w:after="200"/>
        <w:rPr>
          <w:lang w:val="el-GR"/>
        </w:rPr>
      </w:pPr>
    </w:p>
    <w:p w14:paraId="083F6893" w14:textId="77777777" w:rsidR="001E518E" w:rsidRPr="001E518E" w:rsidRDefault="001E518E" w:rsidP="001E518E">
      <w:pPr>
        <w:pStyle w:val="Heading2"/>
        <w:rPr>
          <w:lang w:val="el-GR"/>
        </w:rPr>
      </w:pPr>
      <w:r>
        <w:rPr>
          <w:lang w:val="el-GR"/>
        </w:rPr>
        <w:t>3.2  Κυρίαρχες Εμπορικές Πλατφόρμες: Αναλυτική Κριτική</w:t>
      </w:r>
    </w:p>
    <w:p w14:paraId="039B90E5" w14:textId="77777777" w:rsidR="001E518E" w:rsidRPr="001E518E" w:rsidRDefault="001E518E" w:rsidP="001E518E">
      <w:pPr>
        <w:spacing w:after="200" w:line="360" w:lineRule="auto"/>
        <w:ind w:firstLine="720"/>
        <w:jc w:val="both"/>
        <w:rPr>
          <w:lang w:val="el-GR"/>
        </w:rPr>
      </w:pPr>
      <w:r>
        <w:rPr>
          <w:lang w:val="el-GR"/>
        </w:rPr>
        <w:t xml:space="preserve">Η αγορά εμπορικών λύσεων </w:t>
      </w:r>
      <w:r>
        <w:t>AI</w:t>
      </w:r>
      <w:r>
        <w:rPr>
          <w:lang w:val="el-GR"/>
        </w:rPr>
        <w:t xml:space="preserve"> εξυπηρέτησης πελατών χαρακτηρίζεται από λίγους, ισχυρούς παίκτες με διαφορετικές αρχιτεκτονικές προσεγγίσεις και μοντέλα τιμολόγησης. Στις επόμενες υποενότητες αναλύονται κριτικά οι πέντε σημαντικότερες πλατφόρμες, με έμφαση στις αρχιτεκτονικές επιλογές, τα πλεονεκτήματα και τα δομικά μειονεκτήματά τους.</w:t>
      </w:r>
    </w:p>
    <w:p w14:paraId="02124B3B" w14:textId="77777777" w:rsidR="001E518E" w:rsidRPr="001E518E" w:rsidRDefault="001E518E" w:rsidP="001E518E">
      <w:pPr>
        <w:spacing w:after="200"/>
        <w:rPr>
          <w:lang w:val="el-GR"/>
        </w:rPr>
      </w:pPr>
    </w:p>
    <w:p w14:paraId="12DCC617" w14:textId="77777777" w:rsidR="001E518E" w:rsidRPr="008418A0" w:rsidRDefault="001E518E" w:rsidP="001E518E">
      <w:pPr>
        <w:rPr>
          <w:lang w:val="el-GR"/>
        </w:rPr>
      </w:pPr>
      <w:r w:rsidRPr="008418A0">
        <w:rPr>
          <w:b/>
          <w:lang w:val="el-GR"/>
        </w:rPr>
        <w:t xml:space="preserve">Συγκριτική Επισκόπηση: </w:t>
      </w:r>
      <w:r w:rsidRPr="008418A0">
        <w:rPr>
          <w:lang w:val="el-GR"/>
        </w:rPr>
        <w:t xml:space="preserve">Οι κυριότερες εμπορικές πλατφόρμες που εξετάστηκαν — </w:t>
      </w:r>
      <w:r>
        <w:t>Intercom</w:t>
      </w:r>
      <w:r w:rsidRPr="008418A0">
        <w:rPr>
          <w:lang w:val="el-GR"/>
        </w:rPr>
        <w:t xml:space="preserve"> </w:t>
      </w:r>
      <w:r>
        <w:t>Fin</w:t>
      </w:r>
      <w:r w:rsidRPr="008418A0">
        <w:rPr>
          <w:lang w:val="el-GR"/>
        </w:rPr>
        <w:t xml:space="preserve">, </w:t>
      </w:r>
      <w:r>
        <w:t>Zendesk</w:t>
      </w:r>
      <w:r w:rsidRPr="008418A0">
        <w:rPr>
          <w:lang w:val="el-GR"/>
        </w:rPr>
        <w:t xml:space="preserve"> </w:t>
      </w:r>
      <w:r>
        <w:t>AI</w:t>
      </w:r>
      <w:r w:rsidRPr="008418A0">
        <w:rPr>
          <w:lang w:val="el-GR"/>
        </w:rPr>
        <w:t xml:space="preserve">, </w:t>
      </w:r>
      <w:r>
        <w:t>Salesforce</w:t>
      </w:r>
      <w:r w:rsidRPr="008418A0">
        <w:rPr>
          <w:lang w:val="el-GR"/>
        </w:rPr>
        <w:t xml:space="preserve"> </w:t>
      </w:r>
      <w:r>
        <w:t>Einstein</w:t>
      </w:r>
      <w:r w:rsidRPr="008418A0">
        <w:rPr>
          <w:lang w:val="el-GR"/>
        </w:rPr>
        <w:t>/</w:t>
      </w:r>
      <w:proofErr w:type="spellStart"/>
      <w:r>
        <w:t>Agentforce</w:t>
      </w:r>
      <w:proofErr w:type="spellEnd"/>
      <w:r w:rsidRPr="008418A0">
        <w:rPr>
          <w:lang w:val="el-GR"/>
        </w:rPr>
        <w:t xml:space="preserve">, </w:t>
      </w:r>
      <w:r>
        <w:t>Freshdesk</w:t>
      </w:r>
      <w:r w:rsidRPr="008418A0">
        <w:rPr>
          <w:lang w:val="el-GR"/>
        </w:rPr>
        <w:t xml:space="preserve"> </w:t>
      </w:r>
      <w:r>
        <w:t>Freddy</w:t>
      </w:r>
      <w:r w:rsidRPr="008418A0">
        <w:rPr>
          <w:lang w:val="el-GR"/>
        </w:rPr>
        <w:t xml:space="preserve"> </w:t>
      </w:r>
      <w:r>
        <w:t>AI</w:t>
      </w:r>
      <w:r w:rsidRPr="008418A0">
        <w:rPr>
          <w:lang w:val="el-GR"/>
        </w:rPr>
        <w:t xml:space="preserve"> και </w:t>
      </w:r>
      <w:proofErr w:type="spellStart"/>
      <w:r>
        <w:t>Tidio</w:t>
      </w:r>
      <w:proofErr w:type="spellEnd"/>
      <w:r w:rsidRPr="008418A0">
        <w:rPr>
          <w:lang w:val="el-GR"/>
        </w:rPr>
        <w:t xml:space="preserve"> </w:t>
      </w:r>
      <w:proofErr w:type="spellStart"/>
      <w:r>
        <w:t>Lyro</w:t>
      </w:r>
      <w:proofErr w:type="spellEnd"/>
      <w:r w:rsidRPr="008418A0">
        <w:rPr>
          <w:lang w:val="el-GR"/>
        </w:rPr>
        <w:t xml:space="preserve"> — καλύπτουν ένα ευρύ φάσμα από </w:t>
      </w:r>
      <w:r>
        <w:t>mid</w:t>
      </w:r>
      <w:r w:rsidRPr="008418A0">
        <w:rPr>
          <w:lang w:val="el-GR"/>
        </w:rPr>
        <w:t>-</w:t>
      </w:r>
      <w:r>
        <w:t>market</w:t>
      </w:r>
      <w:r w:rsidRPr="008418A0">
        <w:rPr>
          <w:lang w:val="el-GR"/>
        </w:rPr>
        <w:t xml:space="preserve"> έως </w:t>
      </w:r>
      <w:r>
        <w:t>enterprise</w:t>
      </w:r>
      <w:r w:rsidRPr="008418A0">
        <w:rPr>
          <w:lang w:val="el-GR"/>
        </w:rPr>
        <w:t xml:space="preserve"> λύσεις. Το </w:t>
      </w:r>
      <w:r>
        <w:t>Intercom</w:t>
      </w:r>
      <w:r w:rsidRPr="008418A0">
        <w:rPr>
          <w:lang w:val="el-GR"/>
        </w:rPr>
        <w:t xml:space="preserve"> </w:t>
      </w:r>
      <w:r>
        <w:t>Fin</w:t>
      </w:r>
      <w:r w:rsidRPr="008418A0">
        <w:rPr>
          <w:lang w:val="el-GR"/>
        </w:rPr>
        <w:t xml:space="preserve"> διακρίνεται για τη γρήγορη παραγωγική εκκίνηση αλλά με τιμολόγηση ανά "επιτυχή επίλυση" που μπορεί να γίνει απρόβλεπτο κόστος. Το </w:t>
      </w:r>
      <w:r>
        <w:t>Zendesk</w:t>
      </w:r>
      <w:r w:rsidRPr="008418A0">
        <w:rPr>
          <w:lang w:val="el-GR"/>
        </w:rPr>
        <w:t xml:space="preserve"> </w:t>
      </w:r>
      <w:r>
        <w:t>AI</w:t>
      </w:r>
      <w:r w:rsidRPr="008418A0">
        <w:rPr>
          <w:lang w:val="el-GR"/>
        </w:rPr>
        <w:t xml:space="preserve"> ενσωματώνεται βαθιά σε υπάρχουσες ροές εργασίας αλλά περιορίζεται σε </w:t>
      </w:r>
      <w:r>
        <w:t>rule</w:t>
      </w:r>
      <w:r w:rsidRPr="008418A0">
        <w:rPr>
          <w:lang w:val="el-GR"/>
        </w:rPr>
        <w:t>-</w:t>
      </w:r>
      <w:r>
        <w:t>based</w:t>
      </w:r>
      <w:r w:rsidRPr="008418A0">
        <w:rPr>
          <w:lang w:val="el-GR"/>
        </w:rPr>
        <w:t xml:space="preserve"> λογική για πολύπλοκα σενάρια. Το </w:t>
      </w:r>
      <w:r>
        <w:t>Salesforce</w:t>
      </w:r>
      <w:r w:rsidRPr="008418A0">
        <w:rPr>
          <w:lang w:val="el-GR"/>
        </w:rPr>
        <w:t xml:space="preserve"> </w:t>
      </w:r>
      <w:r>
        <w:t>Einstein</w:t>
      </w:r>
      <w:r w:rsidRPr="008418A0">
        <w:rPr>
          <w:lang w:val="el-GR"/>
        </w:rPr>
        <w:t xml:space="preserve"> προσφέρει την πιο βαθιά </w:t>
      </w:r>
      <w:r>
        <w:t>CRM</w:t>
      </w:r>
      <w:r w:rsidRPr="008418A0">
        <w:rPr>
          <w:lang w:val="el-GR"/>
        </w:rPr>
        <w:t xml:space="preserve"> ενσωμάτωση αλλά με εξαιρετικά υψηλό κόστος εισόδου.</w:t>
      </w:r>
    </w:p>
    <w:p w14:paraId="3AA827EA" w14:textId="77777777" w:rsidR="001E518E" w:rsidRPr="008418A0" w:rsidRDefault="001E518E" w:rsidP="001E518E">
      <w:pPr>
        <w:rPr>
          <w:lang w:val="el-GR"/>
        </w:rPr>
      </w:pPr>
      <w:r w:rsidRPr="008418A0">
        <w:rPr>
          <w:lang w:val="el-GR"/>
        </w:rPr>
        <w:lastRenderedPageBreak/>
        <w:t xml:space="preserve">Το </w:t>
      </w:r>
      <w:r>
        <w:t>Freshdesk</w:t>
      </w:r>
      <w:r w:rsidRPr="008418A0">
        <w:rPr>
          <w:lang w:val="el-GR"/>
        </w:rPr>
        <w:t xml:space="preserve"> </w:t>
      </w:r>
      <w:r>
        <w:t>Freddy</w:t>
      </w:r>
      <w:r w:rsidRPr="008418A0">
        <w:rPr>
          <w:lang w:val="el-GR"/>
        </w:rPr>
        <w:t xml:space="preserve"> </w:t>
      </w:r>
      <w:r>
        <w:t>AI</w:t>
      </w:r>
      <w:r w:rsidRPr="008418A0">
        <w:rPr>
          <w:lang w:val="el-GR"/>
        </w:rPr>
        <w:t xml:space="preserve"> στοχεύει τη μέση αγορά με ισορροπημένες δυνατότητες, ενώ το </w:t>
      </w:r>
      <w:proofErr w:type="spellStart"/>
      <w:r>
        <w:t>Tidio</w:t>
      </w:r>
      <w:proofErr w:type="spellEnd"/>
      <w:r w:rsidRPr="008418A0">
        <w:rPr>
          <w:lang w:val="el-GR"/>
        </w:rPr>
        <w:t xml:space="preserve"> </w:t>
      </w:r>
      <w:proofErr w:type="spellStart"/>
      <w:r>
        <w:t>Lyro</w:t>
      </w:r>
      <w:proofErr w:type="spellEnd"/>
      <w:r w:rsidRPr="008418A0">
        <w:rPr>
          <w:lang w:val="el-GR"/>
        </w:rPr>
        <w:t xml:space="preserve"> αποτελεί την πιο προσιτή επιλογή για μικρές επιχειρήσεις με απλά σενάρια. Κοινός παρονομαστής όλων είναι ο περιορισμός στην προσαρμογή: το </w:t>
      </w:r>
      <w:r>
        <w:t>knowledge</w:t>
      </w:r>
      <w:r w:rsidRPr="008418A0">
        <w:rPr>
          <w:lang w:val="el-GR"/>
        </w:rPr>
        <w:t xml:space="preserve"> </w:t>
      </w:r>
      <w:r>
        <w:t>base</w:t>
      </w:r>
      <w:r w:rsidRPr="008418A0">
        <w:rPr>
          <w:lang w:val="el-GR"/>
        </w:rPr>
        <w:t xml:space="preserve"> και οι κανόνες ανατροφοδότησης διαχειρίζονται μέσω κλειστών </w:t>
      </w:r>
      <w:r>
        <w:t>UI</w:t>
      </w:r>
      <w:r w:rsidRPr="008418A0">
        <w:rPr>
          <w:lang w:val="el-GR"/>
        </w:rPr>
        <w:t xml:space="preserve">, χωρίς πρόσβαση στον υποκείμενο μηχανισμό. Αυτό αποτελεί κεντρικό κίνητρο για την ανάπτυξη </w:t>
      </w:r>
      <w:r>
        <w:t>custom</w:t>
      </w:r>
      <w:r w:rsidRPr="008418A0">
        <w:rPr>
          <w:lang w:val="el-GR"/>
        </w:rPr>
        <w:t xml:space="preserve"> αρχιτεκτονικής στην παρούσα εργασία.</w:t>
      </w:r>
    </w:p>
    <w:p w14:paraId="60101865" w14:textId="77777777" w:rsidR="001E518E" w:rsidRPr="001E518E" w:rsidRDefault="001E518E" w:rsidP="001E518E">
      <w:pPr>
        <w:pStyle w:val="Heading2"/>
        <w:rPr>
          <w:lang w:val="el-GR"/>
        </w:rPr>
      </w:pPr>
      <w:r>
        <w:rPr>
          <w:lang w:val="el-GR"/>
        </w:rPr>
        <w:t>3.3  Συγκριτική Αξιολόγηση</w:t>
      </w:r>
    </w:p>
    <w:p w14:paraId="6484B31B" w14:textId="77777777" w:rsidR="001E518E" w:rsidRPr="001E518E" w:rsidRDefault="001E518E" w:rsidP="001E518E">
      <w:pPr>
        <w:spacing w:after="200" w:line="360" w:lineRule="auto"/>
        <w:ind w:firstLine="720"/>
        <w:jc w:val="both"/>
        <w:rPr>
          <w:lang w:val="el-GR"/>
        </w:rPr>
      </w:pPr>
      <w:r>
        <w:rPr>
          <w:lang w:val="el-GR"/>
        </w:rPr>
        <w:t>Ο Πίνακας 3.1 συνοψίζει τη συγκριτική αξιολόγηση των πέντε πλατφορμών βάσει κριτηρίων που είναι κρίσιμα για την τεχνική και επιχειρησιακή αποτίμησή τους.</w:t>
      </w:r>
    </w:p>
    <w:p w14:paraId="51D7F989" w14:textId="77777777" w:rsidR="001E518E" w:rsidRPr="001E518E" w:rsidRDefault="001E518E" w:rsidP="001E518E">
      <w:pPr>
        <w:spacing w:after="200"/>
        <w:rPr>
          <w:lang w:val="el-GR"/>
        </w:rPr>
      </w:pPr>
    </w:p>
    <w:p w14:paraId="658CD7BB" w14:textId="77777777" w:rsidR="001E518E" w:rsidRPr="001E518E" w:rsidRDefault="001E518E" w:rsidP="001E518E">
      <w:pPr>
        <w:spacing w:before="120" w:after="80"/>
        <w:jc w:val="center"/>
        <w:rPr>
          <w:lang w:val="el-GR"/>
        </w:rPr>
      </w:pPr>
      <w:r>
        <w:rPr>
          <w:b/>
          <w:bCs/>
          <w:i/>
          <w:iCs/>
          <w:sz w:val="22"/>
          <w:szCs w:val="22"/>
          <w:lang w:val="el-GR"/>
        </w:rPr>
        <w:t xml:space="preserve">Πίνακας 3.1: Συγκριτική αξιολόγηση εμπορικών πλατφορμών </w:t>
      </w:r>
      <w:r>
        <w:rPr>
          <w:b/>
          <w:bCs/>
          <w:i/>
          <w:iCs/>
          <w:sz w:val="22"/>
          <w:szCs w:val="22"/>
        </w:rPr>
        <w:t>AI</w:t>
      </w:r>
      <w:r>
        <w:rPr>
          <w:b/>
          <w:bCs/>
          <w:i/>
          <w:iCs/>
          <w:sz w:val="22"/>
          <w:szCs w:val="22"/>
          <w:lang w:val="el-GR"/>
        </w:rPr>
        <w:t xml:space="preserve"> εξυπηρέτησης πελατών</w:t>
      </w:r>
    </w:p>
    <w:tbl>
      <w:tblPr>
        <w:tblW w:w="88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068"/>
        <w:gridCol w:w="1475"/>
        <w:gridCol w:w="1410"/>
        <w:gridCol w:w="1281"/>
        <w:gridCol w:w="1410"/>
        <w:gridCol w:w="1156"/>
      </w:tblGrid>
      <w:tr w:rsidR="001E518E" w14:paraId="54A30E0C" w14:textId="77777777" w:rsidTr="00A93460">
        <w:trPr>
          <w:tblHeader/>
        </w:trPr>
        <w:tc>
          <w:tcPr>
            <w:tcW w:w="2000" w:type="dxa"/>
            <w:tcBorders>
              <w:top w:val="single" w:sz="1" w:space="0" w:color="999999"/>
              <w:left w:val="single" w:sz="1" w:space="0" w:color="999999"/>
              <w:bottom w:val="single" w:sz="1" w:space="0" w:color="999999"/>
              <w:right w:val="single" w:sz="1" w:space="0" w:color="999999"/>
            </w:tcBorders>
            <w:shd w:val="clear" w:color="auto" w:fill="C9D9F0"/>
            <w:tcMar>
              <w:top w:w="100" w:type="dxa"/>
              <w:left w:w="140" w:type="dxa"/>
              <w:bottom w:w="100" w:type="dxa"/>
              <w:right w:w="140" w:type="dxa"/>
            </w:tcMar>
          </w:tcPr>
          <w:p w14:paraId="673D0E67" w14:textId="77777777" w:rsidR="001E518E" w:rsidRDefault="001E518E" w:rsidP="00A93460">
            <w:pPr>
              <w:jc w:val="center"/>
            </w:pPr>
            <w:r>
              <w:rPr>
                <w:b/>
                <w:bCs/>
                <w:sz w:val="22"/>
                <w:szCs w:val="22"/>
              </w:rPr>
              <w:t>Κριτήριο</w:t>
            </w:r>
          </w:p>
        </w:tc>
        <w:tc>
          <w:tcPr>
            <w:tcW w:w="1600" w:type="dxa"/>
            <w:tcBorders>
              <w:top w:val="single" w:sz="1" w:space="0" w:color="999999"/>
              <w:left w:val="single" w:sz="1" w:space="0" w:color="999999"/>
              <w:bottom w:val="single" w:sz="1" w:space="0" w:color="999999"/>
              <w:right w:val="single" w:sz="1" w:space="0" w:color="999999"/>
            </w:tcBorders>
            <w:shd w:val="clear" w:color="auto" w:fill="C9D9F0"/>
            <w:tcMar>
              <w:top w:w="100" w:type="dxa"/>
              <w:left w:w="140" w:type="dxa"/>
              <w:bottom w:w="100" w:type="dxa"/>
              <w:right w:w="140" w:type="dxa"/>
            </w:tcMar>
          </w:tcPr>
          <w:p w14:paraId="2C5E6DB8" w14:textId="77777777" w:rsidR="001E518E" w:rsidRDefault="001E518E" w:rsidP="00A93460">
            <w:pPr>
              <w:jc w:val="center"/>
            </w:pPr>
            <w:r>
              <w:rPr>
                <w:b/>
                <w:bCs/>
                <w:sz w:val="22"/>
                <w:szCs w:val="22"/>
              </w:rPr>
              <w:t>Intercom Fin</w:t>
            </w:r>
          </w:p>
        </w:tc>
        <w:tc>
          <w:tcPr>
            <w:tcW w:w="1400" w:type="dxa"/>
            <w:tcBorders>
              <w:top w:val="single" w:sz="1" w:space="0" w:color="999999"/>
              <w:left w:val="single" w:sz="1" w:space="0" w:color="999999"/>
              <w:bottom w:val="single" w:sz="1" w:space="0" w:color="999999"/>
              <w:right w:val="single" w:sz="1" w:space="0" w:color="999999"/>
            </w:tcBorders>
            <w:shd w:val="clear" w:color="auto" w:fill="C9D9F0"/>
            <w:tcMar>
              <w:top w:w="100" w:type="dxa"/>
              <w:left w:w="140" w:type="dxa"/>
              <w:bottom w:w="100" w:type="dxa"/>
              <w:right w:w="140" w:type="dxa"/>
            </w:tcMar>
          </w:tcPr>
          <w:p w14:paraId="3DA3FFB0" w14:textId="77777777" w:rsidR="001E518E" w:rsidRDefault="001E518E" w:rsidP="00A93460">
            <w:pPr>
              <w:jc w:val="center"/>
            </w:pPr>
            <w:r>
              <w:rPr>
                <w:b/>
                <w:bCs/>
                <w:sz w:val="22"/>
                <w:szCs w:val="22"/>
              </w:rPr>
              <w:t>Zendesk AI</w:t>
            </w:r>
          </w:p>
        </w:tc>
        <w:tc>
          <w:tcPr>
            <w:tcW w:w="1300" w:type="dxa"/>
            <w:tcBorders>
              <w:top w:val="single" w:sz="1" w:space="0" w:color="999999"/>
              <w:left w:val="single" w:sz="1" w:space="0" w:color="999999"/>
              <w:bottom w:val="single" w:sz="1" w:space="0" w:color="999999"/>
              <w:right w:val="single" w:sz="1" w:space="0" w:color="999999"/>
            </w:tcBorders>
            <w:shd w:val="clear" w:color="auto" w:fill="C9D9F0"/>
            <w:tcMar>
              <w:top w:w="100" w:type="dxa"/>
              <w:left w:w="140" w:type="dxa"/>
              <w:bottom w:w="100" w:type="dxa"/>
              <w:right w:w="140" w:type="dxa"/>
            </w:tcMar>
          </w:tcPr>
          <w:p w14:paraId="5794E697" w14:textId="77777777" w:rsidR="001E518E" w:rsidRDefault="001E518E" w:rsidP="00A93460">
            <w:pPr>
              <w:jc w:val="center"/>
            </w:pPr>
            <w:r>
              <w:rPr>
                <w:b/>
                <w:bCs/>
                <w:sz w:val="22"/>
                <w:szCs w:val="22"/>
              </w:rPr>
              <w:t>Salesforce</w:t>
            </w:r>
          </w:p>
        </w:tc>
        <w:tc>
          <w:tcPr>
            <w:tcW w:w="1300" w:type="dxa"/>
            <w:tcBorders>
              <w:top w:val="single" w:sz="1" w:space="0" w:color="999999"/>
              <w:left w:val="single" w:sz="1" w:space="0" w:color="999999"/>
              <w:bottom w:val="single" w:sz="1" w:space="0" w:color="999999"/>
              <w:right w:val="single" w:sz="1" w:space="0" w:color="999999"/>
            </w:tcBorders>
            <w:shd w:val="clear" w:color="auto" w:fill="C9D9F0"/>
            <w:tcMar>
              <w:top w:w="100" w:type="dxa"/>
              <w:left w:w="140" w:type="dxa"/>
              <w:bottom w:w="100" w:type="dxa"/>
              <w:right w:w="140" w:type="dxa"/>
            </w:tcMar>
          </w:tcPr>
          <w:p w14:paraId="065F1F07" w14:textId="77777777" w:rsidR="001E518E" w:rsidRDefault="001E518E" w:rsidP="00A93460">
            <w:pPr>
              <w:jc w:val="center"/>
            </w:pPr>
            <w:r>
              <w:rPr>
                <w:b/>
                <w:bCs/>
                <w:sz w:val="22"/>
                <w:szCs w:val="22"/>
              </w:rPr>
              <w:t>Freshdesk</w:t>
            </w:r>
          </w:p>
        </w:tc>
        <w:tc>
          <w:tcPr>
            <w:tcW w:w="1200" w:type="dxa"/>
            <w:tcBorders>
              <w:top w:val="single" w:sz="1" w:space="0" w:color="999999"/>
              <w:left w:val="single" w:sz="1" w:space="0" w:color="999999"/>
              <w:bottom w:val="single" w:sz="1" w:space="0" w:color="999999"/>
              <w:right w:val="single" w:sz="1" w:space="0" w:color="999999"/>
            </w:tcBorders>
            <w:shd w:val="clear" w:color="auto" w:fill="C9D9F0"/>
            <w:tcMar>
              <w:top w:w="100" w:type="dxa"/>
              <w:left w:w="140" w:type="dxa"/>
              <w:bottom w:w="100" w:type="dxa"/>
              <w:right w:w="140" w:type="dxa"/>
            </w:tcMar>
          </w:tcPr>
          <w:p w14:paraId="0A35FFCD" w14:textId="77777777" w:rsidR="001E518E" w:rsidRDefault="001E518E" w:rsidP="00A93460">
            <w:pPr>
              <w:jc w:val="center"/>
            </w:pPr>
            <w:r>
              <w:rPr>
                <w:b/>
                <w:bCs/>
                <w:sz w:val="22"/>
                <w:szCs w:val="22"/>
              </w:rPr>
              <w:t>Tidio Lyro</w:t>
            </w:r>
          </w:p>
        </w:tc>
      </w:tr>
      <w:tr w:rsidR="001E518E" w14:paraId="6AF7B34D" w14:textId="77777777" w:rsidTr="00A93460">
        <w:tc>
          <w:tcPr>
            <w:tcW w:w="2000" w:type="dxa"/>
            <w:tcBorders>
              <w:top w:val="single" w:sz="1" w:space="0" w:color="999999"/>
              <w:left w:val="single" w:sz="1" w:space="0" w:color="999999"/>
              <w:bottom w:val="single" w:sz="1" w:space="0" w:color="999999"/>
              <w:right w:val="single" w:sz="1" w:space="0" w:color="999999"/>
            </w:tcBorders>
            <w:tcMar>
              <w:top w:w="100" w:type="dxa"/>
              <w:left w:w="140" w:type="dxa"/>
              <w:bottom w:w="100" w:type="dxa"/>
              <w:right w:w="140" w:type="dxa"/>
            </w:tcMar>
          </w:tcPr>
          <w:p w14:paraId="0E5ED381" w14:textId="77777777" w:rsidR="001E518E" w:rsidRDefault="001E518E" w:rsidP="00A93460">
            <w:r>
              <w:rPr>
                <w:b/>
                <w:bCs/>
                <w:sz w:val="20"/>
                <w:szCs w:val="20"/>
              </w:rPr>
              <w:t>Αρχιτεκτονική</w:t>
            </w:r>
          </w:p>
        </w:tc>
        <w:tc>
          <w:tcPr>
            <w:tcW w:w="1600" w:type="dxa"/>
            <w:tcBorders>
              <w:top w:val="single" w:sz="1" w:space="0" w:color="999999"/>
              <w:left w:val="single" w:sz="1" w:space="0" w:color="999999"/>
              <w:bottom w:val="single" w:sz="1" w:space="0" w:color="999999"/>
              <w:right w:val="single" w:sz="1" w:space="0" w:color="999999"/>
            </w:tcBorders>
            <w:tcMar>
              <w:top w:w="100" w:type="dxa"/>
              <w:left w:w="140" w:type="dxa"/>
              <w:bottom w:w="100" w:type="dxa"/>
              <w:right w:w="140" w:type="dxa"/>
            </w:tcMar>
          </w:tcPr>
          <w:p w14:paraId="66E4B9FA" w14:textId="77777777" w:rsidR="001E518E" w:rsidRDefault="001E518E" w:rsidP="00A93460">
            <w:pPr>
              <w:jc w:val="both"/>
            </w:pPr>
            <w:r>
              <w:rPr>
                <w:sz w:val="20"/>
                <w:szCs w:val="20"/>
              </w:rPr>
              <w:t>RAG + GPT-4</w:t>
            </w:r>
          </w:p>
        </w:tc>
        <w:tc>
          <w:tcPr>
            <w:tcW w:w="1400" w:type="dxa"/>
            <w:tcBorders>
              <w:top w:val="single" w:sz="1" w:space="0" w:color="999999"/>
              <w:left w:val="single" w:sz="1" w:space="0" w:color="999999"/>
              <w:bottom w:val="single" w:sz="1" w:space="0" w:color="999999"/>
              <w:right w:val="single" w:sz="1" w:space="0" w:color="999999"/>
            </w:tcBorders>
            <w:tcMar>
              <w:top w:w="100" w:type="dxa"/>
              <w:left w:w="140" w:type="dxa"/>
              <w:bottom w:w="100" w:type="dxa"/>
              <w:right w:w="140" w:type="dxa"/>
            </w:tcMar>
          </w:tcPr>
          <w:p w14:paraId="6FBF9BE9" w14:textId="77777777" w:rsidR="001E518E" w:rsidRDefault="001E518E" w:rsidP="00A93460">
            <w:pPr>
              <w:jc w:val="both"/>
            </w:pPr>
            <w:r>
              <w:rPr>
                <w:sz w:val="20"/>
                <w:szCs w:val="20"/>
              </w:rPr>
              <w:t>Fine-tuned + Rules</w:t>
            </w:r>
          </w:p>
        </w:tc>
        <w:tc>
          <w:tcPr>
            <w:tcW w:w="1300" w:type="dxa"/>
            <w:tcBorders>
              <w:top w:val="single" w:sz="1" w:space="0" w:color="999999"/>
              <w:left w:val="single" w:sz="1" w:space="0" w:color="999999"/>
              <w:bottom w:val="single" w:sz="1" w:space="0" w:color="999999"/>
              <w:right w:val="single" w:sz="1" w:space="0" w:color="999999"/>
            </w:tcBorders>
            <w:tcMar>
              <w:top w:w="100" w:type="dxa"/>
              <w:left w:w="140" w:type="dxa"/>
              <w:bottom w:w="100" w:type="dxa"/>
              <w:right w:w="140" w:type="dxa"/>
            </w:tcMar>
          </w:tcPr>
          <w:p w14:paraId="24CD2FA9" w14:textId="77777777" w:rsidR="001E518E" w:rsidRDefault="001E518E" w:rsidP="00A93460">
            <w:pPr>
              <w:jc w:val="both"/>
            </w:pPr>
            <w:r>
              <w:rPr>
                <w:sz w:val="20"/>
                <w:szCs w:val="20"/>
              </w:rPr>
              <w:t>RAG + CRM data</w:t>
            </w:r>
          </w:p>
        </w:tc>
        <w:tc>
          <w:tcPr>
            <w:tcW w:w="1300" w:type="dxa"/>
            <w:tcBorders>
              <w:top w:val="single" w:sz="1" w:space="0" w:color="999999"/>
              <w:left w:val="single" w:sz="1" w:space="0" w:color="999999"/>
              <w:bottom w:val="single" w:sz="1" w:space="0" w:color="999999"/>
              <w:right w:val="single" w:sz="1" w:space="0" w:color="999999"/>
            </w:tcBorders>
            <w:tcMar>
              <w:top w:w="100" w:type="dxa"/>
              <w:left w:w="140" w:type="dxa"/>
              <w:bottom w:w="100" w:type="dxa"/>
              <w:right w:w="140" w:type="dxa"/>
            </w:tcMar>
          </w:tcPr>
          <w:p w14:paraId="6EAA1D2A" w14:textId="77777777" w:rsidR="001E518E" w:rsidRDefault="001E518E" w:rsidP="00A93460">
            <w:pPr>
              <w:jc w:val="both"/>
            </w:pPr>
            <w:r>
              <w:rPr>
                <w:sz w:val="20"/>
                <w:szCs w:val="20"/>
              </w:rPr>
              <w:t>ML Classification</w:t>
            </w:r>
          </w:p>
        </w:tc>
        <w:tc>
          <w:tcPr>
            <w:tcW w:w="1200" w:type="dxa"/>
            <w:tcBorders>
              <w:top w:val="single" w:sz="1" w:space="0" w:color="999999"/>
              <w:left w:val="single" w:sz="1" w:space="0" w:color="999999"/>
              <w:bottom w:val="single" w:sz="1" w:space="0" w:color="999999"/>
              <w:right w:val="single" w:sz="1" w:space="0" w:color="999999"/>
            </w:tcBorders>
            <w:tcMar>
              <w:top w:w="100" w:type="dxa"/>
              <w:left w:w="140" w:type="dxa"/>
              <w:bottom w:w="100" w:type="dxa"/>
              <w:right w:w="140" w:type="dxa"/>
            </w:tcMar>
          </w:tcPr>
          <w:p w14:paraId="0F2DCBFF" w14:textId="77777777" w:rsidR="001E518E" w:rsidRDefault="001E518E" w:rsidP="00A93460">
            <w:pPr>
              <w:jc w:val="both"/>
            </w:pPr>
            <w:r>
              <w:rPr>
                <w:sz w:val="20"/>
                <w:szCs w:val="20"/>
              </w:rPr>
              <w:t>Rule-based + FAQ</w:t>
            </w:r>
          </w:p>
        </w:tc>
      </w:tr>
      <w:tr w:rsidR="001E518E" w14:paraId="38AA038C" w14:textId="77777777" w:rsidTr="00A93460">
        <w:tc>
          <w:tcPr>
            <w:tcW w:w="2000" w:type="dxa"/>
            <w:tcBorders>
              <w:top w:val="single" w:sz="1" w:space="0" w:color="999999"/>
              <w:left w:val="single" w:sz="1" w:space="0" w:color="999999"/>
              <w:bottom w:val="single" w:sz="1" w:space="0" w:color="999999"/>
              <w:right w:val="single" w:sz="1" w:space="0" w:color="999999"/>
            </w:tcBorders>
            <w:shd w:val="clear" w:color="auto" w:fill="F2F6FC"/>
            <w:tcMar>
              <w:top w:w="100" w:type="dxa"/>
              <w:left w:w="140" w:type="dxa"/>
              <w:bottom w:w="100" w:type="dxa"/>
              <w:right w:w="140" w:type="dxa"/>
            </w:tcMar>
          </w:tcPr>
          <w:p w14:paraId="3BA67D9F" w14:textId="77777777" w:rsidR="001E518E" w:rsidRDefault="001E518E" w:rsidP="00A93460">
            <w:r>
              <w:rPr>
                <w:b/>
                <w:bCs/>
                <w:sz w:val="20"/>
                <w:szCs w:val="20"/>
              </w:rPr>
              <w:t>Κόστος εισόδου</w:t>
            </w:r>
          </w:p>
        </w:tc>
        <w:tc>
          <w:tcPr>
            <w:tcW w:w="1600" w:type="dxa"/>
            <w:tcBorders>
              <w:top w:val="single" w:sz="1" w:space="0" w:color="999999"/>
              <w:left w:val="single" w:sz="1" w:space="0" w:color="999999"/>
              <w:bottom w:val="single" w:sz="1" w:space="0" w:color="999999"/>
              <w:right w:val="single" w:sz="1" w:space="0" w:color="999999"/>
            </w:tcBorders>
            <w:shd w:val="clear" w:color="auto" w:fill="F2F6FC"/>
            <w:tcMar>
              <w:top w:w="100" w:type="dxa"/>
              <w:left w:w="140" w:type="dxa"/>
              <w:bottom w:w="100" w:type="dxa"/>
              <w:right w:w="140" w:type="dxa"/>
            </w:tcMar>
          </w:tcPr>
          <w:p w14:paraId="7D2DFEEC" w14:textId="77777777" w:rsidR="001E518E" w:rsidRDefault="001E518E" w:rsidP="00A93460">
            <w:pPr>
              <w:jc w:val="both"/>
            </w:pPr>
            <w:r>
              <w:rPr>
                <w:sz w:val="20"/>
                <w:szCs w:val="20"/>
              </w:rPr>
              <w:t>Μεσαίο + $/επίλυση</w:t>
            </w:r>
          </w:p>
        </w:tc>
        <w:tc>
          <w:tcPr>
            <w:tcW w:w="1400" w:type="dxa"/>
            <w:tcBorders>
              <w:top w:val="single" w:sz="1" w:space="0" w:color="999999"/>
              <w:left w:val="single" w:sz="1" w:space="0" w:color="999999"/>
              <w:bottom w:val="single" w:sz="1" w:space="0" w:color="999999"/>
              <w:right w:val="single" w:sz="1" w:space="0" w:color="999999"/>
            </w:tcBorders>
            <w:shd w:val="clear" w:color="auto" w:fill="F2F6FC"/>
            <w:tcMar>
              <w:top w:w="100" w:type="dxa"/>
              <w:left w:w="140" w:type="dxa"/>
              <w:bottom w:w="100" w:type="dxa"/>
              <w:right w:w="140" w:type="dxa"/>
            </w:tcMar>
          </w:tcPr>
          <w:p w14:paraId="68998C7B" w14:textId="77777777" w:rsidR="001E518E" w:rsidRDefault="001E518E" w:rsidP="00A93460">
            <w:pPr>
              <w:jc w:val="both"/>
            </w:pPr>
            <w:r>
              <w:rPr>
                <w:sz w:val="20"/>
                <w:szCs w:val="20"/>
              </w:rPr>
              <w:t>Μεσαίο (add-on)</w:t>
            </w:r>
          </w:p>
        </w:tc>
        <w:tc>
          <w:tcPr>
            <w:tcW w:w="1300" w:type="dxa"/>
            <w:tcBorders>
              <w:top w:val="single" w:sz="1" w:space="0" w:color="999999"/>
              <w:left w:val="single" w:sz="1" w:space="0" w:color="999999"/>
              <w:bottom w:val="single" w:sz="1" w:space="0" w:color="999999"/>
              <w:right w:val="single" w:sz="1" w:space="0" w:color="999999"/>
            </w:tcBorders>
            <w:shd w:val="clear" w:color="auto" w:fill="F2F6FC"/>
            <w:tcMar>
              <w:top w:w="100" w:type="dxa"/>
              <w:left w:w="140" w:type="dxa"/>
              <w:bottom w:w="100" w:type="dxa"/>
              <w:right w:w="140" w:type="dxa"/>
            </w:tcMar>
          </w:tcPr>
          <w:p w14:paraId="65AF487C" w14:textId="77777777" w:rsidR="001E518E" w:rsidRDefault="001E518E" w:rsidP="00A93460">
            <w:pPr>
              <w:jc w:val="both"/>
            </w:pPr>
            <w:r>
              <w:rPr>
                <w:sz w:val="20"/>
                <w:szCs w:val="20"/>
              </w:rPr>
              <w:t>Πολύ Υψηλό</w:t>
            </w:r>
          </w:p>
        </w:tc>
        <w:tc>
          <w:tcPr>
            <w:tcW w:w="1300" w:type="dxa"/>
            <w:tcBorders>
              <w:top w:val="single" w:sz="1" w:space="0" w:color="999999"/>
              <w:left w:val="single" w:sz="1" w:space="0" w:color="999999"/>
              <w:bottom w:val="single" w:sz="1" w:space="0" w:color="999999"/>
              <w:right w:val="single" w:sz="1" w:space="0" w:color="999999"/>
            </w:tcBorders>
            <w:shd w:val="clear" w:color="auto" w:fill="F2F6FC"/>
            <w:tcMar>
              <w:top w:w="100" w:type="dxa"/>
              <w:left w:w="140" w:type="dxa"/>
              <w:bottom w:w="100" w:type="dxa"/>
              <w:right w:w="140" w:type="dxa"/>
            </w:tcMar>
          </w:tcPr>
          <w:p w14:paraId="107CBC47" w14:textId="77777777" w:rsidR="001E518E" w:rsidRDefault="001E518E" w:rsidP="00A93460">
            <w:pPr>
              <w:jc w:val="both"/>
            </w:pPr>
            <w:r>
              <w:rPr>
                <w:sz w:val="20"/>
                <w:szCs w:val="20"/>
              </w:rPr>
              <w:t>Μεσαίο</w:t>
            </w:r>
          </w:p>
        </w:tc>
        <w:tc>
          <w:tcPr>
            <w:tcW w:w="1200" w:type="dxa"/>
            <w:tcBorders>
              <w:top w:val="single" w:sz="1" w:space="0" w:color="999999"/>
              <w:left w:val="single" w:sz="1" w:space="0" w:color="999999"/>
              <w:bottom w:val="single" w:sz="1" w:space="0" w:color="999999"/>
              <w:right w:val="single" w:sz="1" w:space="0" w:color="999999"/>
            </w:tcBorders>
            <w:shd w:val="clear" w:color="auto" w:fill="F2F6FC"/>
            <w:tcMar>
              <w:top w:w="100" w:type="dxa"/>
              <w:left w:w="140" w:type="dxa"/>
              <w:bottom w:w="100" w:type="dxa"/>
              <w:right w:w="140" w:type="dxa"/>
            </w:tcMar>
          </w:tcPr>
          <w:p w14:paraId="1C4FB39B" w14:textId="77777777" w:rsidR="001E518E" w:rsidRDefault="001E518E" w:rsidP="00A93460">
            <w:pPr>
              <w:jc w:val="both"/>
            </w:pPr>
            <w:r>
              <w:rPr>
                <w:sz w:val="20"/>
                <w:szCs w:val="20"/>
              </w:rPr>
              <w:t>Χαμηλό</w:t>
            </w:r>
          </w:p>
        </w:tc>
      </w:tr>
      <w:tr w:rsidR="001E518E" w14:paraId="34C9DD44" w14:textId="77777777" w:rsidTr="00A93460">
        <w:tc>
          <w:tcPr>
            <w:tcW w:w="2000" w:type="dxa"/>
            <w:tcBorders>
              <w:top w:val="single" w:sz="1" w:space="0" w:color="999999"/>
              <w:left w:val="single" w:sz="1" w:space="0" w:color="999999"/>
              <w:bottom w:val="single" w:sz="1" w:space="0" w:color="999999"/>
              <w:right w:val="single" w:sz="1" w:space="0" w:color="999999"/>
            </w:tcBorders>
            <w:tcMar>
              <w:top w:w="100" w:type="dxa"/>
              <w:left w:w="140" w:type="dxa"/>
              <w:bottom w:w="100" w:type="dxa"/>
              <w:right w:w="140" w:type="dxa"/>
            </w:tcMar>
          </w:tcPr>
          <w:p w14:paraId="6D56DB36" w14:textId="77777777" w:rsidR="001E518E" w:rsidRDefault="001E518E" w:rsidP="00A93460">
            <w:r>
              <w:rPr>
                <w:b/>
                <w:bCs/>
                <w:sz w:val="20"/>
                <w:szCs w:val="20"/>
              </w:rPr>
              <w:t>Ελληνική γλώσσα</w:t>
            </w:r>
          </w:p>
        </w:tc>
        <w:tc>
          <w:tcPr>
            <w:tcW w:w="1600" w:type="dxa"/>
            <w:tcBorders>
              <w:top w:val="single" w:sz="1" w:space="0" w:color="999999"/>
              <w:left w:val="single" w:sz="1" w:space="0" w:color="999999"/>
              <w:bottom w:val="single" w:sz="1" w:space="0" w:color="999999"/>
              <w:right w:val="single" w:sz="1" w:space="0" w:color="999999"/>
            </w:tcBorders>
            <w:tcMar>
              <w:top w:w="100" w:type="dxa"/>
              <w:left w:w="140" w:type="dxa"/>
              <w:bottom w:w="100" w:type="dxa"/>
              <w:right w:w="140" w:type="dxa"/>
            </w:tcMar>
          </w:tcPr>
          <w:p w14:paraId="3824A027" w14:textId="77777777" w:rsidR="001E518E" w:rsidRDefault="001E518E" w:rsidP="00A93460">
            <w:pPr>
              <w:jc w:val="both"/>
            </w:pPr>
            <w:r>
              <w:rPr>
                <w:sz w:val="20"/>
                <w:szCs w:val="20"/>
              </w:rPr>
              <w:t>Μερική</w:t>
            </w:r>
          </w:p>
        </w:tc>
        <w:tc>
          <w:tcPr>
            <w:tcW w:w="1400" w:type="dxa"/>
            <w:tcBorders>
              <w:top w:val="single" w:sz="1" w:space="0" w:color="999999"/>
              <w:left w:val="single" w:sz="1" w:space="0" w:color="999999"/>
              <w:bottom w:val="single" w:sz="1" w:space="0" w:color="999999"/>
              <w:right w:val="single" w:sz="1" w:space="0" w:color="999999"/>
            </w:tcBorders>
            <w:tcMar>
              <w:top w:w="100" w:type="dxa"/>
              <w:left w:w="140" w:type="dxa"/>
              <w:bottom w:w="100" w:type="dxa"/>
              <w:right w:w="140" w:type="dxa"/>
            </w:tcMar>
          </w:tcPr>
          <w:p w14:paraId="7020C39E" w14:textId="77777777" w:rsidR="001E518E" w:rsidRDefault="001E518E" w:rsidP="00A93460">
            <w:pPr>
              <w:jc w:val="both"/>
            </w:pPr>
            <w:r>
              <w:rPr>
                <w:sz w:val="20"/>
                <w:szCs w:val="20"/>
              </w:rPr>
              <w:t>Περιορισμένη</w:t>
            </w:r>
          </w:p>
        </w:tc>
        <w:tc>
          <w:tcPr>
            <w:tcW w:w="1300" w:type="dxa"/>
            <w:tcBorders>
              <w:top w:val="single" w:sz="1" w:space="0" w:color="999999"/>
              <w:left w:val="single" w:sz="1" w:space="0" w:color="999999"/>
              <w:bottom w:val="single" w:sz="1" w:space="0" w:color="999999"/>
              <w:right w:val="single" w:sz="1" w:space="0" w:color="999999"/>
            </w:tcBorders>
            <w:tcMar>
              <w:top w:w="100" w:type="dxa"/>
              <w:left w:w="140" w:type="dxa"/>
              <w:bottom w:w="100" w:type="dxa"/>
              <w:right w:w="140" w:type="dxa"/>
            </w:tcMar>
          </w:tcPr>
          <w:p w14:paraId="33FD813B" w14:textId="77777777" w:rsidR="001E518E" w:rsidRDefault="001E518E" w:rsidP="00A93460">
            <w:pPr>
              <w:jc w:val="both"/>
            </w:pPr>
            <w:r>
              <w:rPr>
                <w:sz w:val="20"/>
                <w:szCs w:val="20"/>
              </w:rPr>
              <w:t>Μερική</w:t>
            </w:r>
          </w:p>
        </w:tc>
        <w:tc>
          <w:tcPr>
            <w:tcW w:w="1300" w:type="dxa"/>
            <w:tcBorders>
              <w:top w:val="single" w:sz="1" w:space="0" w:color="999999"/>
              <w:left w:val="single" w:sz="1" w:space="0" w:color="999999"/>
              <w:bottom w:val="single" w:sz="1" w:space="0" w:color="999999"/>
              <w:right w:val="single" w:sz="1" w:space="0" w:color="999999"/>
            </w:tcBorders>
            <w:tcMar>
              <w:top w:w="100" w:type="dxa"/>
              <w:left w:w="140" w:type="dxa"/>
              <w:bottom w:w="100" w:type="dxa"/>
              <w:right w:w="140" w:type="dxa"/>
            </w:tcMar>
          </w:tcPr>
          <w:p w14:paraId="1F537F97" w14:textId="77777777" w:rsidR="001E518E" w:rsidRDefault="001E518E" w:rsidP="00A93460">
            <w:pPr>
              <w:jc w:val="both"/>
            </w:pPr>
            <w:r>
              <w:rPr>
                <w:sz w:val="20"/>
                <w:szCs w:val="20"/>
              </w:rPr>
              <w:t>Περιορισμένη</w:t>
            </w:r>
          </w:p>
        </w:tc>
        <w:tc>
          <w:tcPr>
            <w:tcW w:w="1200" w:type="dxa"/>
            <w:tcBorders>
              <w:top w:val="single" w:sz="1" w:space="0" w:color="999999"/>
              <w:left w:val="single" w:sz="1" w:space="0" w:color="999999"/>
              <w:bottom w:val="single" w:sz="1" w:space="0" w:color="999999"/>
              <w:right w:val="single" w:sz="1" w:space="0" w:color="999999"/>
            </w:tcBorders>
            <w:tcMar>
              <w:top w:w="100" w:type="dxa"/>
              <w:left w:w="140" w:type="dxa"/>
              <w:bottom w:w="100" w:type="dxa"/>
              <w:right w:w="140" w:type="dxa"/>
            </w:tcMar>
          </w:tcPr>
          <w:p w14:paraId="61527E73" w14:textId="77777777" w:rsidR="001E518E" w:rsidRDefault="001E518E" w:rsidP="00A93460">
            <w:pPr>
              <w:jc w:val="both"/>
            </w:pPr>
            <w:r>
              <w:rPr>
                <w:sz w:val="20"/>
                <w:szCs w:val="20"/>
              </w:rPr>
              <w:t>Ελάχιστη</w:t>
            </w:r>
          </w:p>
        </w:tc>
      </w:tr>
      <w:tr w:rsidR="001E518E" w14:paraId="099DCFAE" w14:textId="77777777" w:rsidTr="00A93460">
        <w:tc>
          <w:tcPr>
            <w:tcW w:w="2000" w:type="dxa"/>
            <w:tcBorders>
              <w:top w:val="single" w:sz="1" w:space="0" w:color="999999"/>
              <w:left w:val="single" w:sz="1" w:space="0" w:color="999999"/>
              <w:bottom w:val="single" w:sz="1" w:space="0" w:color="999999"/>
              <w:right w:val="single" w:sz="1" w:space="0" w:color="999999"/>
            </w:tcBorders>
            <w:shd w:val="clear" w:color="auto" w:fill="F2F6FC"/>
            <w:tcMar>
              <w:top w:w="100" w:type="dxa"/>
              <w:left w:w="140" w:type="dxa"/>
              <w:bottom w:w="100" w:type="dxa"/>
              <w:right w:w="140" w:type="dxa"/>
            </w:tcMar>
          </w:tcPr>
          <w:p w14:paraId="3F3A4B3A" w14:textId="77777777" w:rsidR="001E518E" w:rsidRDefault="001E518E" w:rsidP="00A93460">
            <w:r>
              <w:rPr>
                <w:b/>
                <w:bCs/>
                <w:sz w:val="20"/>
                <w:szCs w:val="20"/>
              </w:rPr>
              <w:t>Έλεγχος δεδομένων</w:t>
            </w:r>
          </w:p>
        </w:tc>
        <w:tc>
          <w:tcPr>
            <w:tcW w:w="1600" w:type="dxa"/>
            <w:tcBorders>
              <w:top w:val="single" w:sz="1" w:space="0" w:color="999999"/>
              <w:left w:val="single" w:sz="1" w:space="0" w:color="999999"/>
              <w:bottom w:val="single" w:sz="1" w:space="0" w:color="999999"/>
              <w:right w:val="single" w:sz="1" w:space="0" w:color="999999"/>
            </w:tcBorders>
            <w:shd w:val="clear" w:color="auto" w:fill="F2F6FC"/>
            <w:tcMar>
              <w:top w:w="100" w:type="dxa"/>
              <w:left w:w="140" w:type="dxa"/>
              <w:bottom w:w="100" w:type="dxa"/>
              <w:right w:w="140" w:type="dxa"/>
            </w:tcMar>
          </w:tcPr>
          <w:p w14:paraId="3A64BB86" w14:textId="77777777" w:rsidR="001E518E" w:rsidRDefault="001E518E" w:rsidP="00A93460">
            <w:pPr>
              <w:jc w:val="both"/>
            </w:pPr>
            <w:r>
              <w:rPr>
                <w:sz w:val="20"/>
                <w:szCs w:val="20"/>
              </w:rPr>
              <w:t>Χαμηλός</w:t>
            </w:r>
          </w:p>
        </w:tc>
        <w:tc>
          <w:tcPr>
            <w:tcW w:w="1400" w:type="dxa"/>
            <w:tcBorders>
              <w:top w:val="single" w:sz="1" w:space="0" w:color="999999"/>
              <w:left w:val="single" w:sz="1" w:space="0" w:color="999999"/>
              <w:bottom w:val="single" w:sz="1" w:space="0" w:color="999999"/>
              <w:right w:val="single" w:sz="1" w:space="0" w:color="999999"/>
            </w:tcBorders>
            <w:shd w:val="clear" w:color="auto" w:fill="F2F6FC"/>
            <w:tcMar>
              <w:top w:w="100" w:type="dxa"/>
              <w:left w:w="140" w:type="dxa"/>
              <w:bottom w:w="100" w:type="dxa"/>
              <w:right w:w="140" w:type="dxa"/>
            </w:tcMar>
          </w:tcPr>
          <w:p w14:paraId="457ADA26" w14:textId="77777777" w:rsidR="001E518E" w:rsidRDefault="001E518E" w:rsidP="00A93460">
            <w:pPr>
              <w:jc w:val="both"/>
            </w:pPr>
            <w:r>
              <w:rPr>
                <w:sz w:val="20"/>
                <w:szCs w:val="20"/>
              </w:rPr>
              <w:t>Μεσαίος</w:t>
            </w:r>
          </w:p>
        </w:tc>
        <w:tc>
          <w:tcPr>
            <w:tcW w:w="1300" w:type="dxa"/>
            <w:tcBorders>
              <w:top w:val="single" w:sz="1" w:space="0" w:color="999999"/>
              <w:left w:val="single" w:sz="1" w:space="0" w:color="999999"/>
              <w:bottom w:val="single" w:sz="1" w:space="0" w:color="999999"/>
              <w:right w:val="single" w:sz="1" w:space="0" w:color="999999"/>
            </w:tcBorders>
            <w:shd w:val="clear" w:color="auto" w:fill="F2F6FC"/>
            <w:tcMar>
              <w:top w:w="100" w:type="dxa"/>
              <w:left w:w="140" w:type="dxa"/>
              <w:bottom w:w="100" w:type="dxa"/>
              <w:right w:w="140" w:type="dxa"/>
            </w:tcMar>
          </w:tcPr>
          <w:p w14:paraId="150FAED0" w14:textId="77777777" w:rsidR="001E518E" w:rsidRDefault="001E518E" w:rsidP="00A93460">
            <w:pPr>
              <w:jc w:val="both"/>
            </w:pPr>
            <w:r>
              <w:rPr>
                <w:sz w:val="20"/>
                <w:szCs w:val="20"/>
              </w:rPr>
              <w:t>Μεσαίος</w:t>
            </w:r>
          </w:p>
        </w:tc>
        <w:tc>
          <w:tcPr>
            <w:tcW w:w="1300" w:type="dxa"/>
            <w:tcBorders>
              <w:top w:val="single" w:sz="1" w:space="0" w:color="999999"/>
              <w:left w:val="single" w:sz="1" w:space="0" w:color="999999"/>
              <w:bottom w:val="single" w:sz="1" w:space="0" w:color="999999"/>
              <w:right w:val="single" w:sz="1" w:space="0" w:color="999999"/>
            </w:tcBorders>
            <w:shd w:val="clear" w:color="auto" w:fill="F2F6FC"/>
            <w:tcMar>
              <w:top w:w="100" w:type="dxa"/>
              <w:left w:w="140" w:type="dxa"/>
              <w:bottom w:w="100" w:type="dxa"/>
              <w:right w:w="140" w:type="dxa"/>
            </w:tcMar>
          </w:tcPr>
          <w:p w14:paraId="15B20E39" w14:textId="77777777" w:rsidR="001E518E" w:rsidRDefault="001E518E" w:rsidP="00A93460">
            <w:pPr>
              <w:jc w:val="both"/>
            </w:pPr>
            <w:r>
              <w:rPr>
                <w:sz w:val="20"/>
                <w:szCs w:val="20"/>
              </w:rPr>
              <w:t>Μεσαίος</w:t>
            </w:r>
          </w:p>
        </w:tc>
        <w:tc>
          <w:tcPr>
            <w:tcW w:w="1200" w:type="dxa"/>
            <w:tcBorders>
              <w:top w:val="single" w:sz="1" w:space="0" w:color="999999"/>
              <w:left w:val="single" w:sz="1" w:space="0" w:color="999999"/>
              <w:bottom w:val="single" w:sz="1" w:space="0" w:color="999999"/>
              <w:right w:val="single" w:sz="1" w:space="0" w:color="999999"/>
            </w:tcBorders>
            <w:shd w:val="clear" w:color="auto" w:fill="F2F6FC"/>
            <w:tcMar>
              <w:top w:w="100" w:type="dxa"/>
              <w:left w:w="140" w:type="dxa"/>
              <w:bottom w:w="100" w:type="dxa"/>
              <w:right w:w="140" w:type="dxa"/>
            </w:tcMar>
          </w:tcPr>
          <w:p w14:paraId="6AD85E12" w14:textId="77777777" w:rsidR="001E518E" w:rsidRDefault="001E518E" w:rsidP="00A93460">
            <w:pPr>
              <w:jc w:val="both"/>
            </w:pPr>
            <w:r>
              <w:rPr>
                <w:sz w:val="20"/>
                <w:szCs w:val="20"/>
              </w:rPr>
              <w:t>Χαμηλός</w:t>
            </w:r>
          </w:p>
        </w:tc>
      </w:tr>
      <w:tr w:rsidR="001E518E" w14:paraId="22865B9B" w14:textId="77777777" w:rsidTr="00A93460">
        <w:tc>
          <w:tcPr>
            <w:tcW w:w="2000" w:type="dxa"/>
            <w:tcBorders>
              <w:top w:val="single" w:sz="1" w:space="0" w:color="999999"/>
              <w:left w:val="single" w:sz="1" w:space="0" w:color="999999"/>
              <w:bottom w:val="single" w:sz="1" w:space="0" w:color="999999"/>
              <w:right w:val="single" w:sz="1" w:space="0" w:color="999999"/>
            </w:tcBorders>
            <w:tcMar>
              <w:top w:w="100" w:type="dxa"/>
              <w:left w:w="140" w:type="dxa"/>
              <w:bottom w:w="100" w:type="dxa"/>
              <w:right w:w="140" w:type="dxa"/>
            </w:tcMar>
          </w:tcPr>
          <w:p w14:paraId="0634F27F" w14:textId="77777777" w:rsidR="001E518E" w:rsidRDefault="001E518E" w:rsidP="00A93460">
            <w:r>
              <w:rPr>
                <w:b/>
                <w:bCs/>
                <w:sz w:val="20"/>
                <w:szCs w:val="20"/>
              </w:rPr>
              <w:t>Feedback/Learning</w:t>
            </w:r>
          </w:p>
        </w:tc>
        <w:tc>
          <w:tcPr>
            <w:tcW w:w="1600" w:type="dxa"/>
            <w:tcBorders>
              <w:top w:val="single" w:sz="1" w:space="0" w:color="999999"/>
              <w:left w:val="single" w:sz="1" w:space="0" w:color="999999"/>
              <w:bottom w:val="single" w:sz="1" w:space="0" w:color="999999"/>
              <w:right w:val="single" w:sz="1" w:space="0" w:color="999999"/>
            </w:tcBorders>
            <w:tcMar>
              <w:top w:w="100" w:type="dxa"/>
              <w:left w:w="140" w:type="dxa"/>
              <w:bottom w:w="100" w:type="dxa"/>
              <w:right w:w="140" w:type="dxa"/>
            </w:tcMar>
          </w:tcPr>
          <w:p w14:paraId="3847B307" w14:textId="77777777" w:rsidR="001E518E" w:rsidRDefault="001E518E" w:rsidP="00A93460">
            <w:pPr>
              <w:jc w:val="both"/>
            </w:pPr>
            <w:r>
              <w:rPr>
                <w:sz w:val="20"/>
                <w:szCs w:val="20"/>
              </w:rPr>
              <w:t>Κλειστό</w:t>
            </w:r>
          </w:p>
        </w:tc>
        <w:tc>
          <w:tcPr>
            <w:tcW w:w="1400" w:type="dxa"/>
            <w:tcBorders>
              <w:top w:val="single" w:sz="1" w:space="0" w:color="999999"/>
              <w:left w:val="single" w:sz="1" w:space="0" w:color="999999"/>
              <w:bottom w:val="single" w:sz="1" w:space="0" w:color="999999"/>
              <w:right w:val="single" w:sz="1" w:space="0" w:color="999999"/>
            </w:tcBorders>
            <w:tcMar>
              <w:top w:w="100" w:type="dxa"/>
              <w:left w:w="140" w:type="dxa"/>
              <w:bottom w:w="100" w:type="dxa"/>
              <w:right w:w="140" w:type="dxa"/>
            </w:tcMar>
          </w:tcPr>
          <w:p w14:paraId="31ABD28F" w14:textId="77777777" w:rsidR="001E518E" w:rsidRDefault="001E518E" w:rsidP="00A93460">
            <w:pPr>
              <w:jc w:val="both"/>
            </w:pPr>
            <w:r>
              <w:rPr>
                <w:sz w:val="20"/>
                <w:szCs w:val="20"/>
              </w:rPr>
              <w:t>Περιορισμένο</w:t>
            </w:r>
          </w:p>
        </w:tc>
        <w:tc>
          <w:tcPr>
            <w:tcW w:w="1300" w:type="dxa"/>
            <w:tcBorders>
              <w:top w:val="single" w:sz="1" w:space="0" w:color="999999"/>
              <w:left w:val="single" w:sz="1" w:space="0" w:color="999999"/>
              <w:bottom w:val="single" w:sz="1" w:space="0" w:color="999999"/>
              <w:right w:val="single" w:sz="1" w:space="0" w:color="999999"/>
            </w:tcBorders>
            <w:tcMar>
              <w:top w:w="100" w:type="dxa"/>
              <w:left w:w="140" w:type="dxa"/>
              <w:bottom w:w="100" w:type="dxa"/>
              <w:right w:w="140" w:type="dxa"/>
            </w:tcMar>
          </w:tcPr>
          <w:p w14:paraId="27B98893" w14:textId="77777777" w:rsidR="001E518E" w:rsidRDefault="001E518E" w:rsidP="00A93460">
            <w:pPr>
              <w:jc w:val="both"/>
            </w:pPr>
            <w:r>
              <w:rPr>
                <w:sz w:val="20"/>
                <w:szCs w:val="20"/>
              </w:rPr>
              <w:t>Μέτριο</w:t>
            </w:r>
          </w:p>
        </w:tc>
        <w:tc>
          <w:tcPr>
            <w:tcW w:w="1300" w:type="dxa"/>
            <w:tcBorders>
              <w:top w:val="single" w:sz="1" w:space="0" w:color="999999"/>
              <w:left w:val="single" w:sz="1" w:space="0" w:color="999999"/>
              <w:bottom w:val="single" w:sz="1" w:space="0" w:color="999999"/>
              <w:right w:val="single" w:sz="1" w:space="0" w:color="999999"/>
            </w:tcBorders>
            <w:tcMar>
              <w:top w:w="100" w:type="dxa"/>
              <w:left w:w="140" w:type="dxa"/>
              <w:bottom w:w="100" w:type="dxa"/>
              <w:right w:w="140" w:type="dxa"/>
            </w:tcMar>
          </w:tcPr>
          <w:p w14:paraId="13B933F7" w14:textId="77777777" w:rsidR="001E518E" w:rsidRDefault="001E518E" w:rsidP="00A93460">
            <w:pPr>
              <w:jc w:val="both"/>
            </w:pPr>
            <w:r>
              <w:rPr>
                <w:sz w:val="20"/>
                <w:szCs w:val="20"/>
              </w:rPr>
              <w:t>Περιορισμένο</w:t>
            </w:r>
          </w:p>
        </w:tc>
        <w:tc>
          <w:tcPr>
            <w:tcW w:w="1200" w:type="dxa"/>
            <w:tcBorders>
              <w:top w:val="single" w:sz="1" w:space="0" w:color="999999"/>
              <w:left w:val="single" w:sz="1" w:space="0" w:color="999999"/>
              <w:bottom w:val="single" w:sz="1" w:space="0" w:color="999999"/>
              <w:right w:val="single" w:sz="1" w:space="0" w:color="999999"/>
            </w:tcBorders>
            <w:tcMar>
              <w:top w:w="100" w:type="dxa"/>
              <w:left w:w="140" w:type="dxa"/>
              <w:bottom w:w="100" w:type="dxa"/>
              <w:right w:w="140" w:type="dxa"/>
            </w:tcMar>
          </w:tcPr>
          <w:p w14:paraId="430B45ED" w14:textId="77777777" w:rsidR="001E518E" w:rsidRDefault="001E518E" w:rsidP="00A93460">
            <w:pPr>
              <w:jc w:val="both"/>
            </w:pPr>
            <w:r>
              <w:rPr>
                <w:sz w:val="20"/>
                <w:szCs w:val="20"/>
              </w:rPr>
              <w:t>Ελάχιστο</w:t>
            </w:r>
          </w:p>
        </w:tc>
      </w:tr>
      <w:tr w:rsidR="001E518E" w14:paraId="6D671101" w14:textId="77777777" w:rsidTr="00A93460">
        <w:tc>
          <w:tcPr>
            <w:tcW w:w="2000" w:type="dxa"/>
            <w:tcBorders>
              <w:top w:val="single" w:sz="1" w:space="0" w:color="999999"/>
              <w:left w:val="single" w:sz="1" w:space="0" w:color="999999"/>
              <w:bottom w:val="single" w:sz="1" w:space="0" w:color="999999"/>
              <w:right w:val="single" w:sz="1" w:space="0" w:color="999999"/>
            </w:tcBorders>
            <w:shd w:val="clear" w:color="auto" w:fill="F2F6FC"/>
            <w:tcMar>
              <w:top w:w="100" w:type="dxa"/>
              <w:left w:w="140" w:type="dxa"/>
              <w:bottom w:w="100" w:type="dxa"/>
              <w:right w:w="140" w:type="dxa"/>
            </w:tcMar>
          </w:tcPr>
          <w:p w14:paraId="1775203A" w14:textId="77777777" w:rsidR="001E518E" w:rsidRDefault="001E518E" w:rsidP="00A93460">
            <w:r>
              <w:rPr>
                <w:b/>
                <w:bCs/>
                <w:sz w:val="20"/>
                <w:szCs w:val="20"/>
              </w:rPr>
              <w:t>Προσαρμοστικότητα</w:t>
            </w:r>
          </w:p>
        </w:tc>
        <w:tc>
          <w:tcPr>
            <w:tcW w:w="1600" w:type="dxa"/>
            <w:tcBorders>
              <w:top w:val="single" w:sz="1" w:space="0" w:color="999999"/>
              <w:left w:val="single" w:sz="1" w:space="0" w:color="999999"/>
              <w:bottom w:val="single" w:sz="1" w:space="0" w:color="999999"/>
              <w:right w:val="single" w:sz="1" w:space="0" w:color="999999"/>
            </w:tcBorders>
            <w:shd w:val="clear" w:color="auto" w:fill="F2F6FC"/>
            <w:tcMar>
              <w:top w:w="100" w:type="dxa"/>
              <w:left w:w="140" w:type="dxa"/>
              <w:bottom w:w="100" w:type="dxa"/>
              <w:right w:w="140" w:type="dxa"/>
            </w:tcMar>
          </w:tcPr>
          <w:p w14:paraId="03621F86" w14:textId="77777777" w:rsidR="001E518E" w:rsidRDefault="001E518E" w:rsidP="00A93460">
            <w:pPr>
              <w:jc w:val="both"/>
            </w:pPr>
            <w:r>
              <w:rPr>
                <w:sz w:val="20"/>
                <w:szCs w:val="20"/>
              </w:rPr>
              <w:t>Μεσαία</w:t>
            </w:r>
          </w:p>
        </w:tc>
        <w:tc>
          <w:tcPr>
            <w:tcW w:w="1400" w:type="dxa"/>
            <w:tcBorders>
              <w:top w:val="single" w:sz="1" w:space="0" w:color="999999"/>
              <w:left w:val="single" w:sz="1" w:space="0" w:color="999999"/>
              <w:bottom w:val="single" w:sz="1" w:space="0" w:color="999999"/>
              <w:right w:val="single" w:sz="1" w:space="0" w:color="999999"/>
            </w:tcBorders>
            <w:shd w:val="clear" w:color="auto" w:fill="F2F6FC"/>
            <w:tcMar>
              <w:top w:w="100" w:type="dxa"/>
              <w:left w:w="140" w:type="dxa"/>
              <w:bottom w:w="100" w:type="dxa"/>
              <w:right w:w="140" w:type="dxa"/>
            </w:tcMar>
          </w:tcPr>
          <w:p w14:paraId="666011F9" w14:textId="77777777" w:rsidR="001E518E" w:rsidRDefault="001E518E" w:rsidP="00A93460">
            <w:pPr>
              <w:jc w:val="both"/>
            </w:pPr>
            <w:r>
              <w:rPr>
                <w:sz w:val="20"/>
                <w:szCs w:val="20"/>
              </w:rPr>
              <w:t>Μεσαία</w:t>
            </w:r>
          </w:p>
        </w:tc>
        <w:tc>
          <w:tcPr>
            <w:tcW w:w="1300" w:type="dxa"/>
            <w:tcBorders>
              <w:top w:val="single" w:sz="1" w:space="0" w:color="999999"/>
              <w:left w:val="single" w:sz="1" w:space="0" w:color="999999"/>
              <w:bottom w:val="single" w:sz="1" w:space="0" w:color="999999"/>
              <w:right w:val="single" w:sz="1" w:space="0" w:color="999999"/>
            </w:tcBorders>
            <w:shd w:val="clear" w:color="auto" w:fill="F2F6FC"/>
            <w:tcMar>
              <w:top w:w="100" w:type="dxa"/>
              <w:left w:w="140" w:type="dxa"/>
              <w:bottom w:w="100" w:type="dxa"/>
              <w:right w:w="140" w:type="dxa"/>
            </w:tcMar>
          </w:tcPr>
          <w:p w14:paraId="0E9E6370" w14:textId="77777777" w:rsidR="001E518E" w:rsidRDefault="001E518E" w:rsidP="00A93460">
            <w:pPr>
              <w:jc w:val="both"/>
            </w:pPr>
            <w:r>
              <w:rPr>
                <w:sz w:val="20"/>
                <w:szCs w:val="20"/>
              </w:rPr>
              <w:t>Υψηλή</w:t>
            </w:r>
          </w:p>
        </w:tc>
        <w:tc>
          <w:tcPr>
            <w:tcW w:w="1300" w:type="dxa"/>
            <w:tcBorders>
              <w:top w:val="single" w:sz="1" w:space="0" w:color="999999"/>
              <w:left w:val="single" w:sz="1" w:space="0" w:color="999999"/>
              <w:bottom w:val="single" w:sz="1" w:space="0" w:color="999999"/>
              <w:right w:val="single" w:sz="1" w:space="0" w:color="999999"/>
            </w:tcBorders>
            <w:shd w:val="clear" w:color="auto" w:fill="F2F6FC"/>
            <w:tcMar>
              <w:top w:w="100" w:type="dxa"/>
              <w:left w:w="140" w:type="dxa"/>
              <w:bottom w:w="100" w:type="dxa"/>
              <w:right w:w="140" w:type="dxa"/>
            </w:tcMar>
          </w:tcPr>
          <w:p w14:paraId="6D597B54" w14:textId="77777777" w:rsidR="001E518E" w:rsidRDefault="001E518E" w:rsidP="00A93460">
            <w:pPr>
              <w:jc w:val="both"/>
            </w:pPr>
            <w:r>
              <w:rPr>
                <w:sz w:val="20"/>
                <w:szCs w:val="20"/>
              </w:rPr>
              <w:t>Μεσαία</w:t>
            </w:r>
          </w:p>
        </w:tc>
        <w:tc>
          <w:tcPr>
            <w:tcW w:w="1200" w:type="dxa"/>
            <w:tcBorders>
              <w:top w:val="single" w:sz="1" w:space="0" w:color="999999"/>
              <w:left w:val="single" w:sz="1" w:space="0" w:color="999999"/>
              <w:bottom w:val="single" w:sz="1" w:space="0" w:color="999999"/>
              <w:right w:val="single" w:sz="1" w:space="0" w:color="999999"/>
            </w:tcBorders>
            <w:shd w:val="clear" w:color="auto" w:fill="F2F6FC"/>
            <w:tcMar>
              <w:top w:w="100" w:type="dxa"/>
              <w:left w:w="140" w:type="dxa"/>
              <w:bottom w:w="100" w:type="dxa"/>
              <w:right w:w="140" w:type="dxa"/>
            </w:tcMar>
          </w:tcPr>
          <w:p w14:paraId="1CDD35D6" w14:textId="77777777" w:rsidR="001E518E" w:rsidRDefault="001E518E" w:rsidP="00A93460">
            <w:pPr>
              <w:jc w:val="both"/>
            </w:pPr>
            <w:r>
              <w:rPr>
                <w:sz w:val="20"/>
                <w:szCs w:val="20"/>
              </w:rPr>
              <w:t>Χαμηλή</w:t>
            </w:r>
          </w:p>
        </w:tc>
      </w:tr>
      <w:tr w:rsidR="001E518E" w14:paraId="7BECC2BD" w14:textId="77777777" w:rsidTr="00A93460">
        <w:tc>
          <w:tcPr>
            <w:tcW w:w="2000" w:type="dxa"/>
            <w:tcBorders>
              <w:top w:val="single" w:sz="1" w:space="0" w:color="999999"/>
              <w:left w:val="single" w:sz="1" w:space="0" w:color="999999"/>
              <w:bottom w:val="single" w:sz="1" w:space="0" w:color="999999"/>
              <w:right w:val="single" w:sz="1" w:space="0" w:color="999999"/>
            </w:tcBorders>
            <w:tcMar>
              <w:top w:w="100" w:type="dxa"/>
              <w:left w:w="140" w:type="dxa"/>
              <w:bottom w:w="100" w:type="dxa"/>
              <w:right w:w="140" w:type="dxa"/>
            </w:tcMar>
          </w:tcPr>
          <w:p w14:paraId="26045165" w14:textId="77777777" w:rsidR="001E518E" w:rsidRDefault="001E518E" w:rsidP="00A93460">
            <w:r>
              <w:rPr>
                <w:b/>
                <w:bCs/>
                <w:sz w:val="20"/>
                <w:szCs w:val="20"/>
              </w:rPr>
              <w:t>Κατάλληλο για ΜΜΕ</w:t>
            </w:r>
          </w:p>
        </w:tc>
        <w:tc>
          <w:tcPr>
            <w:tcW w:w="1600" w:type="dxa"/>
            <w:tcBorders>
              <w:top w:val="single" w:sz="1" w:space="0" w:color="999999"/>
              <w:left w:val="single" w:sz="1" w:space="0" w:color="999999"/>
              <w:bottom w:val="single" w:sz="1" w:space="0" w:color="999999"/>
              <w:right w:val="single" w:sz="1" w:space="0" w:color="999999"/>
            </w:tcBorders>
            <w:tcMar>
              <w:top w:w="100" w:type="dxa"/>
              <w:left w:w="140" w:type="dxa"/>
              <w:bottom w:w="100" w:type="dxa"/>
              <w:right w:w="140" w:type="dxa"/>
            </w:tcMar>
          </w:tcPr>
          <w:p w14:paraId="0EB35740" w14:textId="77777777" w:rsidR="001E518E" w:rsidRDefault="001E518E" w:rsidP="00A93460">
            <w:pPr>
              <w:jc w:val="both"/>
            </w:pPr>
            <w:r>
              <w:rPr>
                <w:sz w:val="20"/>
                <w:szCs w:val="20"/>
              </w:rPr>
              <w:t>Ναι (κόστος)</w:t>
            </w:r>
          </w:p>
        </w:tc>
        <w:tc>
          <w:tcPr>
            <w:tcW w:w="1400" w:type="dxa"/>
            <w:tcBorders>
              <w:top w:val="single" w:sz="1" w:space="0" w:color="999999"/>
              <w:left w:val="single" w:sz="1" w:space="0" w:color="999999"/>
              <w:bottom w:val="single" w:sz="1" w:space="0" w:color="999999"/>
              <w:right w:val="single" w:sz="1" w:space="0" w:color="999999"/>
            </w:tcBorders>
            <w:tcMar>
              <w:top w:w="100" w:type="dxa"/>
              <w:left w:w="140" w:type="dxa"/>
              <w:bottom w:w="100" w:type="dxa"/>
              <w:right w:w="140" w:type="dxa"/>
            </w:tcMar>
          </w:tcPr>
          <w:p w14:paraId="1126F7A3" w14:textId="77777777" w:rsidR="001E518E" w:rsidRDefault="001E518E" w:rsidP="00A93460">
            <w:pPr>
              <w:jc w:val="both"/>
            </w:pPr>
            <w:r>
              <w:rPr>
                <w:sz w:val="20"/>
                <w:szCs w:val="20"/>
              </w:rPr>
              <w:t>Ναι (αν ήδη Zendesk)</w:t>
            </w:r>
          </w:p>
        </w:tc>
        <w:tc>
          <w:tcPr>
            <w:tcW w:w="1300" w:type="dxa"/>
            <w:tcBorders>
              <w:top w:val="single" w:sz="1" w:space="0" w:color="999999"/>
              <w:left w:val="single" w:sz="1" w:space="0" w:color="999999"/>
              <w:bottom w:val="single" w:sz="1" w:space="0" w:color="999999"/>
              <w:right w:val="single" w:sz="1" w:space="0" w:color="999999"/>
            </w:tcBorders>
            <w:tcMar>
              <w:top w:w="100" w:type="dxa"/>
              <w:left w:w="140" w:type="dxa"/>
              <w:bottom w:w="100" w:type="dxa"/>
              <w:right w:w="140" w:type="dxa"/>
            </w:tcMar>
          </w:tcPr>
          <w:p w14:paraId="1EF6E356" w14:textId="77777777" w:rsidR="001E518E" w:rsidRDefault="001E518E" w:rsidP="00A93460">
            <w:pPr>
              <w:jc w:val="both"/>
            </w:pPr>
            <w:r>
              <w:rPr>
                <w:sz w:val="20"/>
                <w:szCs w:val="20"/>
              </w:rPr>
              <w:t>Όχι</w:t>
            </w:r>
          </w:p>
        </w:tc>
        <w:tc>
          <w:tcPr>
            <w:tcW w:w="1300" w:type="dxa"/>
            <w:tcBorders>
              <w:top w:val="single" w:sz="1" w:space="0" w:color="999999"/>
              <w:left w:val="single" w:sz="1" w:space="0" w:color="999999"/>
              <w:bottom w:val="single" w:sz="1" w:space="0" w:color="999999"/>
              <w:right w:val="single" w:sz="1" w:space="0" w:color="999999"/>
            </w:tcBorders>
            <w:tcMar>
              <w:top w:w="100" w:type="dxa"/>
              <w:left w:w="140" w:type="dxa"/>
              <w:bottom w:w="100" w:type="dxa"/>
              <w:right w:w="140" w:type="dxa"/>
            </w:tcMar>
          </w:tcPr>
          <w:p w14:paraId="007C19C9" w14:textId="77777777" w:rsidR="001E518E" w:rsidRDefault="001E518E" w:rsidP="00A93460">
            <w:pPr>
              <w:jc w:val="both"/>
            </w:pPr>
            <w:r>
              <w:rPr>
                <w:sz w:val="20"/>
                <w:szCs w:val="20"/>
              </w:rPr>
              <w:t>Ναι</w:t>
            </w:r>
          </w:p>
        </w:tc>
        <w:tc>
          <w:tcPr>
            <w:tcW w:w="1200" w:type="dxa"/>
            <w:tcBorders>
              <w:top w:val="single" w:sz="1" w:space="0" w:color="999999"/>
              <w:left w:val="single" w:sz="1" w:space="0" w:color="999999"/>
              <w:bottom w:val="single" w:sz="1" w:space="0" w:color="999999"/>
              <w:right w:val="single" w:sz="1" w:space="0" w:color="999999"/>
            </w:tcBorders>
            <w:tcMar>
              <w:top w:w="100" w:type="dxa"/>
              <w:left w:w="140" w:type="dxa"/>
              <w:bottom w:w="100" w:type="dxa"/>
              <w:right w:w="140" w:type="dxa"/>
            </w:tcMar>
          </w:tcPr>
          <w:p w14:paraId="33F5E8B2" w14:textId="77777777" w:rsidR="001E518E" w:rsidRDefault="001E518E" w:rsidP="00A93460">
            <w:pPr>
              <w:jc w:val="both"/>
            </w:pPr>
            <w:r>
              <w:rPr>
                <w:sz w:val="20"/>
                <w:szCs w:val="20"/>
              </w:rPr>
              <w:t>Ναι</w:t>
            </w:r>
          </w:p>
        </w:tc>
      </w:tr>
    </w:tbl>
    <w:p w14:paraId="44F7BC57" w14:textId="77777777" w:rsidR="001E518E" w:rsidRPr="001E518E" w:rsidRDefault="001E518E" w:rsidP="001E518E">
      <w:pPr>
        <w:spacing w:before="80" w:after="240"/>
        <w:jc w:val="center"/>
        <w:rPr>
          <w:lang w:val="el-GR"/>
        </w:rPr>
      </w:pPr>
      <w:r>
        <w:rPr>
          <w:i/>
          <w:iCs/>
          <w:sz w:val="20"/>
          <w:szCs w:val="20"/>
          <w:lang w:val="el-GR"/>
        </w:rPr>
        <w:t>Πηγή: Σύνθεση συγγραφέα βάσει τεχνικής τεκμηρίωσης πλατφορμών και ανεξάρτητων αναλύσεων (2024–2025).</w:t>
      </w:r>
    </w:p>
    <w:p w14:paraId="6F013895" w14:textId="77777777" w:rsidR="001E518E" w:rsidRPr="001E518E" w:rsidRDefault="001E518E" w:rsidP="001E518E">
      <w:pPr>
        <w:spacing w:after="200" w:line="360" w:lineRule="auto"/>
        <w:ind w:firstLine="720"/>
        <w:jc w:val="both"/>
        <w:rPr>
          <w:lang w:val="el-GR"/>
        </w:rPr>
      </w:pPr>
      <w:r>
        <w:rPr>
          <w:lang w:val="el-GR"/>
        </w:rPr>
        <w:t xml:space="preserve">Από τη συγκριτική ανάλυση προκύπτουν τρία κοινά χαρακτηριστικά που μοιράζονται όλες οι εμπορικές πλατφόρμες, ανεξάρτητα από το μέγεθος και την τιμή τους. Πρώτον, λειτουργούν ως «μαύρα κουτιά»: ο πελάτης δεν έχει ορατότητα στην εσωτερική λειτουργία του μοντέλου, ούτε τη δυνατότητα να παρέμβει στη διαδικασία μάθησης. Δεύτερον, ο έλεγχος δεδομένων παραμένει μερικός: τα δεδομένα συνομιλιών αποθηκεύονται στους </w:t>
      </w:r>
      <w:r>
        <w:t>servers</w:t>
      </w:r>
      <w:r>
        <w:rPr>
          <w:lang w:val="el-GR"/>
        </w:rPr>
        <w:t xml:space="preserve"> της πλατφόρμας, γεγονός που εγείρει ζητήματα </w:t>
      </w:r>
      <w:r>
        <w:t>GDPR</w:t>
      </w:r>
      <w:r>
        <w:rPr>
          <w:lang w:val="el-GR"/>
        </w:rPr>
        <w:t xml:space="preserve"> για ευρωπαϊκές επιχειρήσεις. Τρίτον, η προσαρμογή στα συγκεκριμένα χαρακτηριστικά μιας </w:t>
      </w:r>
      <w:r>
        <w:rPr>
          <w:lang w:val="el-GR"/>
        </w:rPr>
        <w:lastRenderedPageBreak/>
        <w:t xml:space="preserve">επιχείρησης (τόνος επικοινωνίας, εξειδικευμένη ορολογία, νομικές απαιτήσεις) είναι είτε αδύνατη είτε κλειδωμένη πίσω από </w:t>
      </w:r>
      <w:r>
        <w:t>enterprise</w:t>
      </w:r>
      <w:r>
        <w:rPr>
          <w:lang w:val="el-GR"/>
        </w:rPr>
        <w:t xml:space="preserve"> </w:t>
      </w:r>
      <w:r>
        <w:t>contracts</w:t>
      </w:r>
      <w:r>
        <w:rPr>
          <w:lang w:val="el-GR"/>
        </w:rPr>
        <w:t>.</w:t>
      </w:r>
    </w:p>
    <w:p w14:paraId="1CE4AA50" w14:textId="77777777" w:rsidR="001E518E" w:rsidRPr="001E518E" w:rsidRDefault="001E518E" w:rsidP="001E518E">
      <w:pPr>
        <w:spacing w:after="200"/>
        <w:rPr>
          <w:lang w:val="el-GR"/>
        </w:rPr>
      </w:pPr>
    </w:p>
    <w:p w14:paraId="0B666E0C" w14:textId="77777777" w:rsidR="001E518E" w:rsidRPr="001E518E" w:rsidRDefault="001E518E" w:rsidP="001E518E">
      <w:pPr>
        <w:pStyle w:val="Heading2"/>
        <w:rPr>
          <w:lang w:val="el-GR"/>
        </w:rPr>
      </w:pPr>
      <w:r>
        <w:rPr>
          <w:lang w:val="el-GR"/>
        </w:rPr>
        <w:t>3.4  Τάσεις Καταναλωτών και Προσδοκίες για το 2025</w:t>
      </w:r>
    </w:p>
    <w:p w14:paraId="73987190" w14:textId="77777777" w:rsidR="001E518E" w:rsidRPr="001E518E" w:rsidRDefault="001E518E" w:rsidP="001E518E">
      <w:pPr>
        <w:spacing w:after="200" w:line="360" w:lineRule="auto"/>
        <w:ind w:firstLine="720"/>
        <w:jc w:val="both"/>
        <w:rPr>
          <w:lang w:val="el-GR"/>
        </w:rPr>
      </w:pPr>
      <w:r>
        <w:rPr>
          <w:lang w:val="el-GR"/>
        </w:rPr>
        <w:t>Η κατανόηση των τάσεων από την πλευρά του καταναλωτή είναι εξίσου σημαντική με την ανάλυση των τεχνικών λύσεων. Έρευνα των Tandfonline (2025) που εξέτασε τις «pre-interaction expectations», δηλαδή, τι περιμένουν οι πελάτες πριν ακόμα αρχίσουν μια συνομιλία με chatbot, αποκάλυψε σημαντικά ευρήματα.</w:t>
      </w:r>
    </w:p>
    <w:p w14:paraId="3A498BC9" w14:textId="77777777" w:rsidR="001E518E" w:rsidRPr="001E518E" w:rsidRDefault="001E518E" w:rsidP="001E518E">
      <w:pPr>
        <w:spacing w:after="200" w:line="360" w:lineRule="auto"/>
        <w:ind w:firstLine="720"/>
        <w:jc w:val="both"/>
        <w:rPr>
          <w:lang w:val="el-GR"/>
        </w:rPr>
      </w:pPr>
      <w:r>
        <w:rPr>
          <w:lang w:val="el-GR"/>
        </w:rPr>
        <w:t xml:space="preserve">Η ταχύτητα παραμένει ο πιο σημαντικός παράγοντας ικανοποίησης: το 73% των καταναλωτών δηλώνει ότι ο «σεβασμός του χρόνου τους» αποτελεί τον κυριότερο παράγοντα ικανοποίησης από την εξυπηρέτηση πελατών. Τα </w:t>
      </w:r>
      <w:r>
        <w:t>AI</w:t>
      </w:r>
      <w:r>
        <w:rPr>
          <w:lang w:val="el-GR"/>
        </w:rPr>
        <w:t xml:space="preserve"> συστήματα υπερτερούν εδώ έναντι ανθρώπινων </w:t>
      </w:r>
      <w:r>
        <w:t>agents</w:t>
      </w:r>
      <w:r>
        <w:rPr>
          <w:lang w:val="el-GR"/>
        </w:rPr>
        <w:t xml:space="preserve">, οι οποίοι συχνά λαμβάνουν εισερχόμενα ερωτήματα εκτός ωραρίου ή σε περιόδους αιχμής. Ωστόσο, η ταχύτητα από μόνη της δεν αρκεί: το 68% δηλώνει ότι θα εγκαταλείψει ένα </w:t>
      </w:r>
      <w:r>
        <w:t>chatbot</w:t>
      </w:r>
      <w:r>
        <w:rPr>
          <w:lang w:val="el-GR"/>
        </w:rPr>
        <w:t xml:space="preserve"> εάν δεν λύσει το πρόβλημά του εντός τριών ανταλλαγών μηνυμάτων.</w:t>
      </w:r>
    </w:p>
    <w:p w14:paraId="32847C35" w14:textId="77777777" w:rsidR="001E518E" w:rsidRPr="001E518E" w:rsidRDefault="001E518E" w:rsidP="001E518E">
      <w:pPr>
        <w:spacing w:after="200" w:line="360" w:lineRule="auto"/>
        <w:ind w:firstLine="720"/>
        <w:jc w:val="both"/>
        <w:rPr>
          <w:lang w:val="el-GR"/>
        </w:rPr>
      </w:pPr>
      <w:r>
        <w:rPr>
          <w:lang w:val="el-GR"/>
        </w:rPr>
        <w:t>Μια σημαντική αναδυόμενη τάση είναι η αυξημένη ευαισθητοποίηση σχετικά με «</w:t>
      </w:r>
      <w:r>
        <w:t>AI</w:t>
      </w:r>
      <w:r>
        <w:rPr>
          <w:lang w:val="el-GR"/>
        </w:rPr>
        <w:t>-</w:t>
      </w:r>
      <w:r>
        <w:t>washing</w:t>
      </w:r>
      <w:r>
        <w:rPr>
          <w:lang w:val="el-GR"/>
        </w:rPr>
        <w:t xml:space="preserve">»: καταναλωτές που αντιλαμβάνονται ότι μιλούν με </w:t>
      </w:r>
      <w:r>
        <w:t>AI</w:t>
      </w:r>
      <w:r>
        <w:rPr>
          <w:lang w:val="el-GR"/>
        </w:rPr>
        <w:t xml:space="preserve"> αλλά το σύστημα δεν το αποκαλύπτει εκδηλώνουν ισχυρά αρνητικά συναισθήματα. Η διαφάνεια για τη φύση του συστήματος έχει γίνει σημαντικός παράγοντας εμπιστοσύνης, ιδιαίτερα μετά το 2023.</w:t>
      </w:r>
    </w:p>
    <w:p w14:paraId="1F9DBD18" w14:textId="77777777" w:rsidR="001E518E" w:rsidRPr="001E518E" w:rsidRDefault="001E518E" w:rsidP="001E518E">
      <w:pPr>
        <w:spacing w:after="200" w:line="360" w:lineRule="auto"/>
        <w:ind w:firstLine="720"/>
        <w:jc w:val="both"/>
        <w:rPr>
          <w:lang w:val="el-GR"/>
        </w:rPr>
      </w:pPr>
      <w:r>
        <w:rPr>
          <w:lang w:val="el-GR"/>
        </w:rPr>
        <w:t>Η «κόπωση AI» (AI fatigue) αποτελεί επίσης αναδυόμενο φαινόμενο: σε έρευνα του Netfor (2025), το 42% των καταναλωτών δηλώνει ότι «είναι κουρασμένοι από το να αλληλεπιδρούν με bots». Αυτό δεν σημαίνει ότι απορρίπτουν την αυτοματοποίηση, αλλά ότι ανεβάζουν τον πήχη ποιότητας: αποδέχονται AI μόνο εάν αυτό παρέχει ουσιαστικά καλύτερη εμπειρία από τη μη-λύση (π.χ. αναμονή για human agent).</w:t>
      </w:r>
    </w:p>
    <w:p w14:paraId="016C1245" w14:textId="77777777" w:rsidR="001E518E" w:rsidRPr="001E518E" w:rsidRDefault="001E518E" w:rsidP="001E518E">
      <w:pPr>
        <w:spacing w:after="200"/>
        <w:rPr>
          <w:lang w:val="el-GR"/>
        </w:rPr>
      </w:pPr>
    </w:p>
    <w:p w14:paraId="2A059EA9" w14:textId="77777777" w:rsidR="001E518E" w:rsidRPr="001E518E" w:rsidRDefault="001E518E" w:rsidP="001E518E">
      <w:pPr>
        <w:pStyle w:val="Heading2"/>
        <w:rPr>
          <w:lang w:val="el-GR"/>
        </w:rPr>
      </w:pPr>
      <w:r>
        <w:rPr>
          <w:lang w:val="el-GR"/>
        </w:rPr>
        <w:t>3.5  Κενά της Αγοράς και Αιτιολόγηση της Παρούσας Υλοποίησης</w:t>
      </w:r>
    </w:p>
    <w:p w14:paraId="34A478B6" w14:textId="77777777" w:rsidR="001E518E" w:rsidRPr="001E518E" w:rsidRDefault="001E518E" w:rsidP="001E518E">
      <w:pPr>
        <w:spacing w:after="200" w:line="360" w:lineRule="auto"/>
        <w:ind w:firstLine="720"/>
        <w:jc w:val="both"/>
        <w:rPr>
          <w:lang w:val="el-GR"/>
        </w:rPr>
      </w:pPr>
      <w:r>
        <w:rPr>
          <w:lang w:val="el-GR"/>
        </w:rPr>
        <w:lastRenderedPageBreak/>
        <w:t xml:space="preserve">Από την ανάλυση που προηγήθηκε προκύπτουν τρία κενά που δεν καλύπτονται επαρκώς από τις υπάρχουσες εμπορικές λύσεις, και που αποτελούν την αιτιολόγηση για την ανάπτυξη </w:t>
      </w:r>
      <w:r>
        <w:t>custom</w:t>
      </w:r>
      <w:r>
        <w:rPr>
          <w:lang w:val="el-GR"/>
        </w:rPr>
        <w:t xml:space="preserve"> αρχιτεκτονικής στην παρούσα εργασία.</w:t>
      </w:r>
    </w:p>
    <w:p w14:paraId="24B7AFC1" w14:textId="77777777" w:rsidR="001E518E" w:rsidRPr="001E518E" w:rsidRDefault="001E518E" w:rsidP="001E518E">
      <w:pPr>
        <w:spacing w:after="200" w:line="360" w:lineRule="auto"/>
        <w:ind w:firstLine="720"/>
        <w:jc w:val="both"/>
        <w:rPr>
          <w:lang w:val="el-GR"/>
        </w:rPr>
      </w:pPr>
      <w:r>
        <w:rPr>
          <w:lang w:val="el-GR"/>
        </w:rPr>
        <w:t>Το πρώτο κενό αφορά τη διαφάνεια και τον έλεγχο. Ο κύκλος ανατροφοδότησης (feedback loop), η δυνατότητα δηλαδή να βλέπει ο διαχειριστής ποιες ερωτήσεις δεν απαντήθηκαν σωστά, να διορθώνει τις απαντήσεις, και να βλέπει αυτές τις διορθώσεις να εφαρμόζονται άμεσα, είναι ανύπαρκτος ή κλειδωμένος σε enterprise επίπεδα σε όλες τις εξεταζόμενες πλατφόρμες. Η παρούσα υλοποίηση προσφέρει αυτή τη δυνατότητα εγγενώς, χωρίς πρόσθετο κόστος.</w:t>
      </w:r>
    </w:p>
    <w:p w14:paraId="35DE41D6" w14:textId="77777777" w:rsidR="001E518E" w:rsidRPr="001E518E" w:rsidRDefault="001E518E" w:rsidP="001E518E">
      <w:pPr>
        <w:spacing w:after="200" w:line="360" w:lineRule="auto"/>
        <w:ind w:firstLine="720"/>
        <w:jc w:val="both"/>
        <w:rPr>
          <w:lang w:val="el-GR"/>
        </w:rPr>
      </w:pPr>
      <w:r>
        <w:rPr>
          <w:lang w:val="el-GR"/>
        </w:rPr>
        <w:t>Το δεύτερο κενό αφορά την κυριαρχία δεδομένων (κυριαρχία δεδομένων). Στο πλαίσιο του GDPR, η αποθήκευση δεδομένων συνομιλιών σε servers τρίτων (ιδιαίτερα εκτός ΕΕ) δημιουργεί νομικές υποχρεώσεις και κινδύνους. Μια self-hosted αρχιτεκτονική που εκτελείται σε υποδομή της επιχείρησης (ακόμα και σε τοπικό Docker container για μικρές επιχειρήσεις) εξαλείφει αυτή την ανησυχία εξ ορισμού.</w:t>
      </w:r>
    </w:p>
    <w:p w14:paraId="2A909236" w14:textId="77777777" w:rsidR="001E518E" w:rsidRPr="001E518E" w:rsidRDefault="001E518E" w:rsidP="001E518E">
      <w:pPr>
        <w:spacing w:after="200" w:line="360" w:lineRule="auto"/>
        <w:ind w:firstLine="720"/>
        <w:jc w:val="both"/>
        <w:rPr>
          <w:lang w:val="el-GR"/>
        </w:rPr>
      </w:pPr>
      <w:r>
        <w:rPr>
          <w:lang w:val="el-GR"/>
        </w:rPr>
        <w:t xml:space="preserve">Το τρίτο κενό αφορά το οικονομικό μοντέλο. Η χρέωση ανά επίλυση του </w:t>
      </w:r>
      <w:r>
        <w:t>Intercom</w:t>
      </w:r>
      <w:r>
        <w:rPr>
          <w:lang w:val="el-GR"/>
        </w:rPr>
        <w:t xml:space="preserve">, τα </w:t>
      </w:r>
      <w:r>
        <w:t>add</w:t>
      </w:r>
      <w:r>
        <w:rPr>
          <w:lang w:val="el-GR"/>
        </w:rPr>
        <w:t>-</w:t>
      </w:r>
      <w:r>
        <w:t>on</w:t>
      </w:r>
      <w:r>
        <w:rPr>
          <w:lang w:val="el-GR"/>
        </w:rPr>
        <w:t xml:space="preserve"> </w:t>
      </w:r>
      <w:r>
        <w:t>costs</w:t>
      </w:r>
      <w:r>
        <w:rPr>
          <w:lang w:val="el-GR"/>
        </w:rPr>
        <w:t xml:space="preserve"> του </w:t>
      </w:r>
      <w:r>
        <w:t>Zendesk</w:t>
      </w:r>
      <w:r>
        <w:rPr>
          <w:lang w:val="el-GR"/>
        </w:rPr>
        <w:t xml:space="preserve">, και τα </w:t>
      </w:r>
      <w:r>
        <w:t>enterprise</w:t>
      </w:r>
      <w:r>
        <w:rPr>
          <w:lang w:val="el-GR"/>
        </w:rPr>
        <w:t xml:space="preserve"> </w:t>
      </w:r>
      <w:r>
        <w:t>contracts</w:t>
      </w:r>
      <w:r>
        <w:rPr>
          <w:lang w:val="el-GR"/>
        </w:rPr>
        <w:t xml:space="preserve"> του </w:t>
      </w:r>
      <w:r>
        <w:t>Salesforce</w:t>
      </w:r>
      <w:r>
        <w:rPr>
          <w:lang w:val="el-GR"/>
        </w:rPr>
        <w:t xml:space="preserve"> δημιουργούν απρόβλεπτη κοστολόγηση που εμποδίζει τον προϋπολογισμό. Μια αρχιτεκτονική βασισμένη σε δωρεάν εργαλεία (</w:t>
      </w:r>
      <w:r>
        <w:t>MongoDB</w:t>
      </w:r>
      <w:r>
        <w:rPr>
          <w:lang w:val="el-GR"/>
        </w:rPr>
        <w:t xml:space="preserve"> </w:t>
      </w:r>
      <w:r>
        <w:t>Atlas</w:t>
      </w:r>
      <w:r>
        <w:rPr>
          <w:lang w:val="el-GR"/>
        </w:rPr>
        <w:t xml:space="preserve"> </w:t>
      </w:r>
      <w:r>
        <w:t>M</w:t>
      </w:r>
      <w:r>
        <w:rPr>
          <w:lang w:val="el-GR"/>
        </w:rPr>
        <w:t xml:space="preserve">0, τοπικά </w:t>
      </w:r>
      <w:r>
        <w:t>embeddings</w:t>
      </w:r>
      <w:r>
        <w:rPr>
          <w:lang w:val="el-GR"/>
        </w:rPr>
        <w:t xml:space="preserve">, </w:t>
      </w:r>
      <w:r>
        <w:t>free</w:t>
      </w:r>
      <w:r>
        <w:rPr>
          <w:lang w:val="el-GR"/>
        </w:rPr>
        <w:t>-</w:t>
      </w:r>
      <w:r>
        <w:t>tier</w:t>
      </w:r>
      <w:r>
        <w:rPr>
          <w:lang w:val="el-GR"/>
        </w:rPr>
        <w:t xml:space="preserve"> </w:t>
      </w:r>
      <w:r>
        <w:t>LLM</w:t>
      </w:r>
      <w:r>
        <w:rPr>
          <w:lang w:val="el-GR"/>
        </w:rPr>
        <w:t xml:space="preserve"> </w:t>
      </w:r>
      <w:r>
        <w:t>APIs</w:t>
      </w:r>
      <w:r>
        <w:rPr>
          <w:lang w:val="el-GR"/>
        </w:rPr>
        <w:t>) προσφέρει ουσιαστικά μηδενικό λειτουργικό κόστος για ερευνητικό ή πρωτοτυπικό επίπεδο.</w:t>
      </w:r>
    </w:p>
    <w:p w14:paraId="0745ED26" w14:textId="77777777" w:rsidR="001E518E" w:rsidRPr="001E518E" w:rsidRDefault="001E518E" w:rsidP="001E518E">
      <w:pPr>
        <w:spacing w:after="200"/>
        <w:rPr>
          <w:lang w:val="el-GR"/>
        </w:rPr>
      </w:pPr>
    </w:p>
    <w:p w14:paraId="20A781E1" w14:textId="77777777" w:rsidR="001E518E" w:rsidRPr="001E518E" w:rsidRDefault="001E518E" w:rsidP="001E518E">
      <w:pPr>
        <w:spacing w:before="120" w:after="80"/>
        <w:jc w:val="center"/>
        <w:rPr>
          <w:lang w:val="el-GR"/>
        </w:rPr>
      </w:pPr>
      <w:r>
        <w:rPr>
          <w:b/>
          <w:bCs/>
          <w:i/>
          <w:iCs/>
          <w:sz w:val="22"/>
          <w:szCs w:val="22"/>
          <w:lang w:val="el-GR"/>
        </w:rPr>
        <w:t>Πίνακας 3.2: Τοποθέτηση της παρούσας υλοποίησης έναντι εμπορικών λύσεων</w:t>
      </w:r>
    </w:p>
    <w:tbl>
      <w:tblPr>
        <w:tblW w:w="88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00"/>
        <w:gridCol w:w="3200"/>
        <w:gridCol w:w="3200"/>
      </w:tblGrid>
      <w:tr w:rsidR="001E518E" w14:paraId="1809C132" w14:textId="77777777" w:rsidTr="00A93460">
        <w:trPr>
          <w:tblHeader/>
        </w:trPr>
        <w:tc>
          <w:tcPr>
            <w:tcW w:w="2400" w:type="dxa"/>
            <w:tcBorders>
              <w:top w:val="single" w:sz="1" w:space="0" w:color="999999"/>
              <w:left w:val="single" w:sz="1" w:space="0" w:color="999999"/>
              <w:bottom w:val="single" w:sz="1" w:space="0" w:color="999999"/>
              <w:right w:val="single" w:sz="1" w:space="0" w:color="999999"/>
            </w:tcBorders>
            <w:shd w:val="clear" w:color="auto" w:fill="C9D9F0"/>
            <w:tcMar>
              <w:top w:w="100" w:type="dxa"/>
              <w:left w:w="140" w:type="dxa"/>
              <w:bottom w:w="100" w:type="dxa"/>
              <w:right w:w="140" w:type="dxa"/>
            </w:tcMar>
          </w:tcPr>
          <w:p w14:paraId="552E5B9F" w14:textId="77777777" w:rsidR="001E518E" w:rsidRDefault="001E518E" w:rsidP="00A93460">
            <w:pPr>
              <w:jc w:val="center"/>
            </w:pPr>
            <w:r>
              <w:rPr>
                <w:b/>
                <w:bCs/>
                <w:sz w:val="22"/>
                <w:szCs w:val="22"/>
              </w:rPr>
              <w:t>Κριτήριο</w:t>
            </w:r>
          </w:p>
        </w:tc>
        <w:tc>
          <w:tcPr>
            <w:tcW w:w="3200" w:type="dxa"/>
            <w:tcBorders>
              <w:top w:val="single" w:sz="1" w:space="0" w:color="999999"/>
              <w:left w:val="single" w:sz="1" w:space="0" w:color="999999"/>
              <w:bottom w:val="single" w:sz="1" w:space="0" w:color="999999"/>
              <w:right w:val="single" w:sz="1" w:space="0" w:color="999999"/>
            </w:tcBorders>
            <w:shd w:val="clear" w:color="auto" w:fill="C9D9F0"/>
            <w:tcMar>
              <w:top w:w="100" w:type="dxa"/>
              <w:left w:w="140" w:type="dxa"/>
              <w:bottom w:w="100" w:type="dxa"/>
              <w:right w:w="140" w:type="dxa"/>
            </w:tcMar>
          </w:tcPr>
          <w:p w14:paraId="6E7DB628" w14:textId="77777777" w:rsidR="001E518E" w:rsidRDefault="001E518E" w:rsidP="00A93460">
            <w:pPr>
              <w:jc w:val="center"/>
            </w:pPr>
            <w:r>
              <w:rPr>
                <w:b/>
                <w:bCs/>
                <w:sz w:val="22"/>
                <w:szCs w:val="22"/>
              </w:rPr>
              <w:t>Εμπορικές Λύσεις</w:t>
            </w:r>
          </w:p>
        </w:tc>
        <w:tc>
          <w:tcPr>
            <w:tcW w:w="3200" w:type="dxa"/>
            <w:tcBorders>
              <w:top w:val="single" w:sz="1" w:space="0" w:color="999999"/>
              <w:left w:val="single" w:sz="1" w:space="0" w:color="999999"/>
              <w:bottom w:val="single" w:sz="1" w:space="0" w:color="999999"/>
              <w:right w:val="single" w:sz="1" w:space="0" w:color="999999"/>
            </w:tcBorders>
            <w:shd w:val="clear" w:color="auto" w:fill="C9D9F0"/>
            <w:tcMar>
              <w:top w:w="100" w:type="dxa"/>
              <w:left w:w="140" w:type="dxa"/>
              <w:bottom w:w="100" w:type="dxa"/>
              <w:right w:w="140" w:type="dxa"/>
            </w:tcMar>
          </w:tcPr>
          <w:p w14:paraId="67C1FCBD" w14:textId="77777777" w:rsidR="001E518E" w:rsidRDefault="001E518E" w:rsidP="00A93460">
            <w:pPr>
              <w:jc w:val="center"/>
            </w:pPr>
            <w:r>
              <w:rPr>
                <w:b/>
                <w:bCs/>
                <w:sz w:val="22"/>
                <w:szCs w:val="22"/>
              </w:rPr>
              <w:t>ShopEasy ChatBot (Παρούσα Εργασία)</w:t>
            </w:r>
          </w:p>
        </w:tc>
      </w:tr>
      <w:tr w:rsidR="001E518E" w14:paraId="7A610600" w14:textId="77777777" w:rsidTr="00A93460">
        <w:tc>
          <w:tcPr>
            <w:tcW w:w="2400" w:type="dxa"/>
            <w:tcBorders>
              <w:top w:val="single" w:sz="1" w:space="0" w:color="999999"/>
              <w:left w:val="single" w:sz="1" w:space="0" w:color="999999"/>
              <w:bottom w:val="single" w:sz="1" w:space="0" w:color="999999"/>
              <w:right w:val="single" w:sz="1" w:space="0" w:color="999999"/>
            </w:tcBorders>
            <w:tcMar>
              <w:top w:w="100" w:type="dxa"/>
              <w:left w:w="140" w:type="dxa"/>
              <w:bottom w:w="100" w:type="dxa"/>
              <w:right w:w="140" w:type="dxa"/>
            </w:tcMar>
          </w:tcPr>
          <w:p w14:paraId="4945492B" w14:textId="77777777" w:rsidR="001E518E" w:rsidRDefault="001E518E" w:rsidP="00A93460">
            <w:r>
              <w:rPr>
                <w:b/>
                <w:bCs/>
                <w:sz w:val="20"/>
                <w:szCs w:val="20"/>
              </w:rPr>
              <w:t>Κόστος λειτουργίας</w:t>
            </w:r>
          </w:p>
        </w:tc>
        <w:tc>
          <w:tcPr>
            <w:tcW w:w="3200" w:type="dxa"/>
            <w:tcBorders>
              <w:top w:val="single" w:sz="1" w:space="0" w:color="999999"/>
              <w:left w:val="single" w:sz="1" w:space="0" w:color="999999"/>
              <w:bottom w:val="single" w:sz="1" w:space="0" w:color="999999"/>
              <w:right w:val="single" w:sz="1" w:space="0" w:color="999999"/>
            </w:tcBorders>
            <w:tcMar>
              <w:top w:w="100" w:type="dxa"/>
              <w:left w:w="140" w:type="dxa"/>
              <w:bottom w:w="100" w:type="dxa"/>
              <w:right w:w="140" w:type="dxa"/>
            </w:tcMar>
          </w:tcPr>
          <w:p w14:paraId="0214E4B2" w14:textId="77777777" w:rsidR="001E518E" w:rsidRDefault="001E518E" w:rsidP="00A93460">
            <w:pPr>
              <w:jc w:val="both"/>
            </w:pPr>
            <w:r>
              <w:rPr>
                <w:sz w:val="20"/>
                <w:szCs w:val="20"/>
              </w:rPr>
              <w:t>€0,99/επίλυση ή συνδρομή €100–500+/μήνα</w:t>
            </w:r>
          </w:p>
        </w:tc>
        <w:tc>
          <w:tcPr>
            <w:tcW w:w="3200" w:type="dxa"/>
            <w:tcBorders>
              <w:top w:val="single" w:sz="1" w:space="0" w:color="999999"/>
              <w:left w:val="single" w:sz="1" w:space="0" w:color="999999"/>
              <w:bottom w:val="single" w:sz="1" w:space="0" w:color="999999"/>
              <w:right w:val="single" w:sz="1" w:space="0" w:color="999999"/>
            </w:tcBorders>
            <w:tcMar>
              <w:top w:w="100" w:type="dxa"/>
              <w:left w:w="140" w:type="dxa"/>
              <w:bottom w:w="100" w:type="dxa"/>
              <w:right w:w="140" w:type="dxa"/>
            </w:tcMar>
          </w:tcPr>
          <w:p w14:paraId="76962D9E" w14:textId="77777777" w:rsidR="001E518E" w:rsidRDefault="001E518E" w:rsidP="00A93460">
            <w:pPr>
              <w:jc w:val="both"/>
            </w:pPr>
            <w:r>
              <w:rPr>
                <w:sz w:val="20"/>
                <w:szCs w:val="20"/>
              </w:rPr>
              <w:t>~€0 (free tier APIs + local embeddings)</w:t>
            </w:r>
          </w:p>
        </w:tc>
      </w:tr>
      <w:tr w:rsidR="001E518E" w14:paraId="5139657B" w14:textId="77777777" w:rsidTr="00A93460">
        <w:tc>
          <w:tcPr>
            <w:tcW w:w="2400" w:type="dxa"/>
            <w:tcBorders>
              <w:top w:val="single" w:sz="1" w:space="0" w:color="999999"/>
              <w:left w:val="single" w:sz="1" w:space="0" w:color="999999"/>
              <w:bottom w:val="single" w:sz="1" w:space="0" w:color="999999"/>
              <w:right w:val="single" w:sz="1" w:space="0" w:color="999999"/>
            </w:tcBorders>
            <w:shd w:val="clear" w:color="auto" w:fill="F2F6FC"/>
            <w:tcMar>
              <w:top w:w="100" w:type="dxa"/>
              <w:left w:w="140" w:type="dxa"/>
              <w:bottom w:w="100" w:type="dxa"/>
              <w:right w:w="140" w:type="dxa"/>
            </w:tcMar>
          </w:tcPr>
          <w:p w14:paraId="77302BA7" w14:textId="77777777" w:rsidR="001E518E" w:rsidRDefault="001E518E" w:rsidP="00A93460">
            <w:r>
              <w:rPr>
                <w:b/>
                <w:bCs/>
                <w:sz w:val="20"/>
                <w:szCs w:val="20"/>
              </w:rPr>
              <w:t>Έλεγχος δεδομένων</w:t>
            </w:r>
          </w:p>
        </w:tc>
        <w:tc>
          <w:tcPr>
            <w:tcW w:w="3200" w:type="dxa"/>
            <w:tcBorders>
              <w:top w:val="single" w:sz="1" w:space="0" w:color="999999"/>
              <w:left w:val="single" w:sz="1" w:space="0" w:color="999999"/>
              <w:bottom w:val="single" w:sz="1" w:space="0" w:color="999999"/>
              <w:right w:val="single" w:sz="1" w:space="0" w:color="999999"/>
            </w:tcBorders>
            <w:shd w:val="clear" w:color="auto" w:fill="F2F6FC"/>
            <w:tcMar>
              <w:top w:w="100" w:type="dxa"/>
              <w:left w:w="140" w:type="dxa"/>
              <w:bottom w:w="100" w:type="dxa"/>
              <w:right w:w="140" w:type="dxa"/>
            </w:tcMar>
          </w:tcPr>
          <w:p w14:paraId="0E07970A" w14:textId="77777777" w:rsidR="001E518E" w:rsidRDefault="001E518E" w:rsidP="00A93460">
            <w:pPr>
              <w:jc w:val="both"/>
            </w:pPr>
            <w:r>
              <w:rPr>
                <w:sz w:val="20"/>
                <w:szCs w:val="20"/>
              </w:rPr>
              <w:t>Περιορισμένος — servers πλατφόρμας</w:t>
            </w:r>
          </w:p>
        </w:tc>
        <w:tc>
          <w:tcPr>
            <w:tcW w:w="3200" w:type="dxa"/>
            <w:tcBorders>
              <w:top w:val="single" w:sz="1" w:space="0" w:color="999999"/>
              <w:left w:val="single" w:sz="1" w:space="0" w:color="999999"/>
              <w:bottom w:val="single" w:sz="1" w:space="0" w:color="999999"/>
              <w:right w:val="single" w:sz="1" w:space="0" w:color="999999"/>
            </w:tcBorders>
            <w:shd w:val="clear" w:color="auto" w:fill="F2F6FC"/>
            <w:tcMar>
              <w:top w:w="100" w:type="dxa"/>
              <w:left w:w="140" w:type="dxa"/>
              <w:bottom w:w="100" w:type="dxa"/>
              <w:right w:w="140" w:type="dxa"/>
            </w:tcMar>
          </w:tcPr>
          <w:p w14:paraId="543A075D" w14:textId="77777777" w:rsidR="001E518E" w:rsidRDefault="001E518E" w:rsidP="00A93460">
            <w:pPr>
              <w:jc w:val="both"/>
            </w:pPr>
            <w:r>
              <w:rPr>
                <w:sz w:val="20"/>
                <w:szCs w:val="20"/>
              </w:rPr>
              <w:t>Πλήρης — self-hosted MongoDB</w:t>
            </w:r>
          </w:p>
        </w:tc>
      </w:tr>
      <w:tr w:rsidR="001E518E" w14:paraId="388C0F59" w14:textId="77777777" w:rsidTr="00A93460">
        <w:tc>
          <w:tcPr>
            <w:tcW w:w="2400" w:type="dxa"/>
            <w:tcBorders>
              <w:top w:val="single" w:sz="1" w:space="0" w:color="999999"/>
              <w:left w:val="single" w:sz="1" w:space="0" w:color="999999"/>
              <w:bottom w:val="single" w:sz="1" w:space="0" w:color="999999"/>
              <w:right w:val="single" w:sz="1" w:space="0" w:color="999999"/>
            </w:tcBorders>
            <w:tcMar>
              <w:top w:w="100" w:type="dxa"/>
              <w:left w:w="140" w:type="dxa"/>
              <w:bottom w:w="100" w:type="dxa"/>
              <w:right w:w="140" w:type="dxa"/>
            </w:tcMar>
          </w:tcPr>
          <w:p w14:paraId="21F712B3" w14:textId="77777777" w:rsidR="001E518E" w:rsidRDefault="001E518E" w:rsidP="00A93460">
            <w:r>
              <w:rPr>
                <w:b/>
                <w:bCs/>
                <w:sz w:val="20"/>
                <w:szCs w:val="20"/>
              </w:rPr>
              <w:t>Feedback Loop</w:t>
            </w:r>
          </w:p>
        </w:tc>
        <w:tc>
          <w:tcPr>
            <w:tcW w:w="3200" w:type="dxa"/>
            <w:tcBorders>
              <w:top w:val="single" w:sz="1" w:space="0" w:color="999999"/>
              <w:left w:val="single" w:sz="1" w:space="0" w:color="999999"/>
              <w:bottom w:val="single" w:sz="1" w:space="0" w:color="999999"/>
              <w:right w:val="single" w:sz="1" w:space="0" w:color="999999"/>
            </w:tcBorders>
            <w:tcMar>
              <w:top w:w="100" w:type="dxa"/>
              <w:left w:w="140" w:type="dxa"/>
              <w:bottom w:w="100" w:type="dxa"/>
              <w:right w:w="140" w:type="dxa"/>
            </w:tcMar>
          </w:tcPr>
          <w:p w14:paraId="1E952FE7" w14:textId="77777777" w:rsidR="001E518E" w:rsidRDefault="001E518E" w:rsidP="00A93460">
            <w:pPr>
              <w:jc w:val="both"/>
            </w:pPr>
            <w:r>
              <w:rPr>
                <w:sz w:val="20"/>
                <w:szCs w:val="20"/>
              </w:rPr>
              <w:t>Κλειστό ή απών</w:t>
            </w:r>
          </w:p>
        </w:tc>
        <w:tc>
          <w:tcPr>
            <w:tcW w:w="3200" w:type="dxa"/>
            <w:tcBorders>
              <w:top w:val="single" w:sz="1" w:space="0" w:color="999999"/>
              <w:left w:val="single" w:sz="1" w:space="0" w:color="999999"/>
              <w:bottom w:val="single" w:sz="1" w:space="0" w:color="999999"/>
              <w:right w:val="single" w:sz="1" w:space="0" w:color="999999"/>
            </w:tcBorders>
            <w:tcMar>
              <w:top w:w="100" w:type="dxa"/>
              <w:left w:w="140" w:type="dxa"/>
              <w:bottom w:w="100" w:type="dxa"/>
              <w:right w:w="140" w:type="dxa"/>
            </w:tcMar>
          </w:tcPr>
          <w:p w14:paraId="5C5B6059" w14:textId="77777777" w:rsidR="001E518E" w:rsidRDefault="001E518E" w:rsidP="00A93460">
            <w:pPr>
              <w:jc w:val="both"/>
            </w:pPr>
            <w:r>
              <w:rPr>
                <w:sz w:val="20"/>
                <w:szCs w:val="20"/>
              </w:rPr>
              <w:t>Ενσωματωμένος HitL κύκλος</w:t>
            </w:r>
          </w:p>
        </w:tc>
      </w:tr>
      <w:tr w:rsidR="001E518E" w14:paraId="17CBB54E" w14:textId="77777777" w:rsidTr="00A93460">
        <w:tc>
          <w:tcPr>
            <w:tcW w:w="2400" w:type="dxa"/>
            <w:tcBorders>
              <w:top w:val="single" w:sz="1" w:space="0" w:color="999999"/>
              <w:left w:val="single" w:sz="1" w:space="0" w:color="999999"/>
              <w:bottom w:val="single" w:sz="1" w:space="0" w:color="999999"/>
              <w:right w:val="single" w:sz="1" w:space="0" w:color="999999"/>
            </w:tcBorders>
            <w:shd w:val="clear" w:color="auto" w:fill="F2F6FC"/>
            <w:tcMar>
              <w:top w:w="100" w:type="dxa"/>
              <w:left w:w="140" w:type="dxa"/>
              <w:bottom w:w="100" w:type="dxa"/>
              <w:right w:w="140" w:type="dxa"/>
            </w:tcMar>
          </w:tcPr>
          <w:p w14:paraId="70359B14" w14:textId="77777777" w:rsidR="001E518E" w:rsidRDefault="001E518E" w:rsidP="00A93460">
            <w:r>
              <w:rPr>
                <w:b/>
                <w:bCs/>
                <w:sz w:val="20"/>
                <w:szCs w:val="20"/>
              </w:rPr>
              <w:lastRenderedPageBreak/>
              <w:t>Ενημέρωση γνώσης</w:t>
            </w:r>
          </w:p>
        </w:tc>
        <w:tc>
          <w:tcPr>
            <w:tcW w:w="3200" w:type="dxa"/>
            <w:tcBorders>
              <w:top w:val="single" w:sz="1" w:space="0" w:color="999999"/>
              <w:left w:val="single" w:sz="1" w:space="0" w:color="999999"/>
              <w:bottom w:val="single" w:sz="1" w:space="0" w:color="999999"/>
              <w:right w:val="single" w:sz="1" w:space="0" w:color="999999"/>
            </w:tcBorders>
            <w:shd w:val="clear" w:color="auto" w:fill="F2F6FC"/>
            <w:tcMar>
              <w:top w:w="100" w:type="dxa"/>
              <w:left w:w="140" w:type="dxa"/>
              <w:bottom w:w="100" w:type="dxa"/>
              <w:right w:w="140" w:type="dxa"/>
            </w:tcMar>
          </w:tcPr>
          <w:p w14:paraId="538B2E9F" w14:textId="77777777" w:rsidR="001E518E" w:rsidRDefault="001E518E" w:rsidP="00A93460">
            <w:pPr>
              <w:jc w:val="both"/>
            </w:pPr>
            <w:r>
              <w:rPr>
                <w:sz w:val="20"/>
                <w:szCs w:val="20"/>
              </w:rPr>
              <w:t>Μέσω UI πλατφόρμας</w:t>
            </w:r>
          </w:p>
        </w:tc>
        <w:tc>
          <w:tcPr>
            <w:tcW w:w="3200" w:type="dxa"/>
            <w:tcBorders>
              <w:top w:val="single" w:sz="1" w:space="0" w:color="999999"/>
              <w:left w:val="single" w:sz="1" w:space="0" w:color="999999"/>
              <w:bottom w:val="single" w:sz="1" w:space="0" w:color="999999"/>
              <w:right w:val="single" w:sz="1" w:space="0" w:color="999999"/>
            </w:tcBorders>
            <w:shd w:val="clear" w:color="auto" w:fill="F2F6FC"/>
            <w:tcMar>
              <w:top w:w="100" w:type="dxa"/>
              <w:left w:w="140" w:type="dxa"/>
              <w:bottom w:w="100" w:type="dxa"/>
              <w:right w:w="140" w:type="dxa"/>
            </w:tcMar>
          </w:tcPr>
          <w:p w14:paraId="1D887A62" w14:textId="77777777" w:rsidR="001E518E" w:rsidRDefault="001E518E" w:rsidP="00A93460">
            <w:pPr>
              <w:jc w:val="both"/>
            </w:pPr>
            <w:r>
              <w:rPr>
                <w:sz w:val="20"/>
                <w:szCs w:val="20"/>
              </w:rPr>
              <w:t>Admin panel με live embedding update</w:t>
            </w:r>
          </w:p>
        </w:tc>
      </w:tr>
      <w:tr w:rsidR="001E518E" w14:paraId="23E0B623" w14:textId="77777777" w:rsidTr="00A93460">
        <w:tc>
          <w:tcPr>
            <w:tcW w:w="2400" w:type="dxa"/>
            <w:tcBorders>
              <w:top w:val="single" w:sz="1" w:space="0" w:color="999999"/>
              <w:left w:val="single" w:sz="1" w:space="0" w:color="999999"/>
              <w:bottom w:val="single" w:sz="1" w:space="0" w:color="999999"/>
              <w:right w:val="single" w:sz="1" w:space="0" w:color="999999"/>
            </w:tcBorders>
            <w:tcMar>
              <w:top w:w="100" w:type="dxa"/>
              <w:left w:w="140" w:type="dxa"/>
              <w:bottom w:w="100" w:type="dxa"/>
              <w:right w:w="140" w:type="dxa"/>
            </w:tcMar>
          </w:tcPr>
          <w:p w14:paraId="7CF7318C" w14:textId="77777777" w:rsidR="001E518E" w:rsidRDefault="001E518E" w:rsidP="00A93460">
            <w:r>
              <w:rPr>
                <w:b/>
                <w:bCs/>
                <w:sz w:val="20"/>
                <w:szCs w:val="20"/>
              </w:rPr>
              <w:t>Αρχιτεκτονική διαφάνεια</w:t>
            </w:r>
          </w:p>
        </w:tc>
        <w:tc>
          <w:tcPr>
            <w:tcW w:w="3200" w:type="dxa"/>
            <w:tcBorders>
              <w:top w:val="single" w:sz="1" w:space="0" w:color="999999"/>
              <w:left w:val="single" w:sz="1" w:space="0" w:color="999999"/>
              <w:bottom w:val="single" w:sz="1" w:space="0" w:color="999999"/>
              <w:right w:val="single" w:sz="1" w:space="0" w:color="999999"/>
            </w:tcBorders>
            <w:tcMar>
              <w:top w:w="100" w:type="dxa"/>
              <w:left w:w="140" w:type="dxa"/>
              <w:bottom w:w="100" w:type="dxa"/>
              <w:right w:w="140" w:type="dxa"/>
            </w:tcMar>
          </w:tcPr>
          <w:p w14:paraId="3234BB40" w14:textId="77777777" w:rsidR="001E518E" w:rsidRDefault="001E518E" w:rsidP="00A93460">
            <w:pPr>
              <w:jc w:val="both"/>
            </w:pPr>
            <w:r>
              <w:rPr>
                <w:sz w:val="20"/>
                <w:szCs w:val="20"/>
              </w:rPr>
              <w:t>Black box</w:t>
            </w:r>
          </w:p>
        </w:tc>
        <w:tc>
          <w:tcPr>
            <w:tcW w:w="3200" w:type="dxa"/>
            <w:tcBorders>
              <w:top w:val="single" w:sz="1" w:space="0" w:color="999999"/>
              <w:left w:val="single" w:sz="1" w:space="0" w:color="999999"/>
              <w:bottom w:val="single" w:sz="1" w:space="0" w:color="999999"/>
              <w:right w:val="single" w:sz="1" w:space="0" w:color="999999"/>
            </w:tcBorders>
            <w:tcMar>
              <w:top w:w="100" w:type="dxa"/>
              <w:left w:w="140" w:type="dxa"/>
              <w:bottom w:w="100" w:type="dxa"/>
              <w:right w:w="140" w:type="dxa"/>
            </w:tcMar>
          </w:tcPr>
          <w:p w14:paraId="2C00559A" w14:textId="77777777" w:rsidR="001E518E" w:rsidRDefault="001E518E" w:rsidP="00A93460">
            <w:pPr>
              <w:jc w:val="both"/>
            </w:pPr>
            <w:r>
              <w:rPr>
                <w:sz w:val="20"/>
                <w:szCs w:val="20"/>
              </w:rPr>
              <w:t>Πλήρως ανοιχτός κώδικας</w:t>
            </w:r>
          </w:p>
        </w:tc>
      </w:tr>
      <w:tr w:rsidR="001E518E" w14:paraId="6EFB3778" w14:textId="77777777" w:rsidTr="00A93460">
        <w:tc>
          <w:tcPr>
            <w:tcW w:w="2400" w:type="dxa"/>
            <w:tcBorders>
              <w:top w:val="single" w:sz="1" w:space="0" w:color="999999"/>
              <w:left w:val="single" w:sz="1" w:space="0" w:color="999999"/>
              <w:bottom w:val="single" w:sz="1" w:space="0" w:color="999999"/>
              <w:right w:val="single" w:sz="1" w:space="0" w:color="999999"/>
            </w:tcBorders>
            <w:shd w:val="clear" w:color="auto" w:fill="F2F6FC"/>
            <w:tcMar>
              <w:top w:w="100" w:type="dxa"/>
              <w:left w:w="140" w:type="dxa"/>
              <w:bottom w:w="100" w:type="dxa"/>
              <w:right w:w="140" w:type="dxa"/>
            </w:tcMar>
          </w:tcPr>
          <w:p w14:paraId="7EB8113C" w14:textId="77777777" w:rsidR="001E518E" w:rsidRDefault="001E518E" w:rsidP="00A93460">
            <w:r>
              <w:rPr>
                <w:b/>
                <w:bCs/>
                <w:sz w:val="20"/>
                <w:szCs w:val="20"/>
              </w:rPr>
              <w:t>Πολυγλωσσική υποστήριξη</w:t>
            </w:r>
          </w:p>
        </w:tc>
        <w:tc>
          <w:tcPr>
            <w:tcW w:w="3200" w:type="dxa"/>
            <w:tcBorders>
              <w:top w:val="single" w:sz="1" w:space="0" w:color="999999"/>
              <w:left w:val="single" w:sz="1" w:space="0" w:color="999999"/>
              <w:bottom w:val="single" w:sz="1" w:space="0" w:color="999999"/>
              <w:right w:val="single" w:sz="1" w:space="0" w:color="999999"/>
            </w:tcBorders>
            <w:shd w:val="clear" w:color="auto" w:fill="F2F6FC"/>
            <w:tcMar>
              <w:top w:w="100" w:type="dxa"/>
              <w:left w:w="140" w:type="dxa"/>
              <w:bottom w:w="100" w:type="dxa"/>
              <w:right w:w="140" w:type="dxa"/>
            </w:tcMar>
          </w:tcPr>
          <w:p w14:paraId="767A37A9" w14:textId="77777777" w:rsidR="001E518E" w:rsidRDefault="001E518E" w:rsidP="00A93460">
            <w:pPr>
              <w:jc w:val="both"/>
            </w:pPr>
            <w:r>
              <w:rPr>
                <w:sz w:val="20"/>
                <w:szCs w:val="20"/>
              </w:rPr>
              <w:t>Μερική (EN κεντρική)</w:t>
            </w:r>
          </w:p>
        </w:tc>
        <w:tc>
          <w:tcPr>
            <w:tcW w:w="3200" w:type="dxa"/>
            <w:tcBorders>
              <w:top w:val="single" w:sz="1" w:space="0" w:color="999999"/>
              <w:left w:val="single" w:sz="1" w:space="0" w:color="999999"/>
              <w:bottom w:val="single" w:sz="1" w:space="0" w:color="999999"/>
              <w:right w:val="single" w:sz="1" w:space="0" w:color="999999"/>
            </w:tcBorders>
            <w:shd w:val="clear" w:color="auto" w:fill="F2F6FC"/>
            <w:tcMar>
              <w:top w:w="100" w:type="dxa"/>
              <w:left w:w="140" w:type="dxa"/>
              <w:bottom w:w="100" w:type="dxa"/>
              <w:right w:w="140" w:type="dxa"/>
            </w:tcMar>
          </w:tcPr>
          <w:p w14:paraId="49B63AD1" w14:textId="77777777" w:rsidR="001E518E" w:rsidRDefault="001E518E" w:rsidP="00A93460">
            <w:pPr>
              <w:jc w:val="both"/>
            </w:pPr>
            <w:r>
              <w:rPr>
                <w:sz w:val="20"/>
                <w:szCs w:val="20"/>
              </w:rPr>
              <w:t>Cross-lingual (GR/EN) από σχεδιασμό</w:t>
            </w:r>
          </w:p>
        </w:tc>
      </w:tr>
      <w:tr w:rsidR="001E518E" w14:paraId="7B91C07F" w14:textId="77777777" w:rsidTr="00A93460">
        <w:tc>
          <w:tcPr>
            <w:tcW w:w="2400" w:type="dxa"/>
            <w:tcBorders>
              <w:top w:val="single" w:sz="1" w:space="0" w:color="999999"/>
              <w:left w:val="single" w:sz="1" w:space="0" w:color="999999"/>
              <w:bottom w:val="single" w:sz="1" w:space="0" w:color="999999"/>
              <w:right w:val="single" w:sz="1" w:space="0" w:color="999999"/>
            </w:tcBorders>
            <w:tcMar>
              <w:top w:w="100" w:type="dxa"/>
              <w:left w:w="140" w:type="dxa"/>
              <w:bottom w:w="100" w:type="dxa"/>
              <w:right w:w="140" w:type="dxa"/>
            </w:tcMar>
          </w:tcPr>
          <w:p w14:paraId="368BE4BD" w14:textId="77777777" w:rsidR="001E518E" w:rsidRDefault="001E518E" w:rsidP="00A93460">
            <w:r>
              <w:rPr>
                <w:b/>
                <w:bCs/>
                <w:sz w:val="20"/>
                <w:szCs w:val="20"/>
              </w:rPr>
              <w:t>Εναλλαγή AI παρόχου</w:t>
            </w:r>
          </w:p>
        </w:tc>
        <w:tc>
          <w:tcPr>
            <w:tcW w:w="3200" w:type="dxa"/>
            <w:tcBorders>
              <w:top w:val="single" w:sz="1" w:space="0" w:color="999999"/>
              <w:left w:val="single" w:sz="1" w:space="0" w:color="999999"/>
              <w:bottom w:val="single" w:sz="1" w:space="0" w:color="999999"/>
              <w:right w:val="single" w:sz="1" w:space="0" w:color="999999"/>
            </w:tcBorders>
            <w:tcMar>
              <w:top w:w="100" w:type="dxa"/>
              <w:left w:w="140" w:type="dxa"/>
              <w:bottom w:w="100" w:type="dxa"/>
              <w:right w:w="140" w:type="dxa"/>
            </w:tcMar>
          </w:tcPr>
          <w:p w14:paraId="2FD3011A" w14:textId="77777777" w:rsidR="001E518E" w:rsidRDefault="001E518E" w:rsidP="00A93460">
            <w:pPr>
              <w:jc w:val="both"/>
            </w:pPr>
            <w:r>
              <w:rPr>
                <w:sz w:val="20"/>
                <w:szCs w:val="20"/>
              </w:rPr>
              <w:t>Αδύνατη</w:t>
            </w:r>
          </w:p>
        </w:tc>
        <w:tc>
          <w:tcPr>
            <w:tcW w:w="3200" w:type="dxa"/>
            <w:tcBorders>
              <w:top w:val="single" w:sz="1" w:space="0" w:color="999999"/>
              <w:left w:val="single" w:sz="1" w:space="0" w:color="999999"/>
              <w:bottom w:val="single" w:sz="1" w:space="0" w:color="999999"/>
              <w:right w:val="single" w:sz="1" w:space="0" w:color="999999"/>
            </w:tcBorders>
            <w:tcMar>
              <w:top w:w="100" w:type="dxa"/>
              <w:left w:w="140" w:type="dxa"/>
              <w:bottom w:w="100" w:type="dxa"/>
              <w:right w:w="140" w:type="dxa"/>
            </w:tcMar>
          </w:tcPr>
          <w:p w14:paraId="4CDDFF23" w14:textId="77777777" w:rsidR="001E518E" w:rsidRDefault="001E518E" w:rsidP="00A93460">
            <w:pPr>
              <w:jc w:val="both"/>
            </w:pPr>
            <w:r>
              <w:rPr>
                <w:sz w:val="20"/>
                <w:szCs w:val="20"/>
              </w:rPr>
              <w:t>Μέσω ENV variable (Factory Pattern)</w:t>
            </w:r>
          </w:p>
        </w:tc>
      </w:tr>
    </w:tbl>
    <w:p w14:paraId="2192BFB9" w14:textId="77777777" w:rsidR="001E518E" w:rsidRPr="008418A0" w:rsidRDefault="001E518E" w:rsidP="001E518E">
      <w:pPr>
        <w:spacing w:before="80" w:after="240"/>
        <w:jc w:val="center"/>
        <w:rPr>
          <w:lang w:val="el-GR"/>
        </w:rPr>
      </w:pPr>
      <w:r w:rsidRPr="008418A0">
        <w:rPr>
          <w:i/>
          <w:iCs/>
          <w:sz w:val="20"/>
          <w:szCs w:val="20"/>
          <w:lang w:val="el-GR"/>
        </w:rPr>
        <w:t>Πηγή: Σύνθεση συγγραφέα.</w:t>
      </w:r>
    </w:p>
    <w:p w14:paraId="15D1F227" w14:textId="77777777" w:rsidR="001E518E" w:rsidRPr="001E518E" w:rsidRDefault="001E518E" w:rsidP="001E518E">
      <w:pPr>
        <w:spacing w:after="200" w:line="360" w:lineRule="auto"/>
        <w:ind w:firstLine="720"/>
        <w:jc w:val="both"/>
        <w:rPr>
          <w:lang w:val="el-GR"/>
        </w:rPr>
      </w:pPr>
      <w:r>
        <w:rPr>
          <w:lang w:val="el-GR"/>
        </w:rPr>
        <w:t>Ο Πίνακας 3.2 αποτυπώνει με σαφήνεια τη θέση της παρούσας υλοποίησης στο ανταγωνιστικό τοπίο. Δεν επιδιώκει να ανταγωνιστεί τις εμπορικές λύσεις σε επίπεδο enterprise χαρακτηριστικών (scalability, SLAs, πλούσια UI), αντιθέτως, καλύπτει συγκεκριμένα κενά που αυτές αδυνατούν να καλύψουν: πλήρη διαφάνεια, έλεγχο δεδομένων, ενσωματωμένο HitL feedback loop και μηδενικό λειτουργικό κόστος.</w:t>
      </w:r>
    </w:p>
    <w:p w14:paraId="324382C2" w14:textId="77777777" w:rsidR="001E518E" w:rsidRPr="001E518E" w:rsidRDefault="001E518E" w:rsidP="001E518E">
      <w:pPr>
        <w:spacing w:after="200"/>
        <w:rPr>
          <w:lang w:val="el-GR"/>
        </w:rPr>
      </w:pPr>
    </w:p>
    <w:p w14:paraId="62FC15FB" w14:textId="77777777" w:rsidR="001E518E" w:rsidRPr="001E518E" w:rsidRDefault="001E518E" w:rsidP="001E518E">
      <w:pPr>
        <w:pStyle w:val="Heading2"/>
        <w:rPr>
          <w:lang w:val="el-GR"/>
        </w:rPr>
      </w:pPr>
      <w:r>
        <w:rPr>
          <w:lang w:val="el-GR"/>
        </w:rPr>
        <w:t>3.6  Σύνοψη Κεφαλαίου</w:t>
      </w:r>
    </w:p>
    <w:p w14:paraId="7BE41F4A" w14:textId="77777777" w:rsidR="001E518E" w:rsidRPr="001E518E" w:rsidRDefault="001E518E" w:rsidP="001E518E">
      <w:pPr>
        <w:spacing w:after="200" w:line="360" w:lineRule="auto"/>
        <w:ind w:firstLine="720"/>
        <w:jc w:val="both"/>
        <w:rPr>
          <w:lang w:val="el-GR"/>
        </w:rPr>
      </w:pPr>
      <w:r>
        <w:rPr>
          <w:lang w:val="el-GR"/>
        </w:rPr>
        <w:t xml:space="preserve">Το παρόν κεφάλαιο τεκμηρίωσε τη δυναμική της αγοράς </w:t>
      </w:r>
      <w:r>
        <w:t>AI</w:t>
      </w:r>
      <w:r>
        <w:rPr>
          <w:lang w:val="el-GR"/>
        </w:rPr>
        <w:t xml:space="preserve"> εξυπηρέτησης πελατών και ανέλυσε κριτικά τις πέντε κυρίαρχες εμπορικές πλατφόρμες. Από την ανάλυση προέκυψε ένα κοινό μοτίβο: οι υπάρχουσες λύσεις, ανεξάρτητα από το μέγεθος και την τιμή τους, λειτουργούν ως κλειστά οικοσυστήματα που περιορίζουν τον έλεγχο της επιχείρησης επί των δεδομένων της, της διαδικασίας βελτίωσης και του κόστους.</w:t>
      </w:r>
    </w:p>
    <w:p w14:paraId="7991434E" w14:textId="77777777" w:rsidR="001E518E" w:rsidRPr="001E518E" w:rsidRDefault="001E518E" w:rsidP="001E518E">
      <w:pPr>
        <w:spacing w:after="200" w:line="360" w:lineRule="auto"/>
        <w:ind w:firstLine="720"/>
        <w:jc w:val="both"/>
        <w:rPr>
          <w:lang w:val="el-GR"/>
        </w:rPr>
      </w:pPr>
      <w:r>
        <w:rPr>
          <w:lang w:val="el-GR"/>
        </w:rPr>
        <w:t>Τα τρία κενά που εντοπίστηκαν, διαφάνεια/feedback loop, κυριαρχία δεδομένων, οικονομική βιωσιμότητα, αποτελούν τον πυρήνα της Μοναδικής Αξίας (Unique Value Proposition) της παρούσας υλοποίησης. Το επόμενο κεφάλαιο παρουσιάζει τις μεθοδολογικές και αρχιτεκτονικές αποφάσεις που ελήφθησαν για να αντιμετωπιστούν αυτά τα κενά.</w:t>
      </w:r>
    </w:p>
    <w:p w14:paraId="54CFF70E" w14:textId="77777777" w:rsidR="001E518E" w:rsidRPr="001E518E" w:rsidRDefault="001E518E" w:rsidP="001E518E">
      <w:pPr>
        <w:spacing w:after="200"/>
        <w:rPr>
          <w:lang w:val="el-GR"/>
        </w:rPr>
      </w:pPr>
    </w:p>
    <w:p w14:paraId="4945A755" w14:textId="77777777" w:rsidR="001E518E" w:rsidRPr="008418A0" w:rsidRDefault="001E518E">
      <w:pPr>
        <w:spacing w:after="160"/>
        <w:rPr>
          <w:lang w:val="el-GR"/>
        </w:rPr>
      </w:pPr>
    </w:p>
    <w:p w14:paraId="10313A27" w14:textId="77777777" w:rsidR="001E518E" w:rsidRPr="008418A0" w:rsidRDefault="001E518E">
      <w:pPr>
        <w:spacing w:after="160"/>
        <w:rPr>
          <w:lang w:val="el-GR"/>
        </w:rPr>
      </w:pPr>
    </w:p>
    <w:p w14:paraId="4B90AE94" w14:textId="77777777" w:rsidR="001E518E" w:rsidRPr="008418A0" w:rsidRDefault="001E518E">
      <w:pPr>
        <w:spacing w:after="160"/>
        <w:rPr>
          <w:lang w:val="el-GR"/>
        </w:rPr>
      </w:pPr>
    </w:p>
    <w:p w14:paraId="08863764" w14:textId="77777777" w:rsidR="001E518E" w:rsidRPr="008418A0" w:rsidRDefault="001E518E">
      <w:pPr>
        <w:spacing w:after="160"/>
        <w:rPr>
          <w:lang w:val="el-GR"/>
        </w:rPr>
      </w:pPr>
    </w:p>
    <w:p w14:paraId="20079FB7" w14:textId="77777777" w:rsidR="001E518E" w:rsidRPr="008418A0" w:rsidRDefault="001E518E">
      <w:pPr>
        <w:spacing w:after="160"/>
        <w:rPr>
          <w:lang w:val="el-GR"/>
        </w:rPr>
      </w:pPr>
    </w:p>
    <w:p w14:paraId="5F8705A5" w14:textId="77777777" w:rsidR="001E518E" w:rsidRPr="008418A0" w:rsidRDefault="001E518E">
      <w:pPr>
        <w:spacing w:after="160"/>
        <w:rPr>
          <w:lang w:val="el-GR"/>
        </w:rPr>
      </w:pPr>
    </w:p>
    <w:p w14:paraId="59F086CC" w14:textId="77777777" w:rsidR="001E518E" w:rsidRPr="008418A0" w:rsidRDefault="001E518E">
      <w:pPr>
        <w:spacing w:after="160"/>
        <w:rPr>
          <w:lang w:val="el-GR"/>
        </w:rPr>
      </w:pPr>
    </w:p>
    <w:p w14:paraId="7B70239C" w14:textId="77777777" w:rsidR="001E518E" w:rsidRPr="008418A0" w:rsidRDefault="001E518E">
      <w:pPr>
        <w:spacing w:after="160"/>
        <w:rPr>
          <w:lang w:val="el-GR"/>
        </w:rPr>
      </w:pPr>
    </w:p>
    <w:p w14:paraId="18132045" w14:textId="77777777" w:rsidR="001E518E" w:rsidRPr="008418A0" w:rsidRDefault="001E518E">
      <w:pPr>
        <w:spacing w:after="160"/>
        <w:rPr>
          <w:lang w:val="el-GR"/>
        </w:rPr>
      </w:pPr>
    </w:p>
    <w:p w14:paraId="30C9AFA3" w14:textId="77777777" w:rsidR="001E518E" w:rsidRPr="008418A0" w:rsidRDefault="001E518E">
      <w:pPr>
        <w:spacing w:after="160"/>
        <w:rPr>
          <w:lang w:val="el-GR"/>
        </w:rPr>
      </w:pPr>
    </w:p>
    <w:p w14:paraId="4463DF60" w14:textId="77777777" w:rsidR="001E518E" w:rsidRPr="008418A0" w:rsidRDefault="001E518E">
      <w:pPr>
        <w:spacing w:after="160"/>
        <w:rPr>
          <w:lang w:val="el-GR"/>
        </w:rPr>
      </w:pPr>
    </w:p>
    <w:p w14:paraId="467D3393" w14:textId="77777777" w:rsidR="001E518E" w:rsidRPr="008418A0" w:rsidRDefault="001E518E">
      <w:pPr>
        <w:spacing w:after="160"/>
        <w:rPr>
          <w:lang w:val="el-GR"/>
        </w:rPr>
      </w:pPr>
    </w:p>
    <w:p w14:paraId="4C30761A" w14:textId="77777777" w:rsidR="001E518E" w:rsidRPr="008418A0" w:rsidRDefault="001E518E">
      <w:pPr>
        <w:spacing w:after="160"/>
        <w:rPr>
          <w:lang w:val="el-GR"/>
        </w:rPr>
      </w:pPr>
    </w:p>
    <w:p w14:paraId="7A2FAC44" w14:textId="77777777" w:rsidR="001E518E" w:rsidRPr="008418A0" w:rsidRDefault="001E518E">
      <w:pPr>
        <w:spacing w:after="160"/>
        <w:rPr>
          <w:lang w:val="el-GR"/>
        </w:rPr>
      </w:pPr>
    </w:p>
    <w:p w14:paraId="11F0B154" w14:textId="77777777" w:rsidR="001E518E" w:rsidRPr="008418A0" w:rsidRDefault="001E518E">
      <w:pPr>
        <w:spacing w:after="160"/>
        <w:rPr>
          <w:lang w:val="el-GR"/>
        </w:rPr>
      </w:pPr>
    </w:p>
    <w:p w14:paraId="59CFAA79" w14:textId="77777777" w:rsidR="001E518E" w:rsidRPr="0095785D" w:rsidRDefault="001E518E" w:rsidP="001E518E">
      <w:pPr>
        <w:pStyle w:val="Heading1"/>
        <w:spacing w:before="240" w:after="160"/>
        <w:rPr>
          <w:lang w:val="el-GR"/>
        </w:rPr>
      </w:pPr>
      <w:r>
        <w:rPr>
          <w:lang w:val="el-GR"/>
        </w:rPr>
        <w:t>ΚΕΦΑΛΑΙΟ 4</w:t>
      </w:r>
    </w:p>
    <w:p w14:paraId="0ECBBE53" w14:textId="77777777" w:rsidR="001E518E" w:rsidRPr="0095785D" w:rsidRDefault="001E518E" w:rsidP="001E518E">
      <w:pPr>
        <w:pStyle w:val="Heading1"/>
        <w:spacing w:before="0" w:after="480"/>
        <w:rPr>
          <w:lang w:val="el-GR"/>
        </w:rPr>
      </w:pPr>
      <w:r>
        <w:rPr>
          <w:lang w:val="el-GR"/>
        </w:rPr>
        <w:t>Μεθοδολογία και Αρχιτεκτονικές Αποφάσεις</w:t>
      </w:r>
    </w:p>
    <w:p w14:paraId="39512BE0" w14:textId="77777777" w:rsidR="001E518E" w:rsidRPr="0095785D" w:rsidRDefault="001E518E" w:rsidP="001E518E">
      <w:pPr>
        <w:spacing w:after="200" w:line="360" w:lineRule="auto"/>
        <w:ind w:firstLine="720"/>
        <w:jc w:val="both"/>
        <w:rPr>
          <w:lang w:val="el-GR"/>
        </w:rPr>
      </w:pPr>
      <w:r>
        <w:rPr>
          <w:lang w:val="el-GR"/>
        </w:rPr>
        <w:t>Το παρόν κεφάλαιο συνδέει τη θεωρητική ανάλυση των Κεφαλαίων 2 και 3 με την πρακτική υλοποίηση που παρουσιάζεται στα Κεφάλαια 5 και 6. Παρουσιάζει και τεκμηριώνει τις κεντρικές αρχιτεκτονικές αποφάσεις που ελήφθησαν κατά το σχεδιασμό του ShopEasy ChatBot, εξηγώντας για κάθε μια τι επιλέχθηκε, τι απορρίφθηκε και γιατί. Η δομή αυτή, απόφαση, εναλλακτικές, αιτιολόγηση, αντικατοπτρίζει την επιστημονική μέθοδο: κάθε σχεδιαστική επιλογή είναι συνειδητή και ελέγξιμη, όχι αυθαίρετη.</w:t>
      </w:r>
    </w:p>
    <w:p w14:paraId="7A0D1347" w14:textId="77777777" w:rsidR="001E518E" w:rsidRPr="0095785D" w:rsidRDefault="001E518E" w:rsidP="001E518E">
      <w:pPr>
        <w:spacing w:after="200"/>
        <w:rPr>
          <w:lang w:val="el-GR"/>
        </w:rPr>
      </w:pPr>
    </w:p>
    <w:p w14:paraId="62A98201" w14:textId="77777777" w:rsidR="001E518E" w:rsidRPr="0095785D" w:rsidRDefault="001E518E" w:rsidP="001E518E">
      <w:pPr>
        <w:pStyle w:val="Heading2"/>
        <w:rPr>
          <w:lang w:val="el-GR"/>
        </w:rPr>
      </w:pPr>
      <w:r>
        <w:rPr>
          <w:lang w:val="el-GR"/>
        </w:rPr>
        <w:t>4.1  Μεθοδολογική Προσέγγιση</w:t>
      </w:r>
    </w:p>
    <w:p w14:paraId="1BED39E8" w14:textId="77777777" w:rsidR="001E518E" w:rsidRPr="0095785D" w:rsidRDefault="001E518E" w:rsidP="001E518E">
      <w:pPr>
        <w:spacing w:after="200" w:line="360" w:lineRule="auto"/>
        <w:ind w:firstLine="720"/>
        <w:jc w:val="both"/>
        <w:rPr>
          <w:lang w:val="el-GR"/>
        </w:rPr>
      </w:pPr>
      <w:r>
        <w:rPr>
          <w:lang w:val="el-GR"/>
        </w:rPr>
        <w:t>Η ανάπτυξη ακολούθησε μεθοδολογία Research through Design: το ίδιο το σύστημα λογισμικού είναι ταυτόχρονα ερευνητικό εργαλείο και αποτέλεσμα. Τα ερευνητικά ερωτήματα εξετάστηκαν μέσα από ένα λειτουργικό σύστημα σε πραγματικές συνθήκες, όχι μέσα από θεωρητικές προσομοιώσεις.</w:t>
      </w:r>
    </w:p>
    <w:p w14:paraId="76D32F14" w14:textId="77777777" w:rsidR="001E518E" w:rsidRPr="0095785D" w:rsidRDefault="001E518E" w:rsidP="001E518E">
      <w:pPr>
        <w:spacing w:after="200" w:line="360" w:lineRule="auto"/>
        <w:ind w:firstLine="720"/>
        <w:jc w:val="both"/>
        <w:rPr>
          <w:lang w:val="el-GR"/>
        </w:rPr>
      </w:pPr>
      <w:r>
        <w:rPr>
          <w:lang w:val="el-GR"/>
        </w:rPr>
        <w:lastRenderedPageBreak/>
        <w:t>Ο κύκλος ανάπτυξης ακολούθησε τέσσερις επαναληπτικές φάσεις. Στη φάση Σχεδιασμού ορίστηκαν οι απαιτήσεις (</w:t>
      </w:r>
      <w:r>
        <w:t>functional</w:t>
      </w:r>
      <w:r>
        <w:rPr>
          <w:lang w:val="el-GR"/>
        </w:rPr>
        <w:t xml:space="preserve"> </w:t>
      </w:r>
      <w:r>
        <w:t>requirements</w:t>
      </w:r>
      <w:r>
        <w:rPr>
          <w:lang w:val="el-GR"/>
        </w:rPr>
        <w:t xml:space="preserve">) βάσει των ερευνητικών ερωτημάτων και της ανάλυσης αγοράς: τι πρέπει να κάνει το σύστημα και τι δεν χρειάζεται. Στη φάση Υλοποίησης αναπτύχθηκαν τα </w:t>
      </w:r>
      <w:r>
        <w:t>components</w:t>
      </w:r>
      <w:r>
        <w:rPr>
          <w:lang w:val="el-GR"/>
        </w:rPr>
        <w:t xml:space="preserve"> με έμφαση στη σαφήνεια κώδικα και στην τεκμηρίωση. Στη φάση Αξιολόγησης δοκιμάστηκε το σύστημα με σενάρια που αντιστοιχούν απευθείας στα ερευνητικά ερωτήματα. Τέλος, στη φάση Αναστοχασμού εντοπίστηκαν οι περιορισμοί και τα σημεία βελτίωσης.</w:t>
      </w:r>
    </w:p>
    <w:p w14:paraId="1EC1FC24" w14:textId="77777777" w:rsidR="001E518E" w:rsidRPr="0095785D" w:rsidRDefault="001E518E" w:rsidP="001E518E">
      <w:pPr>
        <w:spacing w:after="200" w:line="360" w:lineRule="auto"/>
        <w:ind w:firstLine="720"/>
        <w:jc w:val="both"/>
        <w:rPr>
          <w:lang w:val="el-GR"/>
        </w:rPr>
      </w:pPr>
      <w:r>
        <w:rPr>
          <w:lang w:val="el-GR"/>
        </w:rPr>
        <w:t>Μια κρίσιμη μεθοδολογική επιλογή ήταν η σαφής οριοθέτηση της έρευνας από την αρχή: το σύστημα σχεδιάστηκε για τοπική ανάπτυξη (</w:t>
      </w:r>
      <w:r>
        <w:t>local</w:t>
      </w:r>
      <w:r>
        <w:rPr>
          <w:lang w:val="el-GR"/>
        </w:rPr>
        <w:t xml:space="preserve"> </w:t>
      </w:r>
      <w:r>
        <w:t>deployment</w:t>
      </w:r>
      <w:r>
        <w:rPr>
          <w:lang w:val="el-GR"/>
        </w:rPr>
        <w:t xml:space="preserve">), όχι παραγωγικό περιβάλλον. Αυτό επέτρεψε να επικεντρωθεί η έρευνα στα ερευνητικά ερωτήματα (αποτελεσματικότητα </w:t>
      </w:r>
      <w:r>
        <w:t>RAG</w:t>
      </w:r>
      <w:r>
        <w:rPr>
          <w:lang w:val="el-GR"/>
        </w:rPr>
        <w:t xml:space="preserve">, </w:t>
      </w:r>
      <w:r>
        <w:t>HitL</w:t>
      </w:r>
      <w:r>
        <w:rPr>
          <w:lang w:val="el-GR"/>
        </w:rPr>
        <w:t xml:space="preserve"> </w:t>
      </w:r>
      <w:r>
        <w:t>alignment</w:t>
      </w:r>
      <w:r>
        <w:rPr>
          <w:lang w:val="el-GR"/>
        </w:rPr>
        <w:t>) χωρίς να αποσπά πόρους σε παράπλευρα μηχανικά ζητήματα (</w:t>
      </w:r>
      <w:r>
        <w:t>load</w:t>
      </w:r>
      <w:r>
        <w:rPr>
          <w:lang w:val="el-GR"/>
        </w:rPr>
        <w:t xml:space="preserve"> </w:t>
      </w:r>
      <w:r>
        <w:t>balancing</w:t>
      </w:r>
      <w:r>
        <w:rPr>
          <w:lang w:val="el-GR"/>
        </w:rPr>
        <w:t xml:space="preserve">, </w:t>
      </w:r>
      <w:r>
        <w:t>high</w:t>
      </w:r>
      <w:r>
        <w:rPr>
          <w:lang w:val="el-GR"/>
        </w:rPr>
        <w:t xml:space="preserve"> </w:t>
      </w:r>
      <w:r>
        <w:t>availability</w:t>
      </w:r>
      <w:r>
        <w:rPr>
          <w:lang w:val="el-GR"/>
        </w:rPr>
        <w:t xml:space="preserve">, </w:t>
      </w:r>
      <w:r>
        <w:t>security</w:t>
      </w:r>
      <w:r>
        <w:rPr>
          <w:lang w:val="el-GR"/>
        </w:rPr>
        <w:t xml:space="preserve"> </w:t>
      </w:r>
      <w:r>
        <w:t>hardening</w:t>
      </w:r>
      <w:r>
        <w:rPr>
          <w:lang w:val="el-GR"/>
        </w:rPr>
        <w:t>).</w:t>
      </w:r>
    </w:p>
    <w:p w14:paraId="12F2BDE2" w14:textId="77777777" w:rsidR="001E518E" w:rsidRPr="0095785D" w:rsidRDefault="001E518E" w:rsidP="001E518E">
      <w:pPr>
        <w:spacing w:after="200"/>
        <w:rPr>
          <w:lang w:val="el-GR"/>
        </w:rPr>
      </w:pPr>
    </w:p>
    <w:p w14:paraId="056B418D" w14:textId="77777777" w:rsidR="001E518E" w:rsidRPr="0095785D" w:rsidRDefault="001E518E" w:rsidP="001E518E">
      <w:pPr>
        <w:pStyle w:val="Heading2"/>
        <w:rPr>
          <w:lang w:val="el-GR"/>
        </w:rPr>
      </w:pPr>
      <w:r>
        <w:rPr>
          <w:lang w:val="el-GR"/>
        </w:rPr>
        <w:t>4.2  Επιλογή Τεχνολογικού Στοιβάγματος</w:t>
      </w:r>
    </w:p>
    <w:p w14:paraId="7EBE6568" w14:textId="77777777" w:rsidR="001E518E" w:rsidRPr="0095785D" w:rsidRDefault="001E518E" w:rsidP="001E518E">
      <w:pPr>
        <w:pStyle w:val="Heading3"/>
        <w:rPr>
          <w:lang w:val="el-GR"/>
        </w:rPr>
      </w:pPr>
      <w:r>
        <w:rPr>
          <w:lang w:val="el-GR"/>
        </w:rPr>
        <w:t xml:space="preserve">4.2.1  </w:t>
      </w:r>
      <w:r>
        <w:t>Backend</w:t>
      </w:r>
      <w:r>
        <w:rPr>
          <w:lang w:val="el-GR"/>
        </w:rPr>
        <w:t xml:space="preserve">: </w:t>
      </w:r>
      <w:r>
        <w:t>Node</w:t>
      </w:r>
      <w:r>
        <w:rPr>
          <w:lang w:val="el-GR"/>
        </w:rPr>
        <w:t>.</w:t>
      </w:r>
      <w:r>
        <w:t>js</w:t>
      </w:r>
      <w:r>
        <w:rPr>
          <w:lang w:val="el-GR"/>
        </w:rPr>
        <w:t xml:space="preserve"> με </w:t>
      </w:r>
      <w:r>
        <w:t>TypeScript</w:t>
      </w:r>
    </w:p>
    <w:p w14:paraId="694546E8" w14:textId="77777777" w:rsidR="001E518E" w:rsidRPr="0095785D" w:rsidRDefault="001E518E" w:rsidP="001E518E">
      <w:pPr>
        <w:spacing w:after="200" w:line="360" w:lineRule="auto"/>
        <w:ind w:firstLine="720"/>
        <w:jc w:val="both"/>
        <w:rPr>
          <w:lang w:val="el-GR"/>
        </w:rPr>
      </w:pPr>
      <w:r>
        <w:rPr>
          <w:lang w:val="el-GR"/>
        </w:rPr>
        <w:t xml:space="preserve">Το </w:t>
      </w:r>
      <w:r>
        <w:t>backend</w:t>
      </w:r>
      <w:r>
        <w:rPr>
          <w:lang w:val="el-GR"/>
        </w:rPr>
        <w:t xml:space="preserve"> του συστήματος αναπτύχθηκε σε </w:t>
      </w:r>
      <w:r>
        <w:t>Node</w:t>
      </w:r>
      <w:r>
        <w:rPr>
          <w:lang w:val="el-GR"/>
        </w:rPr>
        <w:t>.</w:t>
      </w:r>
      <w:r>
        <w:t>js</w:t>
      </w:r>
      <w:r>
        <w:rPr>
          <w:lang w:val="el-GR"/>
        </w:rPr>
        <w:t xml:space="preserve"> με </w:t>
      </w:r>
      <w:r>
        <w:t>Express</w:t>
      </w:r>
      <w:r>
        <w:rPr>
          <w:lang w:val="el-GR"/>
        </w:rPr>
        <w:t xml:space="preserve"> και </w:t>
      </w:r>
      <w:r>
        <w:t>TypeScript</w:t>
      </w:r>
      <w:r>
        <w:rPr>
          <w:lang w:val="el-GR"/>
        </w:rPr>
        <w:t xml:space="preserve">. Η επιλογή του </w:t>
      </w:r>
      <w:r>
        <w:t>Node</w:t>
      </w:r>
      <w:r>
        <w:rPr>
          <w:lang w:val="el-GR"/>
        </w:rPr>
        <w:t>.</w:t>
      </w:r>
      <w:r>
        <w:t>js</w:t>
      </w:r>
      <w:r>
        <w:rPr>
          <w:lang w:val="el-GR"/>
        </w:rPr>
        <w:t xml:space="preserve"> βασίστηκε σε τρεις παράγοντες. Πρώτον, το ασύγχρονο (</w:t>
      </w:r>
      <w:r>
        <w:t>async</w:t>
      </w:r>
      <w:r>
        <w:rPr>
          <w:lang w:val="el-GR"/>
        </w:rPr>
        <w:t>-</w:t>
      </w:r>
      <w:r>
        <w:t>first</w:t>
      </w:r>
      <w:r>
        <w:rPr>
          <w:lang w:val="el-GR"/>
        </w:rPr>
        <w:t xml:space="preserve">) μοντέλο εκτέλεσης του </w:t>
      </w:r>
      <w:r>
        <w:t>Node</w:t>
      </w:r>
      <w:r>
        <w:rPr>
          <w:lang w:val="el-GR"/>
        </w:rPr>
        <w:t>.</w:t>
      </w:r>
      <w:r>
        <w:t>js</w:t>
      </w:r>
      <w:r>
        <w:rPr>
          <w:lang w:val="el-GR"/>
        </w:rPr>
        <w:t xml:space="preserve"> είναι ιδανικό για </w:t>
      </w:r>
      <w:r>
        <w:t>I</w:t>
      </w:r>
      <w:r>
        <w:rPr>
          <w:lang w:val="el-GR"/>
        </w:rPr>
        <w:t>/</w:t>
      </w:r>
      <w:r>
        <w:t>O</w:t>
      </w:r>
      <w:r>
        <w:rPr>
          <w:lang w:val="el-GR"/>
        </w:rPr>
        <w:t>-</w:t>
      </w:r>
      <w:r>
        <w:t>bound</w:t>
      </w:r>
      <w:r>
        <w:rPr>
          <w:lang w:val="el-GR"/>
        </w:rPr>
        <w:t xml:space="preserve"> εφαρμογές όπως τα </w:t>
      </w:r>
      <w:r>
        <w:t>chatbots</w:t>
      </w:r>
      <w:r>
        <w:rPr>
          <w:lang w:val="el-GR"/>
        </w:rPr>
        <w:t xml:space="preserve">, όπου κάθε αίτημα απαιτεί πολλαπλές ασύγχρονες κλήσεις (βάση δεδομένων, </w:t>
      </w:r>
      <w:r>
        <w:t>AI</w:t>
      </w:r>
      <w:r>
        <w:rPr>
          <w:lang w:val="el-GR"/>
        </w:rPr>
        <w:t xml:space="preserve"> </w:t>
      </w:r>
      <w:r>
        <w:t>API</w:t>
      </w:r>
      <w:r>
        <w:rPr>
          <w:lang w:val="el-GR"/>
        </w:rPr>
        <w:t xml:space="preserve">, </w:t>
      </w:r>
      <w:r>
        <w:t>embedding</w:t>
      </w:r>
      <w:r>
        <w:rPr>
          <w:lang w:val="el-GR"/>
        </w:rPr>
        <w:t xml:space="preserve"> </w:t>
      </w:r>
      <w:r>
        <w:t>model</w:t>
      </w:r>
      <w:r>
        <w:rPr>
          <w:lang w:val="el-GR"/>
        </w:rPr>
        <w:t xml:space="preserve">). Δεύτερον, η χρήση </w:t>
      </w:r>
      <w:r>
        <w:t>JavaScript</w:t>
      </w:r>
      <w:r>
        <w:rPr>
          <w:lang w:val="el-GR"/>
        </w:rPr>
        <w:t>/</w:t>
      </w:r>
      <w:r>
        <w:t>TypeScript</w:t>
      </w:r>
      <w:r>
        <w:rPr>
          <w:lang w:val="el-GR"/>
        </w:rPr>
        <w:t xml:space="preserve"> τόσο στο </w:t>
      </w:r>
      <w:r>
        <w:t>backend</w:t>
      </w:r>
      <w:r>
        <w:rPr>
          <w:lang w:val="el-GR"/>
        </w:rPr>
        <w:t xml:space="preserve"> όσο και στο </w:t>
      </w:r>
      <w:r>
        <w:t>frontend</w:t>
      </w:r>
      <w:r>
        <w:rPr>
          <w:lang w:val="el-GR"/>
        </w:rPr>
        <w:t xml:space="preserve"> (</w:t>
      </w:r>
      <w:r>
        <w:t>React</w:t>
      </w:r>
      <w:r>
        <w:rPr>
          <w:lang w:val="el-GR"/>
        </w:rPr>
        <w:t xml:space="preserve">) μειώνει την πολυπλοκότητα: ένας </w:t>
      </w:r>
      <w:r>
        <w:t>developer</w:t>
      </w:r>
      <w:r>
        <w:rPr>
          <w:lang w:val="el-GR"/>
        </w:rPr>
        <w:t xml:space="preserve"> χρειάζεται να γνωρίζει μία γλώσσα για ολόκληρο το </w:t>
      </w:r>
      <w:r>
        <w:t>stack</w:t>
      </w:r>
      <w:r>
        <w:rPr>
          <w:lang w:val="el-GR"/>
        </w:rPr>
        <w:t xml:space="preserve">. Τρίτον, το </w:t>
      </w:r>
      <w:r>
        <w:t>npm</w:t>
      </w:r>
      <w:r>
        <w:rPr>
          <w:lang w:val="el-GR"/>
        </w:rPr>
        <w:t xml:space="preserve"> οικοσύστημα προσφέρει ώριμες βιβλιοθήκες για κάθε </w:t>
      </w:r>
      <w:r>
        <w:t>component</w:t>
      </w:r>
      <w:r>
        <w:rPr>
          <w:lang w:val="el-GR"/>
        </w:rPr>
        <w:t xml:space="preserve"> της αρχιτεκτονικής (</w:t>
      </w:r>
      <w:r>
        <w:t>Mongoose</w:t>
      </w:r>
      <w:r>
        <w:rPr>
          <w:lang w:val="el-GR"/>
        </w:rPr>
        <w:t xml:space="preserve"> για </w:t>
      </w:r>
      <w:r>
        <w:t>MongoDB</w:t>
      </w:r>
      <w:r>
        <w:rPr>
          <w:lang w:val="el-GR"/>
        </w:rPr>
        <w:t>, @</w:t>
      </w:r>
      <w:r>
        <w:t>xenova</w:t>
      </w:r>
      <w:r>
        <w:rPr>
          <w:lang w:val="el-GR"/>
        </w:rPr>
        <w:t>/</w:t>
      </w:r>
      <w:r>
        <w:t>transformers</w:t>
      </w:r>
      <w:r>
        <w:rPr>
          <w:lang w:val="el-GR"/>
        </w:rPr>
        <w:t xml:space="preserve"> για </w:t>
      </w:r>
      <w:r>
        <w:t>embeddings</w:t>
      </w:r>
      <w:r>
        <w:rPr>
          <w:lang w:val="el-GR"/>
        </w:rPr>
        <w:t>, @</w:t>
      </w:r>
      <w:r>
        <w:t>google</w:t>
      </w:r>
      <w:r>
        <w:rPr>
          <w:lang w:val="el-GR"/>
        </w:rPr>
        <w:t>/</w:t>
      </w:r>
      <w:r>
        <w:t>generative</w:t>
      </w:r>
      <w:r>
        <w:rPr>
          <w:lang w:val="el-GR"/>
        </w:rPr>
        <w:t>-</w:t>
      </w:r>
      <w:r>
        <w:t>ai</w:t>
      </w:r>
      <w:r>
        <w:rPr>
          <w:lang w:val="el-GR"/>
        </w:rPr>
        <w:t xml:space="preserve"> για </w:t>
      </w:r>
      <w:r>
        <w:t>Gemini</w:t>
      </w:r>
      <w:r>
        <w:rPr>
          <w:lang w:val="el-GR"/>
        </w:rPr>
        <w:t>).</w:t>
      </w:r>
    </w:p>
    <w:p w14:paraId="21BE2380" w14:textId="77777777" w:rsidR="001E518E" w:rsidRPr="0095785D" w:rsidRDefault="001E518E" w:rsidP="001E518E">
      <w:pPr>
        <w:spacing w:before="200" w:after="80"/>
        <w:ind w:left="360"/>
        <w:rPr>
          <w:lang w:val="el-GR"/>
        </w:rPr>
      </w:pPr>
      <w:r>
        <w:rPr>
          <w:b/>
          <w:bCs/>
          <w:color w:val="1F3864"/>
          <w:lang w:val="el-GR"/>
        </w:rPr>
        <w:t xml:space="preserve">Απόφαση: </w:t>
      </w:r>
      <w:r>
        <w:rPr>
          <w:b/>
          <w:bCs/>
        </w:rPr>
        <w:t>Backend</w:t>
      </w:r>
      <w:r>
        <w:rPr>
          <w:b/>
          <w:bCs/>
          <w:lang w:val="el-GR"/>
        </w:rPr>
        <w:t xml:space="preserve"> </w:t>
      </w:r>
      <w:r>
        <w:rPr>
          <w:b/>
          <w:bCs/>
        </w:rPr>
        <w:t>Runtime</w:t>
      </w:r>
    </w:p>
    <w:p w14:paraId="1664AA96" w14:textId="77777777" w:rsidR="001E518E" w:rsidRPr="0095785D" w:rsidRDefault="001E518E" w:rsidP="001E518E">
      <w:pPr>
        <w:spacing w:before="60" w:after="60"/>
        <w:ind w:left="720"/>
        <w:rPr>
          <w:lang w:val="el-GR"/>
        </w:rPr>
      </w:pPr>
      <w:r>
        <w:rPr>
          <w:b/>
          <w:bCs/>
          <w:color w:val="2E7D32"/>
          <w:sz w:val="22"/>
          <w:szCs w:val="22"/>
          <w:lang w:val="el-GR"/>
        </w:rPr>
        <w:t xml:space="preserve">Επιλογή: </w:t>
      </w:r>
      <w:r>
        <w:rPr>
          <w:sz w:val="22"/>
          <w:szCs w:val="22"/>
        </w:rPr>
        <w:t>Node</w:t>
      </w:r>
      <w:r>
        <w:rPr>
          <w:sz w:val="22"/>
          <w:szCs w:val="22"/>
          <w:lang w:val="el-GR"/>
        </w:rPr>
        <w:t>.</w:t>
      </w:r>
      <w:r>
        <w:rPr>
          <w:sz w:val="22"/>
          <w:szCs w:val="22"/>
        </w:rPr>
        <w:t>js</w:t>
      </w:r>
      <w:r>
        <w:rPr>
          <w:sz w:val="22"/>
          <w:szCs w:val="22"/>
          <w:lang w:val="el-GR"/>
        </w:rPr>
        <w:t xml:space="preserve"> 18+ με </w:t>
      </w:r>
      <w:r>
        <w:rPr>
          <w:sz w:val="22"/>
          <w:szCs w:val="22"/>
        </w:rPr>
        <w:t>TypeScript</w:t>
      </w:r>
    </w:p>
    <w:p w14:paraId="2EF1021A" w14:textId="77777777" w:rsidR="001E518E" w:rsidRPr="0095785D" w:rsidRDefault="001E518E" w:rsidP="001E518E">
      <w:pPr>
        <w:spacing w:before="60" w:after="60"/>
        <w:ind w:left="720"/>
        <w:rPr>
          <w:lang w:val="el-GR"/>
        </w:rPr>
      </w:pPr>
      <w:r>
        <w:rPr>
          <w:b/>
          <w:bCs/>
          <w:color w:val="C62828"/>
          <w:sz w:val="22"/>
          <w:szCs w:val="22"/>
          <w:lang w:val="el-GR"/>
        </w:rPr>
        <w:t xml:space="preserve">Απορρίφθηκε: </w:t>
      </w:r>
      <w:r>
        <w:rPr>
          <w:sz w:val="22"/>
          <w:szCs w:val="22"/>
        </w:rPr>
        <w:t>Python</w:t>
      </w:r>
      <w:r>
        <w:rPr>
          <w:sz w:val="22"/>
          <w:szCs w:val="22"/>
          <w:lang w:val="el-GR"/>
        </w:rPr>
        <w:t xml:space="preserve"> (</w:t>
      </w:r>
      <w:r>
        <w:rPr>
          <w:sz w:val="22"/>
          <w:szCs w:val="22"/>
        </w:rPr>
        <w:t>FastAPI</w:t>
      </w:r>
      <w:r>
        <w:rPr>
          <w:sz w:val="22"/>
          <w:szCs w:val="22"/>
          <w:lang w:val="el-GR"/>
        </w:rPr>
        <w:t>/</w:t>
      </w:r>
      <w:r>
        <w:rPr>
          <w:sz w:val="22"/>
          <w:szCs w:val="22"/>
        </w:rPr>
        <w:t>Flask</w:t>
      </w:r>
      <w:r>
        <w:rPr>
          <w:sz w:val="22"/>
          <w:szCs w:val="22"/>
          <w:lang w:val="el-GR"/>
        </w:rPr>
        <w:t>)</w:t>
      </w:r>
    </w:p>
    <w:p w14:paraId="6EEA6F77" w14:textId="77777777" w:rsidR="001E518E" w:rsidRPr="0095785D" w:rsidRDefault="001E518E" w:rsidP="001E518E">
      <w:pPr>
        <w:spacing w:before="60" w:after="200"/>
        <w:ind w:left="720"/>
        <w:rPr>
          <w:lang w:val="el-GR"/>
        </w:rPr>
      </w:pPr>
      <w:r>
        <w:rPr>
          <w:b/>
          <w:bCs/>
          <w:i/>
          <w:iCs/>
          <w:sz w:val="22"/>
          <w:szCs w:val="22"/>
          <w:lang w:val="el-GR"/>
        </w:rPr>
        <w:t xml:space="preserve">→ Αιτιολόγηση: </w:t>
      </w:r>
      <w:r>
        <w:rPr>
          <w:i/>
          <w:iCs/>
          <w:sz w:val="22"/>
          <w:szCs w:val="22"/>
          <w:lang w:val="el-GR"/>
        </w:rPr>
        <w:t xml:space="preserve">Το </w:t>
      </w:r>
      <w:r>
        <w:rPr>
          <w:i/>
          <w:iCs/>
          <w:sz w:val="22"/>
          <w:szCs w:val="22"/>
        </w:rPr>
        <w:t>Python</w:t>
      </w:r>
      <w:r>
        <w:rPr>
          <w:i/>
          <w:iCs/>
          <w:sz w:val="22"/>
          <w:szCs w:val="22"/>
          <w:lang w:val="el-GR"/>
        </w:rPr>
        <w:t xml:space="preserve"> είναι ο </w:t>
      </w:r>
      <w:r>
        <w:rPr>
          <w:i/>
          <w:iCs/>
          <w:sz w:val="22"/>
          <w:szCs w:val="22"/>
        </w:rPr>
        <w:t>de</w:t>
      </w:r>
      <w:r>
        <w:rPr>
          <w:i/>
          <w:iCs/>
          <w:sz w:val="22"/>
          <w:szCs w:val="22"/>
          <w:lang w:val="el-GR"/>
        </w:rPr>
        <w:t xml:space="preserve"> </w:t>
      </w:r>
      <w:r>
        <w:rPr>
          <w:i/>
          <w:iCs/>
          <w:sz w:val="22"/>
          <w:szCs w:val="22"/>
        </w:rPr>
        <w:t>facto</w:t>
      </w:r>
      <w:r>
        <w:rPr>
          <w:i/>
          <w:iCs/>
          <w:sz w:val="22"/>
          <w:szCs w:val="22"/>
          <w:lang w:val="el-GR"/>
        </w:rPr>
        <w:t xml:space="preserve"> κλάδος της </w:t>
      </w:r>
      <w:r>
        <w:rPr>
          <w:i/>
          <w:iCs/>
          <w:sz w:val="22"/>
          <w:szCs w:val="22"/>
        </w:rPr>
        <w:t>ML</w:t>
      </w:r>
      <w:r>
        <w:rPr>
          <w:i/>
          <w:iCs/>
          <w:sz w:val="22"/>
          <w:szCs w:val="22"/>
          <w:lang w:val="el-GR"/>
        </w:rPr>
        <w:t xml:space="preserve">, αλλά η ενοποίηση με </w:t>
      </w:r>
      <w:r>
        <w:rPr>
          <w:i/>
          <w:iCs/>
          <w:sz w:val="22"/>
          <w:szCs w:val="22"/>
        </w:rPr>
        <w:t>React</w:t>
      </w:r>
      <w:r>
        <w:rPr>
          <w:i/>
          <w:iCs/>
          <w:sz w:val="22"/>
          <w:szCs w:val="22"/>
          <w:lang w:val="el-GR"/>
        </w:rPr>
        <w:t xml:space="preserve"> </w:t>
      </w:r>
      <w:r>
        <w:rPr>
          <w:i/>
          <w:iCs/>
          <w:sz w:val="22"/>
          <w:szCs w:val="22"/>
        </w:rPr>
        <w:t>frontend</w:t>
      </w:r>
      <w:r>
        <w:rPr>
          <w:i/>
          <w:iCs/>
          <w:sz w:val="22"/>
          <w:szCs w:val="22"/>
          <w:lang w:val="el-GR"/>
        </w:rPr>
        <w:t xml:space="preserve"> θα απαιτούσε δύο γλώσσες. Το </w:t>
      </w:r>
      <w:r>
        <w:rPr>
          <w:i/>
          <w:iCs/>
          <w:sz w:val="22"/>
          <w:szCs w:val="22"/>
        </w:rPr>
        <w:t>Node</w:t>
      </w:r>
      <w:r>
        <w:rPr>
          <w:i/>
          <w:iCs/>
          <w:sz w:val="22"/>
          <w:szCs w:val="22"/>
          <w:lang w:val="el-GR"/>
        </w:rPr>
        <w:t>.</w:t>
      </w:r>
      <w:r>
        <w:rPr>
          <w:i/>
          <w:iCs/>
          <w:sz w:val="22"/>
          <w:szCs w:val="22"/>
        </w:rPr>
        <w:t>js</w:t>
      </w:r>
      <w:r>
        <w:rPr>
          <w:i/>
          <w:iCs/>
          <w:sz w:val="22"/>
          <w:szCs w:val="22"/>
          <w:lang w:val="el-GR"/>
        </w:rPr>
        <w:t xml:space="preserve"> προσφέρει επαρκή </w:t>
      </w:r>
      <w:r>
        <w:rPr>
          <w:i/>
          <w:iCs/>
          <w:sz w:val="22"/>
          <w:szCs w:val="22"/>
        </w:rPr>
        <w:t>ML</w:t>
      </w:r>
      <w:r>
        <w:rPr>
          <w:i/>
          <w:iCs/>
          <w:sz w:val="22"/>
          <w:szCs w:val="22"/>
          <w:lang w:val="el-GR"/>
        </w:rPr>
        <w:t xml:space="preserve"> βιβλιοθήκη μέσω @</w:t>
      </w:r>
      <w:r>
        <w:rPr>
          <w:i/>
          <w:iCs/>
          <w:sz w:val="22"/>
          <w:szCs w:val="22"/>
        </w:rPr>
        <w:t>xenova</w:t>
      </w:r>
      <w:r>
        <w:rPr>
          <w:i/>
          <w:iCs/>
          <w:sz w:val="22"/>
          <w:szCs w:val="22"/>
          <w:lang w:val="el-GR"/>
        </w:rPr>
        <w:t>/</w:t>
      </w:r>
      <w:r>
        <w:rPr>
          <w:i/>
          <w:iCs/>
          <w:sz w:val="22"/>
          <w:szCs w:val="22"/>
        </w:rPr>
        <w:t>transformers</w:t>
      </w:r>
      <w:r>
        <w:rPr>
          <w:i/>
          <w:iCs/>
          <w:sz w:val="22"/>
          <w:szCs w:val="22"/>
          <w:lang w:val="el-GR"/>
        </w:rPr>
        <w:t xml:space="preserve"> και ενοποιημένο </w:t>
      </w:r>
      <w:r>
        <w:rPr>
          <w:i/>
          <w:iCs/>
          <w:sz w:val="22"/>
          <w:szCs w:val="22"/>
        </w:rPr>
        <w:t>TypeScript</w:t>
      </w:r>
      <w:r>
        <w:rPr>
          <w:i/>
          <w:iCs/>
          <w:sz w:val="22"/>
          <w:szCs w:val="22"/>
          <w:lang w:val="el-GR"/>
        </w:rPr>
        <w:t xml:space="preserve"> </w:t>
      </w:r>
      <w:r>
        <w:rPr>
          <w:i/>
          <w:iCs/>
          <w:sz w:val="22"/>
          <w:szCs w:val="22"/>
        </w:rPr>
        <w:t>stack</w:t>
      </w:r>
      <w:r>
        <w:rPr>
          <w:i/>
          <w:iCs/>
          <w:sz w:val="22"/>
          <w:szCs w:val="22"/>
          <w:lang w:val="el-GR"/>
        </w:rPr>
        <w:t>.</w:t>
      </w:r>
    </w:p>
    <w:p w14:paraId="32C32822" w14:textId="77777777" w:rsidR="001E518E" w:rsidRPr="0095785D" w:rsidRDefault="001E518E" w:rsidP="001E518E">
      <w:pPr>
        <w:spacing w:after="200" w:line="360" w:lineRule="auto"/>
        <w:ind w:firstLine="720"/>
        <w:jc w:val="both"/>
        <w:rPr>
          <w:lang w:val="el-GR"/>
        </w:rPr>
      </w:pPr>
      <w:r>
        <w:rPr>
          <w:lang w:val="el-GR"/>
        </w:rPr>
        <w:lastRenderedPageBreak/>
        <w:t>Η χρήση TypeScript αντί καθαρού JavaScript δεν ήταν προφανής επιλογή για ένα ερευνητικό πρωτότυπο. Αλλά αποδείχθηκε κρίσιμη: τα interfaces (π.χ. AIProvider, KnowledgeBaseDocument, FeedbackEntry) τεκμηριώνουν στον ίδιο τον κώδικα τα συμβόλαια μεταξύ των components, μειώνοντας την ανάγκη για εξωτερική τεκμηρίωση. Αυτό είναι ιδιαίτερα σημαντικό σε ακαδημαϊκό πλαίσιο όπου ο κώδικας πρέπει να παρουσιαστεί και να εξηγηθεί.</w:t>
      </w:r>
    </w:p>
    <w:p w14:paraId="03E77C98" w14:textId="77777777" w:rsidR="001E518E" w:rsidRPr="0095785D" w:rsidRDefault="001E518E" w:rsidP="001E518E">
      <w:pPr>
        <w:spacing w:after="200"/>
        <w:rPr>
          <w:lang w:val="el-GR"/>
        </w:rPr>
      </w:pPr>
    </w:p>
    <w:p w14:paraId="62A37755" w14:textId="77777777" w:rsidR="001E518E" w:rsidRDefault="001E518E" w:rsidP="001E518E">
      <w:pPr>
        <w:pStyle w:val="Heading3"/>
      </w:pPr>
      <w:r>
        <w:t>4.2.2  Frontend: React με TypeScript και Tailwind CSS</w:t>
      </w:r>
    </w:p>
    <w:p w14:paraId="3425E6D9" w14:textId="77777777" w:rsidR="001E518E" w:rsidRDefault="001E518E" w:rsidP="001E518E">
      <w:pPr>
        <w:spacing w:after="200" w:line="360" w:lineRule="auto"/>
        <w:ind w:firstLine="720"/>
        <w:jc w:val="both"/>
      </w:pPr>
      <w:r>
        <w:t>Το frontend αναπτύχθηκε σε React με TypeScript, bundled μέσω Vite, και styled με Tailwind CSS. Η επιλογή του React αντί εναλλακτικών (Vue, Svelte, Angular) βασίστηκε στο component model που επιτρέπει σαφή διαχωρισμό UI λογικής: κάθε component (ChatWindow, MessageBubble, FeedbackButtons, AdminPanel) αντιστοιχεί σε ένα συγκεκριμένο UI concern και μπορεί να αναπτυχθεί και δοκιμαστεί ανεξάρτητα.</w:t>
      </w:r>
    </w:p>
    <w:p w14:paraId="2D15ED0C" w14:textId="77777777" w:rsidR="001E518E" w:rsidRPr="0095785D" w:rsidRDefault="001E518E" w:rsidP="001E518E">
      <w:pPr>
        <w:spacing w:after="200" w:line="360" w:lineRule="auto"/>
        <w:ind w:firstLine="720"/>
        <w:jc w:val="both"/>
        <w:rPr>
          <w:lang w:val="el-GR"/>
        </w:rPr>
      </w:pPr>
      <w:r>
        <w:t xml:space="preserve">Το Tailwind CSS επιλέχθηκε αντί παραδοσιακών CSS frameworks (Bootstrap, Material UI) διότι επιτρέπει γρήγορη κατασκευή custom UI χωρίς να επιβάλλει opinionated design system. </w:t>
      </w:r>
      <w:r>
        <w:rPr>
          <w:lang w:val="el-GR"/>
        </w:rPr>
        <w:t xml:space="preserve">Για ένα ερευνητικό πρωτότυπο όπου η λειτουργικότητα υπερέχει της αισθητικής, το </w:t>
      </w:r>
      <w:r>
        <w:t>utility</w:t>
      </w:r>
      <w:r>
        <w:rPr>
          <w:lang w:val="el-GR"/>
        </w:rPr>
        <w:t>-</w:t>
      </w:r>
      <w:r>
        <w:t>first</w:t>
      </w:r>
      <w:r>
        <w:rPr>
          <w:lang w:val="el-GR"/>
        </w:rPr>
        <w:t xml:space="preserve"> </w:t>
      </w:r>
      <w:r>
        <w:t>approach</w:t>
      </w:r>
      <w:r>
        <w:rPr>
          <w:lang w:val="el-GR"/>
        </w:rPr>
        <w:t xml:space="preserve"> του </w:t>
      </w:r>
      <w:r>
        <w:t>Tailwind</w:t>
      </w:r>
      <w:r>
        <w:rPr>
          <w:lang w:val="el-GR"/>
        </w:rPr>
        <w:t xml:space="preserve"> είναι ιδανικό.</w:t>
      </w:r>
    </w:p>
    <w:p w14:paraId="3D33B383" w14:textId="77777777" w:rsidR="001E518E" w:rsidRDefault="001E518E" w:rsidP="001E518E">
      <w:pPr>
        <w:spacing w:before="200" w:after="80"/>
        <w:ind w:left="360"/>
      </w:pPr>
      <w:r>
        <w:rPr>
          <w:b/>
          <w:bCs/>
          <w:color w:val="1F3864"/>
        </w:rPr>
        <w:t xml:space="preserve">Απόφαση: </w:t>
      </w:r>
      <w:r>
        <w:rPr>
          <w:b/>
          <w:bCs/>
        </w:rPr>
        <w:t>Frontend Framework</w:t>
      </w:r>
    </w:p>
    <w:p w14:paraId="037A6D61" w14:textId="77777777" w:rsidR="001E518E" w:rsidRDefault="001E518E" w:rsidP="001E518E">
      <w:pPr>
        <w:spacing w:before="60" w:after="60"/>
        <w:ind w:left="720"/>
      </w:pPr>
      <w:r>
        <w:rPr>
          <w:b/>
          <w:bCs/>
          <w:color w:val="2E7D32"/>
          <w:sz w:val="22"/>
          <w:szCs w:val="22"/>
        </w:rPr>
        <w:t xml:space="preserve">Επιλογή: </w:t>
      </w:r>
      <w:r>
        <w:rPr>
          <w:sz w:val="22"/>
          <w:szCs w:val="22"/>
        </w:rPr>
        <w:t>React 18 + TypeScript + Tailwind CSS v4</w:t>
      </w:r>
    </w:p>
    <w:p w14:paraId="0AC2CBFA" w14:textId="77777777" w:rsidR="001E518E" w:rsidRPr="0095785D" w:rsidRDefault="001E518E" w:rsidP="001E518E">
      <w:pPr>
        <w:spacing w:before="60" w:after="60"/>
        <w:ind w:left="720"/>
        <w:rPr>
          <w:lang w:val="el-GR"/>
        </w:rPr>
      </w:pPr>
      <w:r>
        <w:rPr>
          <w:b/>
          <w:bCs/>
          <w:color w:val="C62828"/>
          <w:sz w:val="22"/>
          <w:szCs w:val="22"/>
          <w:lang w:val="el-GR"/>
        </w:rPr>
        <w:t xml:space="preserve">Απορρίφθηκε: </w:t>
      </w:r>
      <w:r>
        <w:rPr>
          <w:sz w:val="22"/>
          <w:szCs w:val="22"/>
        </w:rPr>
        <w:t>Vue</w:t>
      </w:r>
      <w:r>
        <w:rPr>
          <w:sz w:val="22"/>
          <w:szCs w:val="22"/>
          <w:lang w:val="el-GR"/>
        </w:rPr>
        <w:t xml:space="preserve"> 3 ή </w:t>
      </w:r>
      <w:r>
        <w:rPr>
          <w:sz w:val="22"/>
          <w:szCs w:val="22"/>
        </w:rPr>
        <w:t>Svelte</w:t>
      </w:r>
    </w:p>
    <w:p w14:paraId="6E17EFF6" w14:textId="77777777" w:rsidR="001E518E" w:rsidRPr="0095785D" w:rsidRDefault="001E518E" w:rsidP="001E518E">
      <w:pPr>
        <w:spacing w:before="60" w:after="200"/>
        <w:ind w:left="720"/>
        <w:rPr>
          <w:lang w:val="el-GR"/>
        </w:rPr>
      </w:pPr>
      <w:r>
        <w:rPr>
          <w:b/>
          <w:bCs/>
          <w:i/>
          <w:iCs/>
          <w:sz w:val="22"/>
          <w:szCs w:val="22"/>
          <w:lang w:val="el-GR"/>
        </w:rPr>
        <w:t xml:space="preserve">→ Αιτιολόγηση: </w:t>
      </w:r>
      <w:r>
        <w:rPr>
          <w:i/>
          <w:iCs/>
          <w:sz w:val="22"/>
          <w:szCs w:val="22"/>
          <w:lang w:val="el-GR"/>
        </w:rPr>
        <w:t xml:space="preserve">Το </w:t>
      </w:r>
      <w:r>
        <w:rPr>
          <w:i/>
          <w:iCs/>
          <w:sz w:val="22"/>
          <w:szCs w:val="22"/>
        </w:rPr>
        <w:t>React</w:t>
      </w:r>
      <w:r>
        <w:rPr>
          <w:i/>
          <w:iCs/>
          <w:sz w:val="22"/>
          <w:szCs w:val="22"/>
          <w:lang w:val="el-GR"/>
        </w:rPr>
        <w:t xml:space="preserve"> έχει την ευρύτερη υιοθέτηση και την πλουσιότερη βιβλιοθήκη </w:t>
      </w:r>
      <w:r>
        <w:rPr>
          <w:i/>
          <w:iCs/>
          <w:sz w:val="22"/>
          <w:szCs w:val="22"/>
        </w:rPr>
        <w:t>components</w:t>
      </w:r>
      <w:r>
        <w:rPr>
          <w:i/>
          <w:iCs/>
          <w:sz w:val="22"/>
          <w:szCs w:val="22"/>
          <w:lang w:val="el-GR"/>
        </w:rPr>
        <w:t xml:space="preserve">. Η εξοικείωση με </w:t>
      </w:r>
      <w:r>
        <w:rPr>
          <w:i/>
          <w:iCs/>
          <w:sz w:val="22"/>
          <w:szCs w:val="22"/>
        </w:rPr>
        <w:t>React</w:t>
      </w:r>
      <w:r>
        <w:rPr>
          <w:i/>
          <w:iCs/>
          <w:sz w:val="22"/>
          <w:szCs w:val="22"/>
          <w:lang w:val="el-GR"/>
        </w:rPr>
        <w:t xml:space="preserve"> είναι επαγγελματικά πιο χρήσιμη. Το </w:t>
      </w:r>
      <w:r>
        <w:rPr>
          <w:i/>
          <w:iCs/>
          <w:sz w:val="22"/>
          <w:szCs w:val="22"/>
        </w:rPr>
        <w:t>Svelte</w:t>
      </w:r>
      <w:r>
        <w:rPr>
          <w:i/>
          <w:iCs/>
          <w:sz w:val="22"/>
          <w:szCs w:val="22"/>
          <w:lang w:val="el-GR"/>
        </w:rPr>
        <w:t xml:space="preserve"> θα ήταν πιο απλό αλλά λιγότερο επεκτάσιμο.</w:t>
      </w:r>
    </w:p>
    <w:p w14:paraId="275DAEC6" w14:textId="77777777" w:rsidR="001E518E" w:rsidRPr="0095785D" w:rsidRDefault="001E518E" w:rsidP="001E518E">
      <w:pPr>
        <w:spacing w:after="200"/>
        <w:rPr>
          <w:lang w:val="el-GR"/>
        </w:rPr>
      </w:pPr>
    </w:p>
    <w:p w14:paraId="5006A5E4" w14:textId="77777777" w:rsidR="001E518E" w:rsidRPr="0095785D" w:rsidRDefault="001E518E" w:rsidP="001E518E">
      <w:pPr>
        <w:pStyle w:val="Heading3"/>
        <w:rPr>
          <w:lang w:val="el-GR"/>
        </w:rPr>
      </w:pPr>
      <w:r>
        <w:rPr>
          <w:lang w:val="el-GR"/>
        </w:rPr>
        <w:t xml:space="preserve">4.2.3  Βάση Δεδομένων: </w:t>
      </w:r>
      <w:r>
        <w:t>MongoDB</w:t>
      </w:r>
      <w:r>
        <w:rPr>
          <w:lang w:val="el-GR"/>
        </w:rPr>
        <w:t xml:space="preserve"> </w:t>
      </w:r>
      <w:r>
        <w:t>Atlas</w:t>
      </w:r>
    </w:p>
    <w:p w14:paraId="2A16EC01" w14:textId="77777777" w:rsidR="001E518E" w:rsidRPr="0095785D" w:rsidRDefault="001E518E" w:rsidP="001E518E">
      <w:pPr>
        <w:spacing w:after="200" w:line="360" w:lineRule="auto"/>
        <w:ind w:firstLine="720"/>
        <w:jc w:val="both"/>
        <w:rPr>
          <w:lang w:val="el-GR"/>
        </w:rPr>
      </w:pPr>
      <w:r>
        <w:rPr>
          <w:lang w:val="el-GR"/>
        </w:rPr>
        <w:t xml:space="preserve">Η επιλογή βάσης δεδομένων ήταν η πιο σημαντική αρχιτεκτονική απόφαση του συστήματος, διότι επηρέασε άμεσα την αρχιτεκτονική </w:t>
      </w:r>
      <w:r>
        <w:t>RAG</w:t>
      </w:r>
      <w:r>
        <w:rPr>
          <w:lang w:val="el-GR"/>
        </w:rPr>
        <w:t>. Εξετάστηκαν τρεις κατηγορίες λύσεων: σχεσιακές βάσεις (</w:t>
      </w:r>
      <w:r>
        <w:t>PostgreSQL</w:t>
      </w:r>
      <w:r>
        <w:rPr>
          <w:lang w:val="el-GR"/>
        </w:rPr>
        <w:t xml:space="preserve"> με </w:t>
      </w:r>
      <w:r>
        <w:t>pgvector</w:t>
      </w:r>
      <w:r>
        <w:rPr>
          <w:lang w:val="el-GR"/>
        </w:rPr>
        <w:t xml:space="preserve">), εξειδικευμένες </w:t>
      </w:r>
      <w:r>
        <w:t>vector</w:t>
      </w:r>
      <w:r>
        <w:rPr>
          <w:lang w:val="el-GR"/>
        </w:rPr>
        <w:t xml:space="preserve"> </w:t>
      </w:r>
      <w:r>
        <w:t>databases</w:t>
      </w:r>
      <w:r>
        <w:rPr>
          <w:lang w:val="el-GR"/>
        </w:rPr>
        <w:t xml:space="preserve"> (</w:t>
      </w:r>
      <w:r>
        <w:t>Pinecone</w:t>
      </w:r>
      <w:r>
        <w:rPr>
          <w:lang w:val="el-GR"/>
        </w:rPr>
        <w:t xml:space="preserve">, </w:t>
      </w:r>
      <w:r>
        <w:t>Chroma</w:t>
      </w:r>
      <w:r>
        <w:rPr>
          <w:lang w:val="el-GR"/>
        </w:rPr>
        <w:t xml:space="preserve">, </w:t>
      </w:r>
      <w:r>
        <w:t>Weaviate</w:t>
      </w:r>
      <w:r>
        <w:rPr>
          <w:lang w:val="el-GR"/>
        </w:rPr>
        <w:t xml:space="preserve">), και </w:t>
      </w:r>
      <w:r>
        <w:t>MongoDB</w:t>
      </w:r>
      <w:r>
        <w:rPr>
          <w:lang w:val="el-GR"/>
        </w:rPr>
        <w:t xml:space="preserve"> </w:t>
      </w:r>
      <w:r>
        <w:t>Atlas</w:t>
      </w:r>
      <w:r>
        <w:rPr>
          <w:lang w:val="el-GR"/>
        </w:rPr>
        <w:t xml:space="preserve"> με ενσωματωμένη $</w:t>
      </w:r>
      <w:r>
        <w:t>vectorSearch</w:t>
      </w:r>
      <w:r>
        <w:rPr>
          <w:lang w:val="el-GR"/>
        </w:rPr>
        <w:t>.</w:t>
      </w:r>
    </w:p>
    <w:p w14:paraId="4C68A37A" w14:textId="77777777" w:rsidR="001E518E" w:rsidRPr="0095785D" w:rsidRDefault="001E518E" w:rsidP="001E518E">
      <w:pPr>
        <w:spacing w:after="200" w:line="360" w:lineRule="auto"/>
        <w:ind w:firstLine="720"/>
        <w:jc w:val="both"/>
        <w:rPr>
          <w:lang w:val="el-GR"/>
        </w:rPr>
      </w:pPr>
      <w:r>
        <w:rPr>
          <w:lang w:val="el-GR"/>
        </w:rPr>
        <w:lastRenderedPageBreak/>
        <w:t>Η PostgreSQL με το pgvector extension αποτελεί ισχυρή εναλλακτική: είναι ανοιχτού κώδικα, ώριμη τεχνολογία και υποστηρίζει HNSW indexing για vector search. Από την άλλη, η ανάγκη για σχεσιακό σχήμα δεδομένων (rigid schema) έρχεται σε αντίθεση με τον δυναμικό χαρακτήρα των συνομιλιών και των embeddings, που αλλάζουν δομή καθώς εξελίσσεται το σύστημα. Και ο συνδυασμός PostgreSQL (για conversations/feedback) + pgvector (για embeddings) δημιουργεί δύο conceptual schemas, περιπλέκοντας τον κώδικα.</w:t>
      </w:r>
    </w:p>
    <w:p w14:paraId="6554533D" w14:textId="77777777" w:rsidR="001E518E" w:rsidRPr="0095785D" w:rsidRDefault="001E518E" w:rsidP="001E518E">
      <w:pPr>
        <w:spacing w:after="200" w:line="360" w:lineRule="auto"/>
        <w:ind w:firstLine="720"/>
        <w:jc w:val="both"/>
        <w:rPr>
          <w:lang w:val="el-GR"/>
        </w:rPr>
      </w:pPr>
      <w:r>
        <w:rPr>
          <w:lang w:val="el-GR"/>
        </w:rPr>
        <w:t xml:space="preserve">Οι εξειδικευμένες </w:t>
      </w:r>
      <w:r>
        <w:t>vector</w:t>
      </w:r>
      <w:r>
        <w:rPr>
          <w:lang w:val="el-GR"/>
        </w:rPr>
        <w:t xml:space="preserve"> </w:t>
      </w:r>
      <w:r>
        <w:t>databases</w:t>
      </w:r>
      <w:r>
        <w:rPr>
          <w:lang w:val="el-GR"/>
        </w:rPr>
        <w:t xml:space="preserve"> (</w:t>
      </w:r>
      <w:r>
        <w:t>Pinecone</w:t>
      </w:r>
      <w:r>
        <w:rPr>
          <w:lang w:val="el-GR"/>
        </w:rPr>
        <w:t xml:space="preserve">, </w:t>
      </w:r>
      <w:r>
        <w:t>Weaviate</w:t>
      </w:r>
      <w:r>
        <w:rPr>
          <w:lang w:val="el-GR"/>
        </w:rPr>
        <w:t xml:space="preserve">) προσφέρουν εξαιρετική απόδοση για μεγάλης κλίμακας </w:t>
      </w:r>
      <w:r>
        <w:t>vector</w:t>
      </w:r>
      <w:r>
        <w:rPr>
          <w:lang w:val="el-GR"/>
        </w:rPr>
        <w:t xml:space="preserve"> </w:t>
      </w:r>
      <w:r>
        <w:t>search</w:t>
      </w:r>
      <w:r>
        <w:rPr>
          <w:lang w:val="el-GR"/>
        </w:rPr>
        <w:t xml:space="preserve">. Ωστόσο, εισάγουν ένα πρόσθετο σύστημα στην αρχιτεκτονική: τα </w:t>
      </w:r>
      <w:r>
        <w:t>conversations</w:t>
      </w:r>
      <w:r>
        <w:rPr>
          <w:lang w:val="el-GR"/>
        </w:rPr>
        <w:t xml:space="preserve"> αποθηκεύονται στη </w:t>
      </w:r>
      <w:r>
        <w:t>MongoDB</w:t>
      </w:r>
      <w:r>
        <w:rPr>
          <w:lang w:val="el-GR"/>
        </w:rPr>
        <w:t xml:space="preserve">, τα </w:t>
      </w:r>
      <w:r>
        <w:t>embeddings</w:t>
      </w:r>
      <w:r>
        <w:rPr>
          <w:lang w:val="el-GR"/>
        </w:rPr>
        <w:t xml:space="preserve"> στη </w:t>
      </w:r>
      <w:r>
        <w:t>Pinecone</w:t>
      </w:r>
      <w:r>
        <w:rPr>
          <w:lang w:val="el-GR"/>
        </w:rPr>
        <w:t xml:space="preserve">, και κάθε αλλαγή στη γνωσιακή βάση απαιτεί συγχρονισμό και των δύο. Σε </w:t>
      </w:r>
      <w:r>
        <w:t>production</w:t>
      </w:r>
      <w:r>
        <w:rPr>
          <w:lang w:val="el-GR"/>
        </w:rPr>
        <w:t xml:space="preserve"> σύστημα αυτό είναι αποδεκτό, αλλά για ερευνητικό πρωτότυπο εισάγει περιττή πολυπλοκότητα.</w:t>
      </w:r>
    </w:p>
    <w:p w14:paraId="6F0A35C8" w14:textId="77777777" w:rsidR="001E518E" w:rsidRPr="0095785D" w:rsidRDefault="001E518E" w:rsidP="001E518E">
      <w:pPr>
        <w:spacing w:before="200" w:after="80"/>
        <w:ind w:left="360"/>
        <w:rPr>
          <w:lang w:val="el-GR"/>
        </w:rPr>
      </w:pPr>
      <w:r>
        <w:rPr>
          <w:b/>
          <w:bCs/>
          <w:color w:val="1F3864"/>
          <w:lang w:val="el-GR"/>
        </w:rPr>
        <w:t xml:space="preserve">Απόφαση: </w:t>
      </w:r>
      <w:r>
        <w:rPr>
          <w:b/>
          <w:bCs/>
          <w:lang w:val="el-GR"/>
        </w:rPr>
        <w:t>Βάση Δεδομένων</w:t>
      </w:r>
    </w:p>
    <w:p w14:paraId="75BE25B3" w14:textId="77777777" w:rsidR="001E518E" w:rsidRPr="0095785D" w:rsidRDefault="001E518E" w:rsidP="001E518E">
      <w:pPr>
        <w:spacing w:before="60" w:after="60"/>
        <w:ind w:left="720"/>
        <w:rPr>
          <w:lang w:val="el-GR"/>
        </w:rPr>
      </w:pPr>
      <w:r>
        <w:rPr>
          <w:b/>
          <w:bCs/>
          <w:color w:val="2E7D32"/>
          <w:sz w:val="22"/>
          <w:szCs w:val="22"/>
          <w:lang w:val="el-GR"/>
        </w:rPr>
        <w:t xml:space="preserve">Επιλογή: </w:t>
      </w:r>
      <w:r>
        <w:rPr>
          <w:sz w:val="22"/>
          <w:szCs w:val="22"/>
        </w:rPr>
        <w:t>MongoDB</w:t>
      </w:r>
      <w:r>
        <w:rPr>
          <w:sz w:val="22"/>
          <w:szCs w:val="22"/>
          <w:lang w:val="el-GR"/>
        </w:rPr>
        <w:t xml:space="preserve"> </w:t>
      </w:r>
      <w:r>
        <w:rPr>
          <w:sz w:val="22"/>
          <w:szCs w:val="22"/>
        </w:rPr>
        <w:t>Atlas</w:t>
      </w:r>
      <w:r>
        <w:rPr>
          <w:sz w:val="22"/>
          <w:szCs w:val="22"/>
          <w:lang w:val="el-GR"/>
        </w:rPr>
        <w:t xml:space="preserve"> </w:t>
      </w:r>
      <w:r>
        <w:rPr>
          <w:sz w:val="22"/>
          <w:szCs w:val="22"/>
        </w:rPr>
        <w:t>M</w:t>
      </w:r>
      <w:r>
        <w:rPr>
          <w:sz w:val="22"/>
          <w:szCs w:val="22"/>
          <w:lang w:val="el-GR"/>
        </w:rPr>
        <w:t>0 με $</w:t>
      </w:r>
      <w:r>
        <w:rPr>
          <w:sz w:val="22"/>
          <w:szCs w:val="22"/>
        </w:rPr>
        <w:t>vectorSearch</w:t>
      </w:r>
    </w:p>
    <w:p w14:paraId="1AB94189" w14:textId="77777777" w:rsidR="001E518E" w:rsidRPr="008418A0" w:rsidRDefault="001E518E" w:rsidP="001E518E">
      <w:pPr>
        <w:spacing w:before="60" w:after="60"/>
        <w:ind w:left="720"/>
      </w:pPr>
      <w:r>
        <w:rPr>
          <w:b/>
          <w:bCs/>
          <w:color w:val="C62828"/>
          <w:sz w:val="22"/>
          <w:szCs w:val="22"/>
          <w:lang w:val="el-GR"/>
        </w:rPr>
        <w:t>Απορρίφθηκε</w:t>
      </w:r>
      <w:r w:rsidRPr="008418A0">
        <w:rPr>
          <w:b/>
          <w:bCs/>
          <w:color w:val="C62828"/>
          <w:sz w:val="22"/>
          <w:szCs w:val="22"/>
        </w:rPr>
        <w:t xml:space="preserve">: </w:t>
      </w:r>
      <w:r>
        <w:rPr>
          <w:sz w:val="22"/>
          <w:szCs w:val="22"/>
        </w:rPr>
        <w:t>PostgreSQL</w:t>
      </w:r>
      <w:r w:rsidRPr="008418A0">
        <w:rPr>
          <w:sz w:val="22"/>
          <w:szCs w:val="22"/>
        </w:rPr>
        <w:t xml:space="preserve"> + </w:t>
      </w:r>
      <w:proofErr w:type="spellStart"/>
      <w:r>
        <w:rPr>
          <w:sz w:val="22"/>
          <w:szCs w:val="22"/>
        </w:rPr>
        <w:t>pgvector</w:t>
      </w:r>
      <w:proofErr w:type="spellEnd"/>
      <w:r w:rsidRPr="008418A0">
        <w:rPr>
          <w:sz w:val="22"/>
          <w:szCs w:val="22"/>
        </w:rPr>
        <w:t xml:space="preserve"> </w:t>
      </w:r>
      <w:r>
        <w:rPr>
          <w:sz w:val="22"/>
          <w:szCs w:val="22"/>
          <w:lang w:val="el-GR"/>
        </w:rPr>
        <w:t>ή</w:t>
      </w:r>
      <w:r w:rsidRPr="008418A0">
        <w:rPr>
          <w:sz w:val="22"/>
          <w:szCs w:val="22"/>
        </w:rPr>
        <w:t xml:space="preserve"> </w:t>
      </w:r>
      <w:r>
        <w:rPr>
          <w:sz w:val="22"/>
          <w:szCs w:val="22"/>
        </w:rPr>
        <w:t>Pinecone</w:t>
      </w:r>
      <w:r w:rsidRPr="008418A0">
        <w:rPr>
          <w:sz w:val="22"/>
          <w:szCs w:val="22"/>
        </w:rPr>
        <w:t xml:space="preserve"> + </w:t>
      </w:r>
      <w:r>
        <w:rPr>
          <w:sz w:val="22"/>
          <w:szCs w:val="22"/>
        </w:rPr>
        <w:t>MongoDB</w:t>
      </w:r>
    </w:p>
    <w:p w14:paraId="5013E1D6" w14:textId="77777777" w:rsidR="001E518E" w:rsidRPr="0095785D" w:rsidRDefault="001E518E" w:rsidP="001E518E">
      <w:pPr>
        <w:spacing w:before="60" w:after="200"/>
        <w:ind w:left="720"/>
        <w:rPr>
          <w:lang w:val="el-GR"/>
        </w:rPr>
      </w:pPr>
      <w:r w:rsidRPr="008418A0">
        <w:rPr>
          <w:b/>
          <w:bCs/>
          <w:i/>
          <w:iCs/>
          <w:sz w:val="22"/>
          <w:szCs w:val="22"/>
        </w:rPr>
        <w:t xml:space="preserve">→ </w:t>
      </w:r>
      <w:r>
        <w:rPr>
          <w:b/>
          <w:bCs/>
          <w:i/>
          <w:iCs/>
          <w:sz w:val="22"/>
          <w:szCs w:val="22"/>
          <w:lang w:val="el-GR"/>
        </w:rPr>
        <w:t>Αιτιολόγηση</w:t>
      </w:r>
      <w:r w:rsidRPr="008418A0">
        <w:rPr>
          <w:b/>
          <w:bCs/>
          <w:i/>
          <w:iCs/>
          <w:sz w:val="22"/>
          <w:szCs w:val="22"/>
        </w:rPr>
        <w:t xml:space="preserve">: </w:t>
      </w:r>
      <w:r>
        <w:rPr>
          <w:i/>
          <w:iCs/>
          <w:sz w:val="22"/>
          <w:szCs w:val="22"/>
          <w:lang w:val="el-GR"/>
        </w:rPr>
        <w:t>Ενιαίο</w:t>
      </w:r>
      <w:r w:rsidRPr="008418A0">
        <w:rPr>
          <w:i/>
          <w:iCs/>
          <w:sz w:val="22"/>
          <w:szCs w:val="22"/>
        </w:rPr>
        <w:t xml:space="preserve"> </w:t>
      </w:r>
      <w:r>
        <w:rPr>
          <w:i/>
          <w:iCs/>
          <w:sz w:val="22"/>
          <w:szCs w:val="22"/>
          <w:lang w:val="el-GR"/>
        </w:rPr>
        <w:t>αποθετήριο</w:t>
      </w:r>
      <w:r w:rsidRPr="008418A0">
        <w:rPr>
          <w:i/>
          <w:iCs/>
          <w:sz w:val="22"/>
          <w:szCs w:val="22"/>
        </w:rPr>
        <w:t xml:space="preserve"> </w:t>
      </w:r>
      <w:r>
        <w:rPr>
          <w:i/>
          <w:iCs/>
          <w:sz w:val="22"/>
          <w:szCs w:val="22"/>
          <w:lang w:val="el-GR"/>
        </w:rPr>
        <w:t>για</w:t>
      </w:r>
      <w:r w:rsidRPr="008418A0">
        <w:rPr>
          <w:i/>
          <w:iCs/>
          <w:sz w:val="22"/>
          <w:szCs w:val="22"/>
        </w:rPr>
        <w:t xml:space="preserve"> </w:t>
      </w:r>
      <w:r>
        <w:rPr>
          <w:i/>
          <w:iCs/>
          <w:sz w:val="22"/>
          <w:szCs w:val="22"/>
        </w:rPr>
        <w:t>conversations</w:t>
      </w:r>
      <w:r w:rsidRPr="008418A0">
        <w:rPr>
          <w:i/>
          <w:iCs/>
          <w:sz w:val="22"/>
          <w:szCs w:val="22"/>
        </w:rPr>
        <w:t xml:space="preserve">, </w:t>
      </w:r>
      <w:r>
        <w:rPr>
          <w:i/>
          <w:iCs/>
          <w:sz w:val="22"/>
          <w:szCs w:val="22"/>
        </w:rPr>
        <w:t>feedback</w:t>
      </w:r>
      <w:r w:rsidRPr="008418A0">
        <w:rPr>
          <w:i/>
          <w:iCs/>
          <w:sz w:val="22"/>
          <w:szCs w:val="22"/>
        </w:rPr>
        <w:t xml:space="preserve"> </w:t>
      </w:r>
      <w:r>
        <w:rPr>
          <w:i/>
          <w:iCs/>
          <w:sz w:val="22"/>
          <w:szCs w:val="22"/>
          <w:lang w:val="el-GR"/>
        </w:rPr>
        <w:t>ΚΑΙ</w:t>
      </w:r>
      <w:r w:rsidRPr="008418A0">
        <w:rPr>
          <w:i/>
          <w:iCs/>
          <w:sz w:val="22"/>
          <w:szCs w:val="22"/>
        </w:rPr>
        <w:t xml:space="preserve"> </w:t>
      </w:r>
      <w:r>
        <w:rPr>
          <w:i/>
          <w:iCs/>
          <w:sz w:val="22"/>
          <w:szCs w:val="22"/>
        </w:rPr>
        <w:t>embeddings</w:t>
      </w:r>
      <w:r w:rsidRPr="008418A0">
        <w:rPr>
          <w:i/>
          <w:iCs/>
          <w:sz w:val="22"/>
          <w:szCs w:val="22"/>
        </w:rPr>
        <w:t xml:space="preserve">. </w:t>
      </w:r>
      <w:r>
        <w:rPr>
          <w:i/>
          <w:iCs/>
          <w:sz w:val="22"/>
          <w:szCs w:val="22"/>
        </w:rPr>
        <w:t xml:space="preserve">Μηδενικό κόστος (M0 free tier). Αυτόματο fallback σε $text search για local development. </w:t>
      </w:r>
      <w:r>
        <w:rPr>
          <w:i/>
          <w:iCs/>
          <w:sz w:val="22"/>
          <w:szCs w:val="22"/>
          <w:lang w:val="el-GR"/>
        </w:rPr>
        <w:t xml:space="preserve">Η </w:t>
      </w:r>
      <w:r>
        <w:rPr>
          <w:i/>
          <w:iCs/>
          <w:sz w:val="22"/>
          <w:szCs w:val="22"/>
        </w:rPr>
        <w:t>document</w:t>
      </w:r>
      <w:r>
        <w:rPr>
          <w:i/>
          <w:iCs/>
          <w:sz w:val="22"/>
          <w:szCs w:val="22"/>
          <w:lang w:val="el-GR"/>
        </w:rPr>
        <w:t>-</w:t>
      </w:r>
      <w:r>
        <w:rPr>
          <w:i/>
          <w:iCs/>
          <w:sz w:val="22"/>
          <w:szCs w:val="22"/>
        </w:rPr>
        <w:t>oriented</w:t>
      </w:r>
      <w:r>
        <w:rPr>
          <w:i/>
          <w:iCs/>
          <w:sz w:val="22"/>
          <w:szCs w:val="22"/>
          <w:lang w:val="el-GR"/>
        </w:rPr>
        <w:t xml:space="preserve"> δομή ταιριάζει φυσικά στα αδόμητα δεδομένα συνομιλιών.</w:t>
      </w:r>
    </w:p>
    <w:p w14:paraId="25CBAA02" w14:textId="77777777" w:rsidR="001E518E" w:rsidRPr="0095785D" w:rsidRDefault="001E518E" w:rsidP="001E518E">
      <w:pPr>
        <w:spacing w:after="200"/>
        <w:rPr>
          <w:lang w:val="el-GR"/>
        </w:rPr>
      </w:pPr>
    </w:p>
    <w:p w14:paraId="1145CB59" w14:textId="77777777" w:rsidR="001E518E" w:rsidRPr="0095785D" w:rsidRDefault="001E518E" w:rsidP="001E518E">
      <w:pPr>
        <w:pStyle w:val="Heading2"/>
        <w:rPr>
          <w:lang w:val="el-GR"/>
        </w:rPr>
      </w:pPr>
      <w:r>
        <w:rPr>
          <w:lang w:val="el-GR"/>
        </w:rPr>
        <w:t xml:space="preserve">4.3  Επιλογή Μοντέλου </w:t>
      </w:r>
      <w:r>
        <w:t>Embeddings</w:t>
      </w:r>
    </w:p>
    <w:p w14:paraId="3D96C6C9" w14:textId="77777777" w:rsidR="001E518E" w:rsidRPr="0095785D" w:rsidRDefault="001E518E" w:rsidP="001E518E">
      <w:pPr>
        <w:spacing w:after="200" w:line="360" w:lineRule="auto"/>
        <w:ind w:firstLine="720"/>
        <w:jc w:val="both"/>
        <w:rPr>
          <w:lang w:val="el-GR"/>
        </w:rPr>
      </w:pPr>
      <w:r>
        <w:rPr>
          <w:lang w:val="el-GR"/>
        </w:rPr>
        <w:t xml:space="preserve">Η επιλογή του μοντέλου παραγωγής </w:t>
      </w:r>
      <w:r>
        <w:t>embeddings</w:t>
      </w:r>
      <w:r>
        <w:rPr>
          <w:lang w:val="el-GR"/>
        </w:rPr>
        <w:t xml:space="preserve"> ήταν κρίσιμη για την απόδοση του </w:t>
      </w:r>
      <w:r>
        <w:t>RAG</w:t>
      </w:r>
      <w:r>
        <w:rPr>
          <w:lang w:val="el-GR"/>
        </w:rPr>
        <w:t xml:space="preserve"> </w:t>
      </w:r>
      <w:r>
        <w:t>pipeline</w:t>
      </w:r>
      <w:r>
        <w:rPr>
          <w:lang w:val="el-GR"/>
        </w:rPr>
        <w:t xml:space="preserve">. Εξετάστηκαν δύο βασικές κατευθύνσεις: </w:t>
      </w:r>
      <w:r>
        <w:t>cloud</w:t>
      </w:r>
      <w:r>
        <w:rPr>
          <w:lang w:val="el-GR"/>
        </w:rPr>
        <w:t>-</w:t>
      </w:r>
      <w:r>
        <w:t>based</w:t>
      </w:r>
      <w:r>
        <w:rPr>
          <w:lang w:val="el-GR"/>
        </w:rPr>
        <w:t xml:space="preserve"> </w:t>
      </w:r>
      <w:r>
        <w:t>embedding</w:t>
      </w:r>
      <w:r>
        <w:rPr>
          <w:lang w:val="el-GR"/>
        </w:rPr>
        <w:t xml:space="preserve"> </w:t>
      </w:r>
      <w:r>
        <w:t>APIs</w:t>
      </w:r>
      <w:r>
        <w:rPr>
          <w:lang w:val="el-GR"/>
        </w:rPr>
        <w:t xml:space="preserve"> και τοπικά (</w:t>
      </w:r>
      <w:r>
        <w:t>local</w:t>
      </w:r>
      <w:r>
        <w:rPr>
          <w:lang w:val="el-GR"/>
        </w:rPr>
        <w:t>) μοντέλα.</w:t>
      </w:r>
    </w:p>
    <w:p w14:paraId="5C54E25D" w14:textId="77777777" w:rsidR="001E518E" w:rsidRPr="0095785D" w:rsidRDefault="001E518E" w:rsidP="001E518E">
      <w:pPr>
        <w:pStyle w:val="Heading3"/>
        <w:rPr>
          <w:lang w:val="el-GR"/>
        </w:rPr>
      </w:pPr>
      <w:r>
        <w:rPr>
          <w:lang w:val="el-GR"/>
        </w:rPr>
        <w:t xml:space="preserve">4.3.1  </w:t>
      </w:r>
      <w:r>
        <w:t>Cloud</w:t>
      </w:r>
      <w:r>
        <w:rPr>
          <w:lang w:val="el-GR"/>
        </w:rPr>
        <w:t xml:space="preserve"> </w:t>
      </w:r>
      <w:r>
        <w:t>APIs</w:t>
      </w:r>
      <w:r>
        <w:rPr>
          <w:lang w:val="el-GR"/>
        </w:rPr>
        <w:t xml:space="preserve"> έναντι Τοπικών Μοντέλων</w:t>
      </w:r>
    </w:p>
    <w:p w14:paraId="3F7CDF5B" w14:textId="77777777" w:rsidR="001E518E" w:rsidRPr="0095785D" w:rsidRDefault="001E518E" w:rsidP="001E518E">
      <w:pPr>
        <w:spacing w:after="200" w:line="360" w:lineRule="auto"/>
        <w:ind w:firstLine="720"/>
        <w:jc w:val="both"/>
        <w:rPr>
          <w:lang w:val="el-GR"/>
        </w:rPr>
      </w:pPr>
      <w:r>
        <w:rPr>
          <w:lang w:val="el-GR"/>
        </w:rPr>
        <w:t xml:space="preserve">Οι cloud embedding APIs (OpenAI text-embedding-3-small, Google Gemini text-embedding-004) προσφέρουν υψηλής ποιότητας embeddings με εξαιρετική απόδοση σε αγγλικές εφαρμογές. Αλλά εισάγουν τρία προβλήματα για την παρούσα υλοποίηση. Πρώτον, κόστος: κάθε κλήση API χρεώνεται ανά token, και σε σύστημα που παράγει embedding για κάθε ερώτηση χρήστη και για κάθε εγγραφή της γνωσιακής βάσης, το </w:t>
      </w:r>
      <w:r>
        <w:rPr>
          <w:lang w:val="el-GR"/>
        </w:rPr>
        <w:lastRenderedPageBreak/>
        <w:t>κόστος μπορεί να συσσωρευτεί. Δεύτερον, εξάρτηση δικτύου: ένα σύστημα που βασίζεται σε εξωτερικό API για embeddings δεν λειτουργεί offline, επηρεαζόμενο από κατάρρευση του παρόχου ή προβλήματα δικτύου. Τρίτον, rate limits: σε φάση seeding της γνωσιακής βάσης (παραγωγή 25 embeddings ταυτόχρονα), τα rate limits των cloud APIs μπορεί να αποτελέσουν εμπόδιο.</w:t>
      </w:r>
    </w:p>
    <w:p w14:paraId="34916A2B" w14:textId="77777777" w:rsidR="001E518E" w:rsidRPr="0095785D" w:rsidRDefault="001E518E" w:rsidP="001E518E">
      <w:pPr>
        <w:spacing w:after="200" w:line="360" w:lineRule="auto"/>
        <w:ind w:firstLine="720"/>
        <w:jc w:val="both"/>
        <w:rPr>
          <w:lang w:val="el-GR"/>
        </w:rPr>
      </w:pPr>
      <w:r>
        <w:rPr>
          <w:lang w:val="el-GR"/>
        </w:rPr>
        <w:t xml:space="preserve">Τα τοπικά μοντέλα, που εκτελούνται απευθείας στον </w:t>
      </w:r>
      <w:r>
        <w:t>backend</w:t>
      </w:r>
      <w:r>
        <w:rPr>
          <w:lang w:val="el-GR"/>
        </w:rPr>
        <w:t xml:space="preserve"> </w:t>
      </w:r>
      <w:r>
        <w:t>server</w:t>
      </w:r>
      <w:r>
        <w:rPr>
          <w:lang w:val="el-GR"/>
        </w:rPr>
        <w:t xml:space="preserve"> μέσω της βιβλιοθήκης @</w:t>
      </w:r>
      <w:r>
        <w:t>xenova</w:t>
      </w:r>
      <w:r>
        <w:rPr>
          <w:lang w:val="el-GR"/>
        </w:rPr>
        <w:t>/</w:t>
      </w:r>
      <w:r>
        <w:t>transformers</w:t>
      </w:r>
      <w:r>
        <w:rPr>
          <w:lang w:val="el-GR"/>
        </w:rPr>
        <w:t xml:space="preserve">, αντιμετωπίζουν και τα τρία παραπάνω προβλήματα: μηδενικό κόστος ανά κλήση, πλήρης λειτουργία </w:t>
      </w:r>
      <w:r>
        <w:t>offline</w:t>
      </w:r>
      <w:r>
        <w:rPr>
          <w:lang w:val="el-GR"/>
        </w:rPr>
        <w:t xml:space="preserve">, και απεριόριστος ρυθμός παραγωγής </w:t>
      </w:r>
      <w:r>
        <w:t>embeddings</w:t>
      </w:r>
      <w:r>
        <w:rPr>
          <w:lang w:val="el-GR"/>
        </w:rPr>
        <w:t xml:space="preserve">. Το μειονέκτημα είναι ο χρόνος φόρτωσης του μοντέλου κατά την εκκίνηση (~3-5 δευτερόλεπτα) και το αρχικό </w:t>
      </w:r>
      <w:r>
        <w:t>download</w:t>
      </w:r>
      <w:r>
        <w:rPr>
          <w:lang w:val="el-GR"/>
        </w:rPr>
        <w:t xml:space="preserve"> (~250</w:t>
      </w:r>
      <w:r>
        <w:t>MB</w:t>
      </w:r>
      <w:r>
        <w:rPr>
          <w:lang w:val="el-GR"/>
        </w:rPr>
        <w:t xml:space="preserve">), το οποίο αντιμετωπίζεται με </w:t>
      </w:r>
      <w:r>
        <w:t>Docker</w:t>
      </w:r>
      <w:r>
        <w:rPr>
          <w:lang w:val="el-GR"/>
        </w:rPr>
        <w:t xml:space="preserve"> </w:t>
      </w:r>
      <w:r>
        <w:t>volume</w:t>
      </w:r>
      <w:r>
        <w:rPr>
          <w:lang w:val="el-GR"/>
        </w:rPr>
        <w:t xml:space="preserve"> </w:t>
      </w:r>
      <w:r>
        <w:t>caching</w:t>
      </w:r>
      <w:r>
        <w:rPr>
          <w:lang w:val="el-GR"/>
        </w:rPr>
        <w:t>.</w:t>
      </w:r>
    </w:p>
    <w:p w14:paraId="49A2D1BB" w14:textId="77777777" w:rsidR="001E518E" w:rsidRPr="0095785D" w:rsidRDefault="001E518E" w:rsidP="001E518E">
      <w:pPr>
        <w:spacing w:before="200" w:after="80"/>
        <w:ind w:left="360"/>
        <w:rPr>
          <w:lang w:val="el-GR"/>
        </w:rPr>
      </w:pPr>
      <w:r>
        <w:rPr>
          <w:b/>
          <w:bCs/>
          <w:color w:val="1F3864"/>
          <w:lang w:val="el-GR"/>
        </w:rPr>
        <w:t xml:space="preserve">Απόφαση: </w:t>
      </w:r>
      <w:r>
        <w:rPr>
          <w:b/>
          <w:bCs/>
        </w:rPr>
        <w:t>Embedding</w:t>
      </w:r>
      <w:r>
        <w:rPr>
          <w:b/>
          <w:bCs/>
          <w:lang w:val="el-GR"/>
        </w:rPr>
        <w:t xml:space="preserve"> </w:t>
      </w:r>
      <w:r>
        <w:rPr>
          <w:b/>
          <w:bCs/>
        </w:rPr>
        <w:t>Generation</w:t>
      </w:r>
    </w:p>
    <w:p w14:paraId="0654D22C" w14:textId="77777777" w:rsidR="001E518E" w:rsidRPr="0095785D" w:rsidRDefault="001E518E" w:rsidP="001E518E">
      <w:pPr>
        <w:spacing w:before="60" w:after="60"/>
        <w:ind w:left="720"/>
        <w:rPr>
          <w:lang w:val="el-GR"/>
        </w:rPr>
      </w:pPr>
      <w:r>
        <w:rPr>
          <w:b/>
          <w:bCs/>
          <w:color w:val="2E7D32"/>
          <w:sz w:val="22"/>
          <w:szCs w:val="22"/>
          <w:lang w:val="el-GR"/>
        </w:rPr>
        <w:t xml:space="preserve">Επιλογή: </w:t>
      </w:r>
      <w:r>
        <w:rPr>
          <w:sz w:val="22"/>
          <w:szCs w:val="22"/>
          <w:lang w:val="el-GR"/>
        </w:rPr>
        <w:t>Τοπικό μοντέλο @</w:t>
      </w:r>
      <w:r>
        <w:rPr>
          <w:sz w:val="22"/>
          <w:szCs w:val="22"/>
        </w:rPr>
        <w:t>xenova</w:t>
      </w:r>
      <w:r>
        <w:rPr>
          <w:sz w:val="22"/>
          <w:szCs w:val="22"/>
          <w:lang w:val="el-GR"/>
        </w:rPr>
        <w:t>/</w:t>
      </w:r>
      <w:r>
        <w:rPr>
          <w:sz w:val="22"/>
          <w:szCs w:val="22"/>
        </w:rPr>
        <w:t>transformers</w:t>
      </w:r>
      <w:r>
        <w:rPr>
          <w:sz w:val="22"/>
          <w:szCs w:val="22"/>
          <w:lang w:val="el-GR"/>
        </w:rPr>
        <w:t xml:space="preserve"> (χωρίς </w:t>
      </w:r>
      <w:r>
        <w:rPr>
          <w:sz w:val="22"/>
          <w:szCs w:val="22"/>
        </w:rPr>
        <w:t>cloud</w:t>
      </w:r>
      <w:r>
        <w:rPr>
          <w:sz w:val="22"/>
          <w:szCs w:val="22"/>
          <w:lang w:val="el-GR"/>
        </w:rPr>
        <w:t xml:space="preserve"> </w:t>
      </w:r>
      <w:r>
        <w:rPr>
          <w:sz w:val="22"/>
          <w:szCs w:val="22"/>
        </w:rPr>
        <w:t>API</w:t>
      </w:r>
      <w:r>
        <w:rPr>
          <w:sz w:val="22"/>
          <w:szCs w:val="22"/>
          <w:lang w:val="el-GR"/>
        </w:rPr>
        <w:t>)</w:t>
      </w:r>
    </w:p>
    <w:p w14:paraId="7F0F9049" w14:textId="77777777" w:rsidR="001E518E" w:rsidRDefault="001E518E" w:rsidP="001E518E">
      <w:pPr>
        <w:spacing w:before="60" w:after="60"/>
        <w:ind w:left="720"/>
      </w:pPr>
      <w:r>
        <w:rPr>
          <w:b/>
          <w:bCs/>
          <w:color w:val="C62828"/>
          <w:sz w:val="22"/>
          <w:szCs w:val="22"/>
        </w:rPr>
        <w:t xml:space="preserve">Απορρίφθηκε: </w:t>
      </w:r>
      <w:r>
        <w:rPr>
          <w:sz w:val="22"/>
          <w:szCs w:val="22"/>
        </w:rPr>
        <w:t>OpenAI text-embedding-3-small ή Gemini text-embedding-004</w:t>
      </w:r>
    </w:p>
    <w:p w14:paraId="131F4A77" w14:textId="77777777" w:rsidR="001E518E" w:rsidRPr="0095785D" w:rsidRDefault="001E518E" w:rsidP="001E518E">
      <w:pPr>
        <w:spacing w:before="60" w:after="200"/>
        <w:ind w:left="720"/>
        <w:rPr>
          <w:lang w:val="el-GR"/>
        </w:rPr>
      </w:pPr>
      <w:r>
        <w:rPr>
          <w:b/>
          <w:bCs/>
          <w:i/>
          <w:iCs/>
          <w:sz w:val="22"/>
          <w:szCs w:val="22"/>
          <w:lang w:val="el-GR"/>
        </w:rPr>
        <w:t xml:space="preserve">→ Αιτιολόγηση: </w:t>
      </w:r>
      <w:r>
        <w:rPr>
          <w:i/>
          <w:iCs/>
          <w:sz w:val="22"/>
          <w:szCs w:val="22"/>
          <w:lang w:val="el-GR"/>
        </w:rPr>
        <w:t xml:space="preserve">Μηδενικό κόστος ανά κλήση, πλήρης </w:t>
      </w:r>
      <w:r>
        <w:rPr>
          <w:i/>
          <w:iCs/>
          <w:sz w:val="22"/>
          <w:szCs w:val="22"/>
        </w:rPr>
        <w:t>offline</w:t>
      </w:r>
      <w:r>
        <w:rPr>
          <w:i/>
          <w:iCs/>
          <w:sz w:val="22"/>
          <w:szCs w:val="22"/>
          <w:lang w:val="el-GR"/>
        </w:rPr>
        <w:t xml:space="preserve"> λειτουργία, χωρίς </w:t>
      </w:r>
      <w:r>
        <w:rPr>
          <w:i/>
          <w:iCs/>
          <w:sz w:val="22"/>
          <w:szCs w:val="22"/>
        </w:rPr>
        <w:t>rate</w:t>
      </w:r>
      <w:r>
        <w:rPr>
          <w:i/>
          <w:iCs/>
          <w:sz w:val="22"/>
          <w:szCs w:val="22"/>
          <w:lang w:val="el-GR"/>
        </w:rPr>
        <w:t xml:space="preserve"> </w:t>
      </w:r>
      <w:r>
        <w:rPr>
          <w:i/>
          <w:iCs/>
          <w:sz w:val="22"/>
          <w:szCs w:val="22"/>
        </w:rPr>
        <w:t>limits</w:t>
      </w:r>
      <w:r>
        <w:rPr>
          <w:i/>
          <w:iCs/>
          <w:sz w:val="22"/>
          <w:szCs w:val="22"/>
          <w:lang w:val="el-GR"/>
        </w:rPr>
        <w:t xml:space="preserve">. Κρίσιμο για </w:t>
      </w:r>
      <w:r>
        <w:rPr>
          <w:i/>
          <w:iCs/>
          <w:sz w:val="22"/>
          <w:szCs w:val="22"/>
        </w:rPr>
        <w:t>seeding</w:t>
      </w:r>
      <w:r>
        <w:rPr>
          <w:i/>
          <w:iCs/>
          <w:sz w:val="22"/>
          <w:szCs w:val="22"/>
          <w:lang w:val="el-GR"/>
        </w:rPr>
        <w:t xml:space="preserve"> 25 εγγραφών και για </w:t>
      </w:r>
      <w:r>
        <w:rPr>
          <w:i/>
          <w:iCs/>
          <w:sz w:val="22"/>
          <w:szCs w:val="22"/>
        </w:rPr>
        <w:t>production</w:t>
      </w:r>
      <w:r>
        <w:rPr>
          <w:i/>
          <w:iCs/>
          <w:sz w:val="22"/>
          <w:szCs w:val="22"/>
          <w:lang w:val="el-GR"/>
        </w:rPr>
        <w:t>-</w:t>
      </w:r>
      <w:r>
        <w:rPr>
          <w:i/>
          <w:iCs/>
          <w:sz w:val="22"/>
          <w:szCs w:val="22"/>
        </w:rPr>
        <w:t>like</w:t>
      </w:r>
      <w:r>
        <w:rPr>
          <w:i/>
          <w:iCs/>
          <w:sz w:val="22"/>
          <w:szCs w:val="22"/>
          <w:lang w:val="el-GR"/>
        </w:rPr>
        <w:t xml:space="preserve"> εμπειρία χωρίς κόστος.</w:t>
      </w:r>
    </w:p>
    <w:p w14:paraId="32787A25" w14:textId="77777777" w:rsidR="001E518E" w:rsidRPr="0095785D" w:rsidRDefault="001E518E" w:rsidP="001E518E">
      <w:pPr>
        <w:spacing w:after="200"/>
        <w:rPr>
          <w:lang w:val="el-GR"/>
        </w:rPr>
      </w:pPr>
    </w:p>
    <w:p w14:paraId="52F298C9" w14:textId="77777777" w:rsidR="001E518E" w:rsidRPr="0095785D" w:rsidRDefault="001E518E" w:rsidP="001E518E">
      <w:pPr>
        <w:pStyle w:val="Heading3"/>
        <w:rPr>
          <w:lang w:val="el-GR"/>
        </w:rPr>
      </w:pPr>
      <w:r>
        <w:rPr>
          <w:lang w:val="el-GR"/>
        </w:rPr>
        <w:t>4.3.2  Επιλογή Συγκεκριμένου Μοντέλου</w:t>
      </w:r>
    </w:p>
    <w:p w14:paraId="3FDC2B77" w14:textId="77777777" w:rsidR="001E518E" w:rsidRPr="0095785D" w:rsidRDefault="001E518E" w:rsidP="001E518E">
      <w:pPr>
        <w:spacing w:after="200" w:line="360" w:lineRule="auto"/>
        <w:ind w:firstLine="720"/>
        <w:jc w:val="both"/>
        <w:rPr>
          <w:lang w:val="el-GR"/>
        </w:rPr>
      </w:pPr>
      <w:r>
        <w:rPr>
          <w:lang w:val="el-GR"/>
        </w:rPr>
        <w:t>Μεταξύ των διαθέσιμων τοπικών μοντέλων, εξετάστηκαν δύο κύριοι υποψήφιοι: το all-MiniLM-L6-v2 και το paraphrase-multilingual-MiniLM-L12-v2. Το all-MiniLM-L6-v2 είναι ελαφρύτερο (~80MB), με εξαιρετική απόδοση σε αγγλικές εφαρμογές και ευρεία χρήση στην κοινότητα. Από την άλλη, η υποστήριξη ελληνικής γλώσσας είναι περιορισμένη.</w:t>
      </w:r>
    </w:p>
    <w:p w14:paraId="7C7C42E7" w14:textId="77777777" w:rsidR="001E518E" w:rsidRPr="0095785D" w:rsidRDefault="001E518E" w:rsidP="001E518E">
      <w:pPr>
        <w:spacing w:after="200" w:line="360" w:lineRule="auto"/>
        <w:ind w:firstLine="720"/>
        <w:jc w:val="both"/>
        <w:rPr>
          <w:lang w:val="el-GR"/>
        </w:rPr>
      </w:pPr>
      <w:r>
        <w:rPr>
          <w:lang w:val="el-GR"/>
        </w:rPr>
        <w:t>Το paraphrase-multilingual-MiniLM-L12-v2 υποστηρίζει 50+ γλώσσες συμπεριλαμβανομένων των ελληνικών, και, κρίσιμα, παρέχει cross-lingual semantic matching: μια ερώτηση στα αγγλικά μπορεί να αντιστοιχιστεί με έγγραφο στα ελληνικά. Αυτό σημαίνει ότι η γνωσιακή βάση μπορεί να παραμείνει αποκλειστικά στα ελληνικά, ενώ το σύστημα χειρίζεται ερωτήσεις και στις δύο γλώσσες. Το μοντέλο είναι ελαφρώς μεγαλύτερο (~250MB) και παράγει εξίσου διανύσματα 384 διαστάσεων.</w:t>
      </w:r>
    </w:p>
    <w:p w14:paraId="461F8D7B" w14:textId="77777777" w:rsidR="001E518E" w:rsidRDefault="001E518E" w:rsidP="001E518E">
      <w:pPr>
        <w:spacing w:before="200" w:after="80"/>
        <w:ind w:left="360"/>
      </w:pPr>
      <w:r>
        <w:rPr>
          <w:b/>
          <w:bCs/>
          <w:color w:val="1F3864"/>
        </w:rPr>
        <w:t xml:space="preserve">Απόφαση: </w:t>
      </w:r>
      <w:r>
        <w:rPr>
          <w:b/>
          <w:bCs/>
        </w:rPr>
        <w:t>Embedding Model</w:t>
      </w:r>
    </w:p>
    <w:p w14:paraId="4383815F" w14:textId="77777777" w:rsidR="001E518E" w:rsidRDefault="001E518E" w:rsidP="001E518E">
      <w:pPr>
        <w:spacing w:before="60" w:after="60"/>
        <w:ind w:left="720"/>
      </w:pPr>
      <w:r>
        <w:rPr>
          <w:b/>
          <w:bCs/>
          <w:color w:val="2E7D32"/>
          <w:sz w:val="22"/>
          <w:szCs w:val="22"/>
        </w:rPr>
        <w:lastRenderedPageBreak/>
        <w:t xml:space="preserve">Επιλογή: </w:t>
      </w:r>
      <w:r>
        <w:rPr>
          <w:sz w:val="22"/>
          <w:szCs w:val="22"/>
        </w:rPr>
        <w:t>paraphrase-multilingual-MiniLM-L12-v2 (384 διαστάσεις)</w:t>
      </w:r>
    </w:p>
    <w:p w14:paraId="2707039D" w14:textId="77777777" w:rsidR="001E518E" w:rsidRPr="008418A0" w:rsidRDefault="001E518E" w:rsidP="001E518E">
      <w:pPr>
        <w:spacing w:before="60" w:after="60"/>
        <w:ind w:left="720"/>
        <w:rPr>
          <w:lang w:val="el-GR"/>
        </w:rPr>
      </w:pPr>
      <w:r w:rsidRPr="008418A0">
        <w:rPr>
          <w:b/>
          <w:bCs/>
          <w:color w:val="C62828"/>
          <w:sz w:val="22"/>
          <w:szCs w:val="22"/>
          <w:lang w:val="el-GR"/>
        </w:rPr>
        <w:t xml:space="preserve">Απορρίφθηκε: </w:t>
      </w:r>
      <w:r>
        <w:rPr>
          <w:sz w:val="22"/>
          <w:szCs w:val="22"/>
        </w:rPr>
        <w:t>all</w:t>
      </w:r>
      <w:r w:rsidRPr="008418A0">
        <w:rPr>
          <w:sz w:val="22"/>
          <w:szCs w:val="22"/>
          <w:lang w:val="el-GR"/>
        </w:rPr>
        <w:t>-</w:t>
      </w:r>
      <w:proofErr w:type="spellStart"/>
      <w:r>
        <w:rPr>
          <w:sz w:val="22"/>
          <w:szCs w:val="22"/>
        </w:rPr>
        <w:t>MiniLM</w:t>
      </w:r>
      <w:proofErr w:type="spellEnd"/>
      <w:r w:rsidRPr="008418A0">
        <w:rPr>
          <w:sz w:val="22"/>
          <w:szCs w:val="22"/>
          <w:lang w:val="el-GR"/>
        </w:rPr>
        <w:t>-</w:t>
      </w:r>
      <w:r>
        <w:rPr>
          <w:sz w:val="22"/>
          <w:szCs w:val="22"/>
        </w:rPr>
        <w:t>L</w:t>
      </w:r>
      <w:r w:rsidRPr="008418A0">
        <w:rPr>
          <w:sz w:val="22"/>
          <w:szCs w:val="22"/>
          <w:lang w:val="el-GR"/>
        </w:rPr>
        <w:t>6-</w:t>
      </w:r>
      <w:r>
        <w:rPr>
          <w:sz w:val="22"/>
          <w:szCs w:val="22"/>
        </w:rPr>
        <w:t>v</w:t>
      </w:r>
      <w:r w:rsidRPr="008418A0">
        <w:rPr>
          <w:sz w:val="22"/>
          <w:szCs w:val="22"/>
          <w:lang w:val="el-GR"/>
        </w:rPr>
        <w:t>2</w:t>
      </w:r>
    </w:p>
    <w:p w14:paraId="5322594D" w14:textId="77777777" w:rsidR="001E518E" w:rsidRPr="0095785D" w:rsidRDefault="001E518E" w:rsidP="001E518E">
      <w:pPr>
        <w:spacing w:before="60" w:after="200"/>
        <w:ind w:left="720"/>
        <w:rPr>
          <w:lang w:val="el-GR"/>
        </w:rPr>
      </w:pPr>
      <w:r w:rsidRPr="008418A0">
        <w:rPr>
          <w:b/>
          <w:bCs/>
          <w:i/>
          <w:iCs/>
          <w:sz w:val="22"/>
          <w:szCs w:val="22"/>
          <w:lang w:val="el-GR"/>
        </w:rPr>
        <w:t xml:space="preserve">→ Αιτιολόγηση: </w:t>
      </w:r>
      <w:r w:rsidRPr="008418A0">
        <w:rPr>
          <w:i/>
          <w:iCs/>
          <w:sz w:val="22"/>
          <w:szCs w:val="22"/>
          <w:lang w:val="el-GR"/>
        </w:rPr>
        <w:t xml:space="preserve">Υποστήριξη ελληνικής γλώσσας και </w:t>
      </w:r>
      <w:r>
        <w:rPr>
          <w:i/>
          <w:iCs/>
          <w:sz w:val="22"/>
          <w:szCs w:val="22"/>
        </w:rPr>
        <w:t>cross</w:t>
      </w:r>
      <w:r w:rsidRPr="008418A0">
        <w:rPr>
          <w:i/>
          <w:iCs/>
          <w:sz w:val="22"/>
          <w:szCs w:val="22"/>
          <w:lang w:val="el-GR"/>
        </w:rPr>
        <w:t>-</w:t>
      </w:r>
      <w:r>
        <w:rPr>
          <w:i/>
          <w:iCs/>
          <w:sz w:val="22"/>
          <w:szCs w:val="22"/>
        </w:rPr>
        <w:t>lingual</w:t>
      </w:r>
      <w:r w:rsidRPr="008418A0">
        <w:rPr>
          <w:i/>
          <w:iCs/>
          <w:sz w:val="22"/>
          <w:szCs w:val="22"/>
          <w:lang w:val="el-GR"/>
        </w:rPr>
        <w:t xml:space="preserve"> </w:t>
      </w:r>
      <w:r>
        <w:rPr>
          <w:i/>
          <w:iCs/>
          <w:sz w:val="22"/>
          <w:szCs w:val="22"/>
        </w:rPr>
        <w:t>matching</w:t>
      </w:r>
      <w:r w:rsidRPr="008418A0">
        <w:rPr>
          <w:i/>
          <w:iCs/>
          <w:sz w:val="22"/>
          <w:szCs w:val="22"/>
          <w:lang w:val="el-GR"/>
        </w:rPr>
        <w:t xml:space="preserve">. </w:t>
      </w:r>
      <w:r>
        <w:rPr>
          <w:i/>
          <w:iCs/>
          <w:sz w:val="22"/>
          <w:szCs w:val="22"/>
          <w:lang w:val="el-GR"/>
        </w:rPr>
        <w:t xml:space="preserve">Ερωτήσεις στα αγγλικά αντιστοιχίζονται σωστά με ελληνικές </w:t>
      </w:r>
      <w:r>
        <w:rPr>
          <w:i/>
          <w:iCs/>
          <w:sz w:val="22"/>
          <w:szCs w:val="22"/>
        </w:rPr>
        <w:t>FAQ</w:t>
      </w:r>
      <w:r>
        <w:rPr>
          <w:i/>
          <w:iCs/>
          <w:sz w:val="22"/>
          <w:szCs w:val="22"/>
          <w:lang w:val="el-GR"/>
        </w:rPr>
        <w:t xml:space="preserve"> εγγραφές, χωρίς ρητή μετάφραση.</w:t>
      </w:r>
    </w:p>
    <w:p w14:paraId="67C8D2CF" w14:textId="77777777" w:rsidR="001E518E" w:rsidRPr="0095785D" w:rsidRDefault="001E518E" w:rsidP="001E518E">
      <w:pPr>
        <w:spacing w:after="200"/>
        <w:rPr>
          <w:lang w:val="el-GR"/>
        </w:rPr>
      </w:pPr>
    </w:p>
    <w:p w14:paraId="1E4C485C" w14:textId="77777777" w:rsidR="001E518E" w:rsidRDefault="001E518E" w:rsidP="001E518E">
      <w:pPr>
        <w:pStyle w:val="Heading2"/>
      </w:pPr>
      <w:r>
        <w:t>4.4  Αφαίρεση Παρόχου AI (Provider Abstraction)</w:t>
      </w:r>
    </w:p>
    <w:p w14:paraId="6F80C03E" w14:textId="77777777" w:rsidR="001E518E" w:rsidRPr="0095785D" w:rsidRDefault="001E518E" w:rsidP="001E518E">
      <w:pPr>
        <w:spacing w:after="200" w:line="360" w:lineRule="auto"/>
        <w:ind w:firstLine="720"/>
        <w:jc w:val="both"/>
        <w:rPr>
          <w:lang w:val="el-GR"/>
        </w:rPr>
      </w:pPr>
      <w:r>
        <w:rPr>
          <w:lang w:val="el-GR"/>
        </w:rPr>
        <w:t>Μια από τις πιο σημαντικές αρχιτεκτονικές αποφάσεις ήταν ο σχεδιασμός του συστήματος ώστε να είναι αγνωστικό ως προς τον πάροχο AI (ανεξάρτητο από πάροχο). Αντί να συνδεθεί άμεσα με έναν πάροχο (π.χ. μόνο Gemini), ορίστηκε ένα κοινό interface (AIProvider) που όλοι οι πάροχοι πρέπει να υλοποιούν. Ένα Factory Pattern αποφασίζει ποιον πάροχο να φορτώσει βάσει μιας περιβαλλοντικής μεταβλητής.</w:t>
      </w:r>
    </w:p>
    <w:p w14:paraId="395C0E06" w14:textId="77777777" w:rsidR="001E518E" w:rsidRDefault="001E518E" w:rsidP="001E518E">
      <w:pPr>
        <w:pStyle w:val="Heading3"/>
      </w:pPr>
      <w:r>
        <w:t>4.4.1  Το AIProvider Interface</w:t>
      </w:r>
    </w:p>
    <w:p w14:paraId="1B92CDA1" w14:textId="77777777" w:rsidR="001E518E" w:rsidRPr="0095785D" w:rsidRDefault="001E518E" w:rsidP="001E518E">
      <w:pPr>
        <w:spacing w:after="200" w:line="360" w:lineRule="auto"/>
        <w:ind w:firstLine="720"/>
        <w:jc w:val="both"/>
        <w:rPr>
          <w:lang w:val="el-GR"/>
        </w:rPr>
      </w:pPr>
      <w:r>
        <w:t xml:space="preserve">Το interface ορίζει μία μόνο μέθοδο: GenerateResponse(messages, systemPrompt). </w:t>
      </w:r>
      <w:r w:rsidRPr="008418A0">
        <w:rPr>
          <w:lang w:val="el-GR"/>
        </w:rPr>
        <w:t xml:space="preserve">Αυτή η απλότητα είναι σκόπιμη: αποκρύπτει εντελώς τις διαφορές μεταξύ </w:t>
      </w:r>
      <w:proofErr w:type="spellStart"/>
      <w:r w:rsidRPr="008418A0">
        <w:rPr>
          <w:lang w:val="el-GR"/>
        </w:rPr>
        <w:t>παρόχων</w:t>
      </w:r>
      <w:proofErr w:type="spellEnd"/>
      <w:r w:rsidRPr="008418A0">
        <w:rPr>
          <w:lang w:val="el-GR"/>
        </w:rPr>
        <w:t xml:space="preserve"> (διαφορετικά </w:t>
      </w:r>
      <w:r>
        <w:t>SDK</w:t>
      </w:r>
      <w:r w:rsidRPr="008418A0">
        <w:rPr>
          <w:lang w:val="el-GR"/>
        </w:rPr>
        <w:t xml:space="preserve">, διαφορετικά </w:t>
      </w:r>
      <w:r>
        <w:t>formats</w:t>
      </w:r>
      <w:r w:rsidRPr="008418A0">
        <w:rPr>
          <w:lang w:val="el-GR"/>
        </w:rPr>
        <w:t xml:space="preserve"> μηνυμάτων, διαφορετικά </w:t>
      </w:r>
      <w:r>
        <w:t>rate</w:t>
      </w:r>
      <w:r w:rsidRPr="008418A0">
        <w:rPr>
          <w:lang w:val="el-GR"/>
        </w:rPr>
        <w:t xml:space="preserve"> </w:t>
      </w:r>
      <w:r>
        <w:t>limits</w:t>
      </w:r>
      <w:r w:rsidRPr="008418A0">
        <w:rPr>
          <w:lang w:val="el-GR"/>
        </w:rPr>
        <w:t xml:space="preserve">) πίσω από ένα κοινό συμβόλαιο. Ο κώδικας του </w:t>
      </w:r>
      <w:proofErr w:type="spellStart"/>
      <w:r>
        <w:t>chatService</w:t>
      </w:r>
      <w:proofErr w:type="spellEnd"/>
      <w:r w:rsidRPr="008418A0">
        <w:rPr>
          <w:lang w:val="el-GR"/>
        </w:rPr>
        <w:t xml:space="preserve"> που καλεί το </w:t>
      </w:r>
      <w:r>
        <w:t>AI</w:t>
      </w:r>
      <w:r w:rsidRPr="008418A0">
        <w:rPr>
          <w:lang w:val="el-GR"/>
        </w:rPr>
        <w:t xml:space="preserve"> δεν γνωρίζει, και δεν χρειάζεται να γνωρίζει, αν μιλά με </w:t>
      </w:r>
      <w:r>
        <w:t>Gemini</w:t>
      </w:r>
      <w:r w:rsidRPr="008418A0">
        <w:rPr>
          <w:lang w:val="el-GR"/>
        </w:rPr>
        <w:t xml:space="preserve">, </w:t>
      </w:r>
      <w:r>
        <w:t>OpenAI</w:t>
      </w:r>
      <w:r w:rsidRPr="008418A0">
        <w:rPr>
          <w:lang w:val="el-GR"/>
        </w:rPr>
        <w:t xml:space="preserve"> ή </w:t>
      </w:r>
      <w:proofErr w:type="spellStart"/>
      <w:r>
        <w:t>OpenRouter</w:t>
      </w:r>
      <w:proofErr w:type="spellEnd"/>
      <w:r w:rsidRPr="008418A0">
        <w:rPr>
          <w:lang w:val="el-GR"/>
        </w:rPr>
        <w:t>.</w:t>
      </w:r>
    </w:p>
    <w:p w14:paraId="69E75DF8" w14:textId="77777777" w:rsidR="001E518E" w:rsidRPr="0095785D" w:rsidRDefault="001E518E" w:rsidP="001E518E">
      <w:pPr>
        <w:spacing w:after="200" w:line="360" w:lineRule="auto"/>
        <w:ind w:firstLine="720"/>
        <w:jc w:val="both"/>
        <w:rPr>
          <w:lang w:val="el-GR"/>
        </w:rPr>
      </w:pPr>
      <w:r>
        <w:rPr>
          <w:lang w:val="el-GR"/>
        </w:rPr>
        <w:t>Αυτή η αρχιτεκτονική, γνωστή ως αρχή Dependency Inversion (ένα από τα SOLID principles της αντικειμενοστρεφούς ανάπτυξης), εξασφαλίζει ότι η αλλαγή παρόχου δεν απαιτεί τροποποίηση κεντρικής λογικής, μόνο μια γραμμή στο .env αρχείο. Αυτό έχει σημαντική ερευνητική αξία: επιτρέπει τη σύγκριση διαφορετικών μοντέλων στις ίδιες συνθήκες χωρίς αλλαγή κώδικα.</w:t>
      </w:r>
    </w:p>
    <w:p w14:paraId="6C0CF40B" w14:textId="77777777" w:rsidR="001E518E" w:rsidRPr="0095785D" w:rsidRDefault="001E518E" w:rsidP="001E518E">
      <w:pPr>
        <w:spacing w:after="200"/>
        <w:rPr>
          <w:lang w:val="el-GR"/>
        </w:rPr>
      </w:pPr>
    </w:p>
    <w:p w14:paraId="47FB3AFD" w14:textId="77777777" w:rsidR="001E518E" w:rsidRPr="0095785D" w:rsidRDefault="001E518E" w:rsidP="001E518E">
      <w:pPr>
        <w:pStyle w:val="Heading3"/>
        <w:rPr>
          <w:lang w:val="el-GR"/>
        </w:rPr>
      </w:pPr>
      <w:r>
        <w:rPr>
          <w:lang w:val="el-GR"/>
        </w:rPr>
        <w:t>4.4.2  Υποστηριζόμενοι Πάροχοι</w:t>
      </w:r>
    </w:p>
    <w:p w14:paraId="0C12D275" w14:textId="77777777" w:rsidR="001E518E" w:rsidRPr="0095785D" w:rsidRDefault="001E518E" w:rsidP="001E518E">
      <w:pPr>
        <w:spacing w:after="200" w:line="360" w:lineRule="auto"/>
        <w:ind w:firstLine="720"/>
        <w:jc w:val="both"/>
        <w:rPr>
          <w:lang w:val="el-GR"/>
        </w:rPr>
      </w:pPr>
      <w:r>
        <w:rPr>
          <w:lang w:val="el-GR"/>
        </w:rPr>
        <w:t xml:space="preserve">Υλοποιήθηκαν τρεις πάροχοι </w:t>
      </w:r>
      <w:r>
        <w:t>AI</w:t>
      </w:r>
      <w:r>
        <w:rPr>
          <w:lang w:val="el-GR"/>
        </w:rPr>
        <w:t xml:space="preserve">: </w:t>
      </w:r>
      <w:r>
        <w:t>OpenRouter</w:t>
      </w:r>
      <w:r>
        <w:rPr>
          <w:lang w:val="el-GR"/>
        </w:rPr>
        <w:t xml:space="preserve">, </w:t>
      </w:r>
      <w:r>
        <w:t>Google</w:t>
      </w:r>
      <w:r>
        <w:rPr>
          <w:lang w:val="el-GR"/>
        </w:rPr>
        <w:t xml:space="preserve"> </w:t>
      </w:r>
      <w:r>
        <w:t>Gemini</w:t>
      </w:r>
      <w:r>
        <w:rPr>
          <w:lang w:val="el-GR"/>
        </w:rPr>
        <w:t xml:space="preserve"> και </w:t>
      </w:r>
      <w:r>
        <w:t>OpenAI</w:t>
      </w:r>
      <w:r>
        <w:rPr>
          <w:lang w:val="el-GR"/>
        </w:rPr>
        <w:t xml:space="preserve">. Ο </w:t>
      </w:r>
      <w:r>
        <w:t>OpenRouter</w:t>
      </w:r>
      <w:r>
        <w:rPr>
          <w:lang w:val="el-GR"/>
        </w:rPr>
        <w:t xml:space="preserve"> αποτελεί τον προεπιλεγμένο πάροχο για ανάπτυξη, καθώς προσφέρει ενιαία πρόσβαση σε δεκάδες μοντέλα μέσω ενός </w:t>
      </w:r>
      <w:r>
        <w:t>API</w:t>
      </w:r>
      <w:r>
        <w:rPr>
          <w:lang w:val="el-GR"/>
        </w:rPr>
        <w:t xml:space="preserve"> </w:t>
      </w:r>
      <w:r>
        <w:t>key</w:t>
      </w:r>
      <w:r>
        <w:rPr>
          <w:lang w:val="el-GR"/>
        </w:rPr>
        <w:t xml:space="preserve"> και δωρεάν </w:t>
      </w:r>
      <w:r>
        <w:t>tier</w:t>
      </w:r>
      <w:r>
        <w:rPr>
          <w:lang w:val="el-GR"/>
        </w:rPr>
        <w:t xml:space="preserve">. Ο </w:t>
      </w:r>
      <w:r>
        <w:t>Google</w:t>
      </w:r>
      <w:r>
        <w:rPr>
          <w:lang w:val="el-GR"/>
        </w:rPr>
        <w:t xml:space="preserve"> </w:t>
      </w:r>
      <w:r>
        <w:t>Gemini</w:t>
      </w:r>
      <w:r>
        <w:rPr>
          <w:lang w:val="el-GR"/>
        </w:rPr>
        <w:t xml:space="preserve"> (συγκεκριμένα το </w:t>
      </w:r>
      <w:r>
        <w:t>Gemini</w:t>
      </w:r>
      <w:r>
        <w:rPr>
          <w:lang w:val="el-GR"/>
        </w:rPr>
        <w:t xml:space="preserve"> 2.5 </w:t>
      </w:r>
      <w:r>
        <w:t>Flash</w:t>
      </w:r>
      <w:r>
        <w:rPr>
          <w:lang w:val="el-GR"/>
        </w:rPr>
        <w:t xml:space="preserve">) συνιστάται για το </w:t>
      </w:r>
      <w:r>
        <w:t>demo</w:t>
      </w:r>
      <w:r>
        <w:rPr>
          <w:lang w:val="el-GR"/>
        </w:rPr>
        <w:t xml:space="preserve">, λόγω εξαιρετικής ισορροπίας </w:t>
      </w:r>
      <w:r>
        <w:rPr>
          <w:lang w:val="el-GR"/>
        </w:rPr>
        <w:lastRenderedPageBreak/>
        <w:t xml:space="preserve">ποιότητας και δωρεάν ορίων χρήσης. Ο </w:t>
      </w:r>
      <w:r>
        <w:t>OpenAI</w:t>
      </w:r>
      <w:r>
        <w:rPr>
          <w:lang w:val="el-GR"/>
        </w:rPr>
        <w:t xml:space="preserve"> (</w:t>
      </w:r>
      <w:r>
        <w:t>GPT</w:t>
      </w:r>
      <w:r>
        <w:rPr>
          <w:lang w:val="el-GR"/>
        </w:rPr>
        <w:t>-4</w:t>
      </w:r>
      <w:r>
        <w:t>o</w:t>
      </w:r>
      <w:r>
        <w:rPr>
          <w:lang w:val="el-GR"/>
        </w:rPr>
        <w:t>-</w:t>
      </w:r>
      <w:r>
        <w:t>mini</w:t>
      </w:r>
      <w:r>
        <w:rPr>
          <w:lang w:val="el-GR"/>
        </w:rPr>
        <w:t xml:space="preserve"> ή </w:t>
      </w:r>
      <w:r>
        <w:t>GPT</w:t>
      </w:r>
      <w:r>
        <w:rPr>
          <w:lang w:val="el-GR"/>
        </w:rPr>
        <w:t>-4</w:t>
      </w:r>
      <w:r>
        <w:t>o</w:t>
      </w:r>
      <w:r>
        <w:rPr>
          <w:lang w:val="el-GR"/>
        </w:rPr>
        <w:t xml:space="preserve">) παρέχει την υψηλότερη ποιότητα αλλά με κόστος ανά </w:t>
      </w:r>
      <w:r>
        <w:t>token</w:t>
      </w:r>
      <w:r>
        <w:rPr>
          <w:lang w:val="el-GR"/>
        </w:rPr>
        <w:t>.</w:t>
      </w:r>
    </w:p>
    <w:p w14:paraId="49207E1D" w14:textId="77777777" w:rsidR="001E518E" w:rsidRDefault="001E518E" w:rsidP="001E518E">
      <w:pPr>
        <w:spacing w:before="120" w:after="80"/>
        <w:jc w:val="center"/>
      </w:pPr>
      <w:r>
        <w:rPr>
          <w:b/>
          <w:bCs/>
          <w:i/>
          <w:iCs/>
          <w:sz w:val="22"/>
          <w:szCs w:val="22"/>
        </w:rPr>
        <w:t>Πίνακας 4.1: Σύγκριση υποστηριζόμενων παρόχων AI</w:t>
      </w:r>
    </w:p>
    <w:tbl>
      <w:tblPr>
        <w:tblW w:w="88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726"/>
        <w:gridCol w:w="1855"/>
        <w:gridCol w:w="1743"/>
        <w:gridCol w:w="1927"/>
        <w:gridCol w:w="1549"/>
      </w:tblGrid>
      <w:tr w:rsidR="001E518E" w14:paraId="60C03D9D" w14:textId="77777777" w:rsidTr="00A93460">
        <w:trPr>
          <w:tblHeader/>
        </w:trPr>
        <w:tc>
          <w:tcPr>
            <w:tcW w:w="1800" w:type="dxa"/>
            <w:tcBorders>
              <w:top w:val="single" w:sz="1" w:space="0" w:color="999999"/>
              <w:left w:val="single" w:sz="1" w:space="0" w:color="999999"/>
              <w:bottom w:val="single" w:sz="1" w:space="0" w:color="999999"/>
              <w:right w:val="single" w:sz="1" w:space="0" w:color="999999"/>
            </w:tcBorders>
            <w:shd w:val="clear" w:color="auto" w:fill="C9D9F0"/>
            <w:tcMar>
              <w:top w:w="100" w:type="dxa"/>
              <w:left w:w="140" w:type="dxa"/>
              <w:bottom w:w="100" w:type="dxa"/>
              <w:right w:w="140" w:type="dxa"/>
            </w:tcMar>
          </w:tcPr>
          <w:p w14:paraId="7E92ED6E" w14:textId="77777777" w:rsidR="001E518E" w:rsidRDefault="001E518E" w:rsidP="00A93460">
            <w:pPr>
              <w:jc w:val="center"/>
            </w:pPr>
            <w:r>
              <w:rPr>
                <w:b/>
                <w:bCs/>
                <w:sz w:val="22"/>
                <w:szCs w:val="22"/>
              </w:rPr>
              <w:t>Πάροχος</w:t>
            </w:r>
          </w:p>
        </w:tc>
        <w:tc>
          <w:tcPr>
            <w:tcW w:w="2000" w:type="dxa"/>
            <w:tcBorders>
              <w:top w:val="single" w:sz="1" w:space="0" w:color="999999"/>
              <w:left w:val="single" w:sz="1" w:space="0" w:color="999999"/>
              <w:bottom w:val="single" w:sz="1" w:space="0" w:color="999999"/>
              <w:right w:val="single" w:sz="1" w:space="0" w:color="999999"/>
            </w:tcBorders>
            <w:shd w:val="clear" w:color="auto" w:fill="C9D9F0"/>
            <w:tcMar>
              <w:top w:w="100" w:type="dxa"/>
              <w:left w:w="140" w:type="dxa"/>
              <w:bottom w:w="100" w:type="dxa"/>
              <w:right w:w="140" w:type="dxa"/>
            </w:tcMar>
          </w:tcPr>
          <w:p w14:paraId="65AB9F6D" w14:textId="77777777" w:rsidR="001E518E" w:rsidRDefault="001E518E" w:rsidP="00A93460">
            <w:pPr>
              <w:jc w:val="center"/>
            </w:pPr>
            <w:r>
              <w:rPr>
                <w:b/>
                <w:bCs/>
                <w:sz w:val="22"/>
                <w:szCs w:val="22"/>
              </w:rPr>
              <w:t>Μοντέλο (default)</w:t>
            </w:r>
          </w:p>
        </w:tc>
        <w:tc>
          <w:tcPr>
            <w:tcW w:w="1800" w:type="dxa"/>
            <w:tcBorders>
              <w:top w:val="single" w:sz="1" w:space="0" w:color="999999"/>
              <w:left w:val="single" w:sz="1" w:space="0" w:color="999999"/>
              <w:bottom w:val="single" w:sz="1" w:space="0" w:color="999999"/>
              <w:right w:val="single" w:sz="1" w:space="0" w:color="999999"/>
            </w:tcBorders>
            <w:shd w:val="clear" w:color="auto" w:fill="C9D9F0"/>
            <w:tcMar>
              <w:top w:w="100" w:type="dxa"/>
              <w:left w:w="140" w:type="dxa"/>
              <w:bottom w:w="100" w:type="dxa"/>
              <w:right w:w="140" w:type="dxa"/>
            </w:tcMar>
          </w:tcPr>
          <w:p w14:paraId="04100C37" w14:textId="77777777" w:rsidR="001E518E" w:rsidRDefault="001E518E" w:rsidP="00A93460">
            <w:pPr>
              <w:jc w:val="center"/>
            </w:pPr>
            <w:r>
              <w:rPr>
                <w:b/>
                <w:bCs/>
                <w:sz w:val="22"/>
                <w:szCs w:val="22"/>
              </w:rPr>
              <w:t>Κόστος</w:t>
            </w:r>
          </w:p>
        </w:tc>
        <w:tc>
          <w:tcPr>
            <w:tcW w:w="2000" w:type="dxa"/>
            <w:tcBorders>
              <w:top w:val="single" w:sz="1" w:space="0" w:color="999999"/>
              <w:left w:val="single" w:sz="1" w:space="0" w:color="999999"/>
              <w:bottom w:val="single" w:sz="1" w:space="0" w:color="999999"/>
              <w:right w:val="single" w:sz="1" w:space="0" w:color="999999"/>
            </w:tcBorders>
            <w:shd w:val="clear" w:color="auto" w:fill="C9D9F0"/>
            <w:tcMar>
              <w:top w:w="100" w:type="dxa"/>
              <w:left w:w="140" w:type="dxa"/>
              <w:bottom w:w="100" w:type="dxa"/>
              <w:right w:w="140" w:type="dxa"/>
            </w:tcMar>
          </w:tcPr>
          <w:p w14:paraId="76B157DE" w14:textId="77777777" w:rsidR="001E518E" w:rsidRDefault="001E518E" w:rsidP="00A93460">
            <w:pPr>
              <w:jc w:val="center"/>
            </w:pPr>
            <w:r>
              <w:rPr>
                <w:b/>
                <w:bCs/>
                <w:sz w:val="22"/>
                <w:szCs w:val="22"/>
              </w:rPr>
              <w:t>Πλεονέκτημα</w:t>
            </w:r>
          </w:p>
        </w:tc>
        <w:tc>
          <w:tcPr>
            <w:tcW w:w="1200" w:type="dxa"/>
            <w:tcBorders>
              <w:top w:val="single" w:sz="1" w:space="0" w:color="999999"/>
              <w:left w:val="single" w:sz="1" w:space="0" w:color="999999"/>
              <w:bottom w:val="single" w:sz="1" w:space="0" w:color="999999"/>
              <w:right w:val="single" w:sz="1" w:space="0" w:color="999999"/>
            </w:tcBorders>
            <w:shd w:val="clear" w:color="auto" w:fill="C9D9F0"/>
            <w:tcMar>
              <w:top w:w="100" w:type="dxa"/>
              <w:left w:w="140" w:type="dxa"/>
              <w:bottom w:w="100" w:type="dxa"/>
              <w:right w:w="140" w:type="dxa"/>
            </w:tcMar>
          </w:tcPr>
          <w:p w14:paraId="0C84E134" w14:textId="77777777" w:rsidR="001E518E" w:rsidRDefault="001E518E" w:rsidP="00A93460">
            <w:pPr>
              <w:jc w:val="center"/>
            </w:pPr>
            <w:r>
              <w:rPr>
                <w:b/>
                <w:bCs/>
                <w:sz w:val="22"/>
                <w:szCs w:val="22"/>
              </w:rPr>
              <w:t>Μειονέκτημα</w:t>
            </w:r>
          </w:p>
        </w:tc>
      </w:tr>
      <w:tr w:rsidR="001E518E" w14:paraId="7B19B90E" w14:textId="77777777" w:rsidTr="00A93460">
        <w:tc>
          <w:tcPr>
            <w:tcW w:w="1800" w:type="dxa"/>
            <w:tcBorders>
              <w:top w:val="single" w:sz="1" w:space="0" w:color="999999"/>
              <w:left w:val="single" w:sz="1" w:space="0" w:color="999999"/>
              <w:bottom w:val="single" w:sz="1" w:space="0" w:color="999999"/>
              <w:right w:val="single" w:sz="1" w:space="0" w:color="999999"/>
            </w:tcBorders>
            <w:tcMar>
              <w:top w:w="100" w:type="dxa"/>
              <w:left w:w="140" w:type="dxa"/>
              <w:bottom w:w="100" w:type="dxa"/>
              <w:right w:w="140" w:type="dxa"/>
            </w:tcMar>
          </w:tcPr>
          <w:p w14:paraId="4A0892F1" w14:textId="77777777" w:rsidR="001E518E" w:rsidRDefault="001E518E" w:rsidP="00A93460">
            <w:r>
              <w:rPr>
                <w:b/>
                <w:bCs/>
                <w:sz w:val="20"/>
                <w:szCs w:val="20"/>
              </w:rPr>
              <w:t>OpenRouter</w:t>
            </w:r>
          </w:p>
        </w:tc>
        <w:tc>
          <w:tcPr>
            <w:tcW w:w="2000" w:type="dxa"/>
            <w:tcBorders>
              <w:top w:val="single" w:sz="1" w:space="0" w:color="999999"/>
              <w:left w:val="single" w:sz="1" w:space="0" w:color="999999"/>
              <w:bottom w:val="single" w:sz="1" w:space="0" w:color="999999"/>
              <w:right w:val="single" w:sz="1" w:space="0" w:color="999999"/>
            </w:tcBorders>
            <w:tcMar>
              <w:top w:w="100" w:type="dxa"/>
              <w:left w:w="140" w:type="dxa"/>
              <w:bottom w:w="100" w:type="dxa"/>
              <w:right w:w="140" w:type="dxa"/>
            </w:tcMar>
          </w:tcPr>
          <w:p w14:paraId="45F9F866" w14:textId="77777777" w:rsidR="001E518E" w:rsidRDefault="001E518E" w:rsidP="00A93460">
            <w:pPr>
              <w:jc w:val="both"/>
            </w:pPr>
            <w:r>
              <w:rPr>
                <w:sz w:val="20"/>
                <w:szCs w:val="20"/>
              </w:rPr>
              <w:t>Llama 3.3 70B</w:t>
            </w:r>
          </w:p>
        </w:tc>
        <w:tc>
          <w:tcPr>
            <w:tcW w:w="1800" w:type="dxa"/>
            <w:tcBorders>
              <w:top w:val="single" w:sz="1" w:space="0" w:color="999999"/>
              <w:left w:val="single" w:sz="1" w:space="0" w:color="999999"/>
              <w:bottom w:val="single" w:sz="1" w:space="0" w:color="999999"/>
              <w:right w:val="single" w:sz="1" w:space="0" w:color="999999"/>
            </w:tcBorders>
            <w:tcMar>
              <w:top w:w="100" w:type="dxa"/>
              <w:left w:w="140" w:type="dxa"/>
              <w:bottom w:w="100" w:type="dxa"/>
              <w:right w:w="140" w:type="dxa"/>
            </w:tcMar>
          </w:tcPr>
          <w:p w14:paraId="21BB3A85" w14:textId="77777777" w:rsidR="001E518E" w:rsidRDefault="001E518E" w:rsidP="00A93460">
            <w:pPr>
              <w:jc w:val="both"/>
            </w:pPr>
            <w:r>
              <w:rPr>
                <w:sz w:val="20"/>
                <w:szCs w:val="20"/>
              </w:rPr>
              <w:t>Δωρεάν tier</w:t>
            </w:r>
          </w:p>
        </w:tc>
        <w:tc>
          <w:tcPr>
            <w:tcW w:w="2000" w:type="dxa"/>
            <w:tcBorders>
              <w:top w:val="single" w:sz="1" w:space="0" w:color="999999"/>
              <w:left w:val="single" w:sz="1" w:space="0" w:color="999999"/>
              <w:bottom w:val="single" w:sz="1" w:space="0" w:color="999999"/>
              <w:right w:val="single" w:sz="1" w:space="0" w:color="999999"/>
            </w:tcBorders>
            <w:tcMar>
              <w:top w:w="100" w:type="dxa"/>
              <w:left w:w="140" w:type="dxa"/>
              <w:bottom w:w="100" w:type="dxa"/>
              <w:right w:w="140" w:type="dxa"/>
            </w:tcMar>
          </w:tcPr>
          <w:p w14:paraId="26C0D583" w14:textId="77777777" w:rsidR="001E518E" w:rsidRDefault="001E518E" w:rsidP="00A93460">
            <w:pPr>
              <w:jc w:val="both"/>
            </w:pPr>
            <w:r>
              <w:rPr>
                <w:sz w:val="20"/>
                <w:szCs w:val="20"/>
              </w:rPr>
              <w:t>Πρόσβαση σε πολλά μοντέλα</w:t>
            </w:r>
          </w:p>
        </w:tc>
        <w:tc>
          <w:tcPr>
            <w:tcW w:w="1200" w:type="dxa"/>
            <w:tcBorders>
              <w:top w:val="single" w:sz="1" w:space="0" w:color="999999"/>
              <w:left w:val="single" w:sz="1" w:space="0" w:color="999999"/>
              <w:bottom w:val="single" w:sz="1" w:space="0" w:color="999999"/>
              <w:right w:val="single" w:sz="1" w:space="0" w:color="999999"/>
            </w:tcBorders>
            <w:tcMar>
              <w:top w:w="100" w:type="dxa"/>
              <w:left w:w="140" w:type="dxa"/>
              <w:bottom w:w="100" w:type="dxa"/>
              <w:right w:w="140" w:type="dxa"/>
            </w:tcMar>
          </w:tcPr>
          <w:p w14:paraId="4ECBCA39" w14:textId="77777777" w:rsidR="001E518E" w:rsidRDefault="001E518E" w:rsidP="00A93460">
            <w:pPr>
              <w:jc w:val="both"/>
            </w:pPr>
            <w:r>
              <w:rPr>
                <w:sz w:val="20"/>
                <w:szCs w:val="20"/>
              </w:rPr>
              <w:t>Μεταβλητή απόδοση</w:t>
            </w:r>
          </w:p>
        </w:tc>
      </w:tr>
      <w:tr w:rsidR="001E518E" w14:paraId="5C0FBEDA" w14:textId="77777777" w:rsidTr="00A93460">
        <w:tc>
          <w:tcPr>
            <w:tcW w:w="1800" w:type="dxa"/>
            <w:tcBorders>
              <w:top w:val="single" w:sz="1" w:space="0" w:color="999999"/>
              <w:left w:val="single" w:sz="1" w:space="0" w:color="999999"/>
              <w:bottom w:val="single" w:sz="1" w:space="0" w:color="999999"/>
              <w:right w:val="single" w:sz="1" w:space="0" w:color="999999"/>
            </w:tcBorders>
            <w:shd w:val="clear" w:color="auto" w:fill="F2F6FC"/>
            <w:tcMar>
              <w:top w:w="100" w:type="dxa"/>
              <w:left w:w="140" w:type="dxa"/>
              <w:bottom w:w="100" w:type="dxa"/>
              <w:right w:w="140" w:type="dxa"/>
            </w:tcMar>
          </w:tcPr>
          <w:p w14:paraId="24DD51D0" w14:textId="77777777" w:rsidR="001E518E" w:rsidRDefault="001E518E" w:rsidP="00A93460">
            <w:r>
              <w:rPr>
                <w:b/>
                <w:bCs/>
                <w:sz w:val="20"/>
                <w:szCs w:val="20"/>
              </w:rPr>
              <w:t>Google Gemini</w:t>
            </w:r>
          </w:p>
        </w:tc>
        <w:tc>
          <w:tcPr>
            <w:tcW w:w="2000" w:type="dxa"/>
            <w:tcBorders>
              <w:top w:val="single" w:sz="1" w:space="0" w:color="999999"/>
              <w:left w:val="single" w:sz="1" w:space="0" w:color="999999"/>
              <w:bottom w:val="single" w:sz="1" w:space="0" w:color="999999"/>
              <w:right w:val="single" w:sz="1" w:space="0" w:color="999999"/>
            </w:tcBorders>
            <w:shd w:val="clear" w:color="auto" w:fill="F2F6FC"/>
            <w:tcMar>
              <w:top w:w="100" w:type="dxa"/>
              <w:left w:w="140" w:type="dxa"/>
              <w:bottom w:w="100" w:type="dxa"/>
              <w:right w:w="140" w:type="dxa"/>
            </w:tcMar>
          </w:tcPr>
          <w:p w14:paraId="599858A0" w14:textId="77777777" w:rsidR="001E518E" w:rsidRDefault="001E518E" w:rsidP="00A93460">
            <w:pPr>
              <w:jc w:val="both"/>
            </w:pPr>
            <w:r>
              <w:rPr>
                <w:sz w:val="20"/>
                <w:szCs w:val="20"/>
              </w:rPr>
              <w:t>Gemini 2.5 Flash</w:t>
            </w:r>
          </w:p>
        </w:tc>
        <w:tc>
          <w:tcPr>
            <w:tcW w:w="1800" w:type="dxa"/>
            <w:tcBorders>
              <w:top w:val="single" w:sz="1" w:space="0" w:color="999999"/>
              <w:left w:val="single" w:sz="1" w:space="0" w:color="999999"/>
              <w:bottom w:val="single" w:sz="1" w:space="0" w:color="999999"/>
              <w:right w:val="single" w:sz="1" w:space="0" w:color="999999"/>
            </w:tcBorders>
            <w:shd w:val="clear" w:color="auto" w:fill="F2F6FC"/>
            <w:tcMar>
              <w:top w:w="100" w:type="dxa"/>
              <w:left w:w="140" w:type="dxa"/>
              <w:bottom w:w="100" w:type="dxa"/>
              <w:right w:w="140" w:type="dxa"/>
            </w:tcMar>
          </w:tcPr>
          <w:p w14:paraId="448CD794" w14:textId="77777777" w:rsidR="001E518E" w:rsidRDefault="001E518E" w:rsidP="00A93460">
            <w:pPr>
              <w:jc w:val="both"/>
            </w:pPr>
            <w:r>
              <w:rPr>
                <w:sz w:val="20"/>
                <w:szCs w:val="20"/>
              </w:rPr>
              <w:t>Δωρεάν tier (γενναιόδωρο)</w:t>
            </w:r>
          </w:p>
        </w:tc>
        <w:tc>
          <w:tcPr>
            <w:tcW w:w="2000" w:type="dxa"/>
            <w:tcBorders>
              <w:top w:val="single" w:sz="1" w:space="0" w:color="999999"/>
              <w:left w:val="single" w:sz="1" w:space="0" w:color="999999"/>
              <w:bottom w:val="single" w:sz="1" w:space="0" w:color="999999"/>
              <w:right w:val="single" w:sz="1" w:space="0" w:color="999999"/>
            </w:tcBorders>
            <w:shd w:val="clear" w:color="auto" w:fill="F2F6FC"/>
            <w:tcMar>
              <w:top w:w="100" w:type="dxa"/>
              <w:left w:w="140" w:type="dxa"/>
              <w:bottom w:w="100" w:type="dxa"/>
              <w:right w:w="140" w:type="dxa"/>
            </w:tcMar>
          </w:tcPr>
          <w:p w14:paraId="6A37205B" w14:textId="77777777" w:rsidR="001E518E" w:rsidRDefault="001E518E" w:rsidP="00A93460">
            <w:pPr>
              <w:jc w:val="both"/>
            </w:pPr>
            <w:r>
              <w:rPr>
                <w:sz w:val="20"/>
                <w:szCs w:val="20"/>
              </w:rPr>
              <w:t>Γρήγορο, υψηλή ποιότητα</w:t>
            </w:r>
          </w:p>
        </w:tc>
        <w:tc>
          <w:tcPr>
            <w:tcW w:w="1200" w:type="dxa"/>
            <w:tcBorders>
              <w:top w:val="single" w:sz="1" w:space="0" w:color="999999"/>
              <w:left w:val="single" w:sz="1" w:space="0" w:color="999999"/>
              <w:bottom w:val="single" w:sz="1" w:space="0" w:color="999999"/>
              <w:right w:val="single" w:sz="1" w:space="0" w:color="999999"/>
            </w:tcBorders>
            <w:shd w:val="clear" w:color="auto" w:fill="F2F6FC"/>
            <w:tcMar>
              <w:top w:w="100" w:type="dxa"/>
              <w:left w:w="140" w:type="dxa"/>
              <w:bottom w:w="100" w:type="dxa"/>
              <w:right w:w="140" w:type="dxa"/>
            </w:tcMar>
          </w:tcPr>
          <w:p w14:paraId="5FE129DC" w14:textId="77777777" w:rsidR="001E518E" w:rsidRDefault="001E518E" w:rsidP="00A93460">
            <w:pPr>
              <w:jc w:val="both"/>
            </w:pPr>
            <w:r>
              <w:rPr>
                <w:sz w:val="20"/>
                <w:szCs w:val="20"/>
              </w:rPr>
              <w:t>Απαιτεί Google account</w:t>
            </w:r>
          </w:p>
        </w:tc>
      </w:tr>
      <w:tr w:rsidR="001E518E" w14:paraId="31EA61F9" w14:textId="77777777" w:rsidTr="00A93460">
        <w:tc>
          <w:tcPr>
            <w:tcW w:w="1800" w:type="dxa"/>
            <w:tcBorders>
              <w:top w:val="single" w:sz="1" w:space="0" w:color="999999"/>
              <w:left w:val="single" w:sz="1" w:space="0" w:color="999999"/>
              <w:bottom w:val="single" w:sz="1" w:space="0" w:color="999999"/>
              <w:right w:val="single" w:sz="1" w:space="0" w:color="999999"/>
            </w:tcBorders>
            <w:tcMar>
              <w:top w:w="100" w:type="dxa"/>
              <w:left w:w="140" w:type="dxa"/>
              <w:bottom w:w="100" w:type="dxa"/>
              <w:right w:w="140" w:type="dxa"/>
            </w:tcMar>
          </w:tcPr>
          <w:p w14:paraId="63199A8B" w14:textId="77777777" w:rsidR="001E518E" w:rsidRDefault="001E518E" w:rsidP="00A93460">
            <w:r>
              <w:rPr>
                <w:b/>
                <w:bCs/>
                <w:sz w:val="20"/>
                <w:szCs w:val="20"/>
              </w:rPr>
              <w:t>OpenAI</w:t>
            </w:r>
          </w:p>
        </w:tc>
        <w:tc>
          <w:tcPr>
            <w:tcW w:w="2000" w:type="dxa"/>
            <w:tcBorders>
              <w:top w:val="single" w:sz="1" w:space="0" w:color="999999"/>
              <w:left w:val="single" w:sz="1" w:space="0" w:color="999999"/>
              <w:bottom w:val="single" w:sz="1" w:space="0" w:color="999999"/>
              <w:right w:val="single" w:sz="1" w:space="0" w:color="999999"/>
            </w:tcBorders>
            <w:tcMar>
              <w:top w:w="100" w:type="dxa"/>
              <w:left w:w="140" w:type="dxa"/>
              <w:bottom w:w="100" w:type="dxa"/>
              <w:right w:w="140" w:type="dxa"/>
            </w:tcMar>
          </w:tcPr>
          <w:p w14:paraId="684AAF2B" w14:textId="77777777" w:rsidR="001E518E" w:rsidRDefault="001E518E" w:rsidP="00A93460">
            <w:pPr>
              <w:jc w:val="both"/>
            </w:pPr>
            <w:r>
              <w:rPr>
                <w:sz w:val="20"/>
                <w:szCs w:val="20"/>
              </w:rPr>
              <w:t>GPT-4o-mini</w:t>
            </w:r>
          </w:p>
        </w:tc>
        <w:tc>
          <w:tcPr>
            <w:tcW w:w="1800" w:type="dxa"/>
            <w:tcBorders>
              <w:top w:val="single" w:sz="1" w:space="0" w:color="999999"/>
              <w:left w:val="single" w:sz="1" w:space="0" w:color="999999"/>
              <w:bottom w:val="single" w:sz="1" w:space="0" w:color="999999"/>
              <w:right w:val="single" w:sz="1" w:space="0" w:color="999999"/>
            </w:tcBorders>
            <w:tcMar>
              <w:top w:w="100" w:type="dxa"/>
              <w:left w:w="140" w:type="dxa"/>
              <w:bottom w:w="100" w:type="dxa"/>
              <w:right w:w="140" w:type="dxa"/>
            </w:tcMar>
          </w:tcPr>
          <w:p w14:paraId="142EFB4F" w14:textId="77777777" w:rsidR="001E518E" w:rsidRDefault="001E518E" w:rsidP="00A93460">
            <w:pPr>
              <w:jc w:val="both"/>
            </w:pPr>
            <w:r>
              <w:rPr>
                <w:sz w:val="20"/>
                <w:szCs w:val="20"/>
              </w:rPr>
              <w:t>Χρέωση ανά token</w:t>
            </w:r>
          </w:p>
        </w:tc>
        <w:tc>
          <w:tcPr>
            <w:tcW w:w="2000" w:type="dxa"/>
            <w:tcBorders>
              <w:top w:val="single" w:sz="1" w:space="0" w:color="999999"/>
              <w:left w:val="single" w:sz="1" w:space="0" w:color="999999"/>
              <w:bottom w:val="single" w:sz="1" w:space="0" w:color="999999"/>
              <w:right w:val="single" w:sz="1" w:space="0" w:color="999999"/>
            </w:tcBorders>
            <w:tcMar>
              <w:top w:w="100" w:type="dxa"/>
              <w:left w:w="140" w:type="dxa"/>
              <w:bottom w:w="100" w:type="dxa"/>
              <w:right w:w="140" w:type="dxa"/>
            </w:tcMar>
          </w:tcPr>
          <w:p w14:paraId="696BD4BF" w14:textId="77777777" w:rsidR="001E518E" w:rsidRDefault="001E518E" w:rsidP="00A93460">
            <w:pPr>
              <w:jc w:val="both"/>
            </w:pPr>
            <w:r>
              <w:rPr>
                <w:sz w:val="20"/>
                <w:szCs w:val="20"/>
              </w:rPr>
              <w:t>Υψηλότερη ποιότητα</w:t>
            </w:r>
          </w:p>
        </w:tc>
        <w:tc>
          <w:tcPr>
            <w:tcW w:w="1200" w:type="dxa"/>
            <w:tcBorders>
              <w:top w:val="single" w:sz="1" w:space="0" w:color="999999"/>
              <w:left w:val="single" w:sz="1" w:space="0" w:color="999999"/>
              <w:bottom w:val="single" w:sz="1" w:space="0" w:color="999999"/>
              <w:right w:val="single" w:sz="1" w:space="0" w:color="999999"/>
            </w:tcBorders>
            <w:tcMar>
              <w:top w:w="100" w:type="dxa"/>
              <w:left w:w="140" w:type="dxa"/>
              <w:bottom w:w="100" w:type="dxa"/>
              <w:right w:w="140" w:type="dxa"/>
            </w:tcMar>
          </w:tcPr>
          <w:p w14:paraId="68CD956D" w14:textId="77777777" w:rsidR="001E518E" w:rsidRDefault="001E518E" w:rsidP="00A93460">
            <w:pPr>
              <w:jc w:val="both"/>
            </w:pPr>
            <w:r>
              <w:rPr>
                <w:sz w:val="20"/>
                <w:szCs w:val="20"/>
              </w:rPr>
              <w:t>Κόστος σε παραγωγή</w:t>
            </w:r>
          </w:p>
        </w:tc>
      </w:tr>
    </w:tbl>
    <w:p w14:paraId="07BD4C1A" w14:textId="77777777" w:rsidR="001E518E" w:rsidRDefault="001E518E" w:rsidP="001E518E">
      <w:pPr>
        <w:spacing w:before="80" w:after="240"/>
        <w:jc w:val="center"/>
      </w:pPr>
      <w:r>
        <w:rPr>
          <w:i/>
          <w:iCs/>
          <w:sz w:val="20"/>
          <w:szCs w:val="20"/>
        </w:rPr>
        <w:t>Πηγή: Τεχνική τεκμηρίωση παρόχων (2025).</w:t>
      </w:r>
    </w:p>
    <w:p w14:paraId="041D2F3B" w14:textId="77777777" w:rsidR="001E518E" w:rsidRDefault="001E518E" w:rsidP="001E518E">
      <w:pPr>
        <w:spacing w:after="200"/>
      </w:pPr>
    </w:p>
    <w:p w14:paraId="6EA99D3C" w14:textId="77777777" w:rsidR="001E518E" w:rsidRDefault="001E518E" w:rsidP="001E518E">
      <w:pPr>
        <w:pStyle w:val="Heading2"/>
      </w:pPr>
      <w:r>
        <w:t>4.5  Σχεδιασμός του RAG Pipeline</w:t>
      </w:r>
    </w:p>
    <w:p w14:paraId="7C01E67A" w14:textId="77777777" w:rsidR="001E518E" w:rsidRDefault="001E518E" w:rsidP="001E518E">
      <w:pPr>
        <w:pStyle w:val="Heading3"/>
      </w:pPr>
      <w:r>
        <w:t>4.5.1  Βασικές Παράμετροι Σχεδιασμού</w:t>
      </w:r>
    </w:p>
    <w:p w14:paraId="6FF3D4DF" w14:textId="77777777" w:rsidR="001E518E" w:rsidRPr="0095785D" w:rsidRDefault="001E518E" w:rsidP="001E518E">
      <w:pPr>
        <w:spacing w:after="200" w:line="360" w:lineRule="auto"/>
        <w:ind w:firstLine="720"/>
        <w:jc w:val="both"/>
        <w:rPr>
          <w:lang w:val="el-GR"/>
        </w:rPr>
      </w:pPr>
      <w:r>
        <w:rPr>
          <w:lang w:val="el-GR"/>
        </w:rPr>
        <w:t xml:space="preserve">Το </w:t>
      </w:r>
      <w:r>
        <w:t>RAG</w:t>
      </w:r>
      <w:r>
        <w:rPr>
          <w:lang w:val="el-GR"/>
        </w:rPr>
        <w:t xml:space="preserve"> </w:t>
      </w:r>
      <w:r>
        <w:t>pipeline</w:t>
      </w:r>
      <w:r>
        <w:rPr>
          <w:lang w:val="el-GR"/>
        </w:rPr>
        <w:t xml:space="preserve"> του συστήματος έχει τρεις βασικές παραμέτρους που επηρεάζουν άμεσα την απόδοσή του: τον αριθμό εγγράφων που ανακτώνται (</w:t>
      </w:r>
      <w:r>
        <w:t>Top</w:t>
      </w:r>
      <w:r>
        <w:rPr>
          <w:lang w:val="el-GR"/>
        </w:rPr>
        <w:t>-</w:t>
      </w:r>
      <w:r>
        <w:t>N</w:t>
      </w:r>
      <w:r>
        <w:rPr>
          <w:lang w:val="el-GR"/>
        </w:rPr>
        <w:t>), το κατώφλι ομοιότητας (</w:t>
      </w:r>
      <w:r>
        <w:t>Similarity</w:t>
      </w:r>
      <w:r>
        <w:rPr>
          <w:lang w:val="el-GR"/>
        </w:rPr>
        <w:t xml:space="preserve"> </w:t>
      </w:r>
      <w:r>
        <w:t>Threshold</w:t>
      </w:r>
      <w:r>
        <w:rPr>
          <w:lang w:val="el-GR"/>
        </w:rPr>
        <w:t xml:space="preserve">), και τον αριθμό υποψηφίων που εξετάζει ο </w:t>
      </w:r>
      <w:r>
        <w:t>HNSW</w:t>
      </w:r>
      <w:r>
        <w:rPr>
          <w:lang w:val="el-GR"/>
        </w:rPr>
        <w:t xml:space="preserve"> αλγόριθμος (</w:t>
      </w:r>
      <w:r>
        <w:t>numCandidates</w:t>
      </w:r>
      <w:r>
        <w:rPr>
          <w:lang w:val="el-GR"/>
        </w:rPr>
        <w:t>).</w:t>
      </w:r>
    </w:p>
    <w:p w14:paraId="783A6745" w14:textId="77777777" w:rsidR="001E518E" w:rsidRPr="0095785D" w:rsidRDefault="001E518E" w:rsidP="001E518E">
      <w:pPr>
        <w:spacing w:after="200" w:line="360" w:lineRule="auto"/>
        <w:ind w:firstLine="720"/>
        <w:jc w:val="both"/>
        <w:rPr>
          <w:lang w:val="el-GR"/>
        </w:rPr>
      </w:pPr>
      <w:r>
        <w:rPr>
          <w:lang w:val="el-GR"/>
        </w:rPr>
        <w:t>Για τον αριθμό εγγράφων (</w:t>
      </w:r>
      <w:r>
        <w:t>Top</w:t>
      </w:r>
      <w:r>
        <w:rPr>
          <w:lang w:val="el-GR"/>
        </w:rPr>
        <w:t>-</w:t>
      </w:r>
      <w:r>
        <w:t>N</w:t>
      </w:r>
      <w:r>
        <w:rPr>
          <w:lang w:val="el-GR"/>
        </w:rPr>
        <w:t xml:space="preserve">), επιλέχθηκε τιμή </w:t>
      </w:r>
      <w:r>
        <w:t>N</w:t>
      </w:r>
      <w:r>
        <w:rPr>
          <w:lang w:val="el-GR"/>
        </w:rPr>
        <w:t>=3. Η επιλογή αυτή αντισταθμίζει δύο αντικρουόμενες ανάγκες: από τη μία, η χρήση περισσότερων εγγράφων (</w:t>
      </w:r>
      <w:r>
        <w:t>N</w:t>
      </w:r>
      <w:r>
        <w:rPr>
          <w:lang w:val="el-GR"/>
        </w:rPr>
        <w:t xml:space="preserve">=5 ή </w:t>
      </w:r>
      <w:r>
        <w:t>N</w:t>
      </w:r>
      <w:r>
        <w:rPr>
          <w:lang w:val="el-GR"/>
        </w:rPr>
        <w:t xml:space="preserve">=10) αυξάνει την πιθανότητα συμπερίληψης σχετικής πληροφορίας, αλλά αυξάνει επίσης το μέγεθος του </w:t>
      </w:r>
      <w:r>
        <w:t>context</w:t>
      </w:r>
      <w:r>
        <w:rPr>
          <w:lang w:val="el-GR"/>
        </w:rPr>
        <w:t xml:space="preserve">, το κόστος </w:t>
      </w:r>
      <w:r>
        <w:t>tokens</w:t>
      </w:r>
      <w:r>
        <w:rPr>
          <w:lang w:val="el-GR"/>
        </w:rPr>
        <w:t xml:space="preserve">, και τον κίνδυνο «αραίωσης» της σχετικής πληροφορίας μεταξύ άσχετων εγγράφων. Από την άλλη, </w:t>
      </w:r>
      <w:r>
        <w:t>N</w:t>
      </w:r>
      <w:r>
        <w:rPr>
          <w:lang w:val="el-GR"/>
        </w:rPr>
        <w:t xml:space="preserve">=1 ή </w:t>
      </w:r>
      <w:r>
        <w:t>N</w:t>
      </w:r>
      <w:r>
        <w:rPr>
          <w:lang w:val="el-GR"/>
        </w:rPr>
        <w:t xml:space="preserve">=2 ενδέχεται να χάσει σχετικές πληροφορίες που βρίσκονται κατανεμημένες σε πολλά έγγραφα. Το </w:t>
      </w:r>
      <w:r>
        <w:t>N</w:t>
      </w:r>
      <w:r>
        <w:rPr>
          <w:lang w:val="el-GR"/>
        </w:rPr>
        <w:t xml:space="preserve">=3 αποτελεί την πλέον συνηθισμένη τιμή στη βιβλιογραφία </w:t>
      </w:r>
      <w:r>
        <w:t>RAG</w:t>
      </w:r>
      <w:r>
        <w:rPr>
          <w:lang w:val="el-GR"/>
        </w:rPr>
        <w:t xml:space="preserve"> για βάσεις γνώσης μέτριου μεγέθους.</w:t>
      </w:r>
    </w:p>
    <w:p w14:paraId="7398B06F" w14:textId="77777777" w:rsidR="001E518E" w:rsidRPr="0095785D" w:rsidRDefault="001E518E" w:rsidP="001E518E">
      <w:pPr>
        <w:spacing w:after="200" w:line="360" w:lineRule="auto"/>
        <w:ind w:firstLine="720"/>
        <w:jc w:val="both"/>
        <w:rPr>
          <w:lang w:val="el-GR"/>
        </w:rPr>
      </w:pPr>
      <w:r>
        <w:rPr>
          <w:lang w:val="el-GR"/>
        </w:rPr>
        <w:t xml:space="preserve">Για το κατώφλι ομοιότητας, επιλέχθηκε τιμή 0,5 σε κλίμακα 0–1. Τιμή κατωφλίου κάτω από 0,4 οδηγεί σε συμπερίληψη σχεδόν άσχετων εγγράφων που μπορεί να παραπλανήσουν το μοντέλο. Τιμή άνω από 0,65 είναι πολύ περιοριστική για μια γλώσσα </w:t>
      </w:r>
      <w:r>
        <w:rPr>
          <w:lang w:val="el-GR"/>
        </w:rPr>
        <w:lastRenderedPageBreak/>
        <w:t>όπως τα ελληνικά, όπου οι παραφράσεις μπορεί να έχουν χαμηλότερη ομοιότητα λόγω της πλούσιας μορφολογίας. Η τιμή 0,5 παρέχει ισορροπία μεταξύ ακρίβειας (</w:t>
      </w:r>
      <w:r>
        <w:t>precision</w:t>
      </w:r>
      <w:r>
        <w:rPr>
          <w:lang w:val="el-GR"/>
        </w:rPr>
        <w:t>) και ανάκλησης (</w:t>
      </w:r>
      <w:r>
        <w:t>recall</w:t>
      </w:r>
      <w:r>
        <w:rPr>
          <w:lang w:val="el-GR"/>
        </w:rPr>
        <w:t>).</w:t>
      </w:r>
    </w:p>
    <w:p w14:paraId="43B58198" w14:textId="77777777" w:rsidR="001E518E" w:rsidRPr="0095785D" w:rsidRDefault="001E518E" w:rsidP="001E518E">
      <w:pPr>
        <w:spacing w:after="200"/>
        <w:rPr>
          <w:lang w:val="el-GR"/>
        </w:rPr>
      </w:pPr>
    </w:p>
    <w:p w14:paraId="25397405" w14:textId="77777777" w:rsidR="001E518E" w:rsidRDefault="001E518E" w:rsidP="001E518E">
      <w:pPr>
        <w:pStyle w:val="Heading3"/>
      </w:pPr>
      <w:r>
        <w:t>4.5.2  Fallback Στρατηγική: Atlas έναντι Local MongoDB</w:t>
      </w:r>
    </w:p>
    <w:p w14:paraId="2824A874" w14:textId="77777777" w:rsidR="001E518E" w:rsidRPr="0095785D" w:rsidRDefault="001E518E" w:rsidP="001E518E">
      <w:pPr>
        <w:spacing w:after="200" w:line="360" w:lineRule="auto"/>
        <w:ind w:firstLine="720"/>
        <w:jc w:val="both"/>
        <w:rPr>
          <w:lang w:val="el-GR"/>
        </w:rPr>
      </w:pPr>
      <w:r>
        <w:rPr>
          <w:lang w:val="el-GR"/>
        </w:rPr>
        <w:t>Ένα από τα πιο πρακτικά ζητήματα σχεδιασμού ήταν η διαχείριση της ασυμβατότητας: ο τελεστής $</w:t>
      </w:r>
      <w:r>
        <w:t>vectorSearch</w:t>
      </w:r>
      <w:r>
        <w:rPr>
          <w:lang w:val="el-GR"/>
        </w:rPr>
        <w:t xml:space="preserve"> της </w:t>
      </w:r>
      <w:r>
        <w:t>MongoDB</w:t>
      </w:r>
      <w:r>
        <w:rPr>
          <w:lang w:val="el-GR"/>
        </w:rPr>
        <w:t xml:space="preserve"> λειτουργεί αποκλειστικά στο </w:t>
      </w:r>
      <w:r>
        <w:t>MongoDB</w:t>
      </w:r>
      <w:r>
        <w:rPr>
          <w:lang w:val="el-GR"/>
        </w:rPr>
        <w:t xml:space="preserve"> </w:t>
      </w:r>
      <w:r>
        <w:t>Atlas</w:t>
      </w:r>
      <w:r>
        <w:rPr>
          <w:lang w:val="el-GR"/>
        </w:rPr>
        <w:t xml:space="preserve">, όχι σε τοπικές εγκαταστάσεις. Αυτό σημαίνει ότι ένας </w:t>
      </w:r>
      <w:r>
        <w:t>developer</w:t>
      </w:r>
      <w:r>
        <w:rPr>
          <w:lang w:val="el-GR"/>
        </w:rPr>
        <w:t xml:space="preserve"> που θέλει να τρέξει το σύστημα τοπικά με </w:t>
      </w:r>
      <w:r>
        <w:t>Docker</w:t>
      </w:r>
      <w:r>
        <w:rPr>
          <w:lang w:val="el-GR"/>
        </w:rPr>
        <w:t xml:space="preserve"> χωρίς </w:t>
      </w:r>
      <w:r>
        <w:t>Atlas</w:t>
      </w:r>
      <w:r>
        <w:rPr>
          <w:lang w:val="el-GR"/>
        </w:rPr>
        <w:t xml:space="preserve"> </w:t>
      </w:r>
      <w:r>
        <w:t>connection</w:t>
      </w:r>
      <w:r>
        <w:rPr>
          <w:lang w:val="el-GR"/>
        </w:rPr>
        <w:t xml:space="preserve"> δεν θα έχει </w:t>
      </w:r>
      <w:r>
        <w:t>RAG</w:t>
      </w:r>
      <w:r>
        <w:rPr>
          <w:lang w:val="el-GR"/>
        </w:rPr>
        <w:t>.</w:t>
      </w:r>
    </w:p>
    <w:p w14:paraId="215F2C4E" w14:textId="77777777" w:rsidR="001E518E" w:rsidRPr="0095785D" w:rsidRDefault="001E518E" w:rsidP="001E518E">
      <w:pPr>
        <w:spacing w:after="200" w:line="360" w:lineRule="auto"/>
        <w:ind w:firstLine="720"/>
        <w:jc w:val="both"/>
        <w:rPr>
          <w:lang w:val="el-GR"/>
        </w:rPr>
      </w:pPr>
      <w:r>
        <w:rPr>
          <w:lang w:val="el-GR"/>
        </w:rPr>
        <w:t>Η λύση που υιοθετήθηκε είναι η αυτόματη ανίχνευση περιβάλλοντος και fallback: το ragService εξετάζει αν η συμβολοσειρά σύνδεσης MONGODB_URI αρχίζει με mongodb+srv:// (ένδειξη Atlas σύνδεσης). Εάν ναι, χρησιμοποιεί $vectorSearch. Εάν όχι, ενεργοποιεί $text search, μια παραδοσιακή αναζήτηση με λέξεις-κλειδιά που βασίζεται σε text index της MongoDB. Αυτή η προσέγγιση διασφαλίζει ότι η ίδια codebase λειτουργεί σε και τα δύο περιβάλλοντα, με αυτόματη επιλογή της βέλτιστης μεθόδου.</w:t>
      </w:r>
    </w:p>
    <w:p w14:paraId="5B336EB9" w14:textId="77777777" w:rsidR="001E518E" w:rsidRPr="0095785D" w:rsidRDefault="001E518E" w:rsidP="001E518E">
      <w:pPr>
        <w:spacing w:before="200" w:after="80"/>
        <w:ind w:left="360"/>
        <w:rPr>
          <w:lang w:val="el-GR"/>
        </w:rPr>
      </w:pPr>
      <w:r>
        <w:rPr>
          <w:b/>
          <w:bCs/>
          <w:color w:val="1F3864"/>
          <w:lang w:val="el-GR"/>
        </w:rPr>
        <w:t xml:space="preserve">Απόφαση: </w:t>
      </w:r>
      <w:r>
        <w:rPr>
          <w:b/>
          <w:bCs/>
        </w:rPr>
        <w:t>RAG</w:t>
      </w:r>
      <w:r>
        <w:rPr>
          <w:b/>
          <w:bCs/>
          <w:lang w:val="el-GR"/>
        </w:rPr>
        <w:t xml:space="preserve"> </w:t>
      </w:r>
      <w:r>
        <w:rPr>
          <w:b/>
          <w:bCs/>
        </w:rPr>
        <w:t>Fallback</w:t>
      </w:r>
    </w:p>
    <w:p w14:paraId="5F2B867F" w14:textId="77777777" w:rsidR="001E518E" w:rsidRPr="0095785D" w:rsidRDefault="001E518E" w:rsidP="001E518E">
      <w:pPr>
        <w:spacing w:before="60" w:after="60"/>
        <w:ind w:left="720"/>
        <w:rPr>
          <w:lang w:val="el-GR"/>
        </w:rPr>
      </w:pPr>
      <w:r>
        <w:rPr>
          <w:b/>
          <w:bCs/>
          <w:color w:val="2E7D32"/>
          <w:sz w:val="22"/>
          <w:szCs w:val="22"/>
          <w:lang w:val="el-GR"/>
        </w:rPr>
        <w:t xml:space="preserve">Επιλογή: </w:t>
      </w:r>
      <w:r>
        <w:rPr>
          <w:sz w:val="22"/>
          <w:szCs w:val="22"/>
          <w:lang w:val="el-GR"/>
        </w:rPr>
        <w:t xml:space="preserve">Αυτόματη ανίχνευση </w:t>
      </w:r>
      <w:r>
        <w:rPr>
          <w:sz w:val="22"/>
          <w:szCs w:val="22"/>
        </w:rPr>
        <w:t>Atlas</w:t>
      </w:r>
      <w:r>
        <w:rPr>
          <w:sz w:val="22"/>
          <w:szCs w:val="22"/>
          <w:lang w:val="el-GR"/>
        </w:rPr>
        <w:t xml:space="preserve"> </w:t>
      </w:r>
      <w:r>
        <w:rPr>
          <w:sz w:val="22"/>
          <w:szCs w:val="22"/>
        </w:rPr>
        <w:t>vs</w:t>
      </w:r>
      <w:r>
        <w:rPr>
          <w:sz w:val="22"/>
          <w:szCs w:val="22"/>
          <w:lang w:val="el-GR"/>
        </w:rPr>
        <w:t xml:space="preserve"> </w:t>
      </w:r>
      <w:r>
        <w:rPr>
          <w:sz w:val="22"/>
          <w:szCs w:val="22"/>
        </w:rPr>
        <w:t>local</w:t>
      </w:r>
      <w:r>
        <w:rPr>
          <w:sz w:val="22"/>
          <w:szCs w:val="22"/>
          <w:lang w:val="el-GR"/>
        </w:rPr>
        <w:t>, $</w:t>
      </w:r>
      <w:r>
        <w:rPr>
          <w:sz w:val="22"/>
          <w:szCs w:val="22"/>
        </w:rPr>
        <w:t>text</w:t>
      </w:r>
      <w:r>
        <w:rPr>
          <w:sz w:val="22"/>
          <w:szCs w:val="22"/>
          <w:lang w:val="el-GR"/>
        </w:rPr>
        <w:t xml:space="preserve"> </w:t>
      </w:r>
      <w:r>
        <w:rPr>
          <w:sz w:val="22"/>
          <w:szCs w:val="22"/>
        </w:rPr>
        <w:t>search</w:t>
      </w:r>
      <w:r>
        <w:rPr>
          <w:sz w:val="22"/>
          <w:szCs w:val="22"/>
          <w:lang w:val="el-GR"/>
        </w:rPr>
        <w:t xml:space="preserve"> ως </w:t>
      </w:r>
      <w:r>
        <w:rPr>
          <w:sz w:val="22"/>
          <w:szCs w:val="22"/>
        </w:rPr>
        <w:t>fallback</w:t>
      </w:r>
    </w:p>
    <w:p w14:paraId="23D3A76E" w14:textId="77777777" w:rsidR="001E518E" w:rsidRPr="0095785D" w:rsidRDefault="001E518E" w:rsidP="001E518E">
      <w:pPr>
        <w:spacing w:before="60" w:after="60"/>
        <w:ind w:left="720"/>
        <w:rPr>
          <w:lang w:val="el-GR"/>
        </w:rPr>
      </w:pPr>
      <w:r>
        <w:rPr>
          <w:b/>
          <w:bCs/>
          <w:color w:val="C62828"/>
          <w:sz w:val="22"/>
          <w:szCs w:val="22"/>
          <w:lang w:val="el-GR"/>
        </w:rPr>
        <w:t xml:space="preserve">Απορρίφθηκε: </w:t>
      </w:r>
      <w:r>
        <w:rPr>
          <w:sz w:val="22"/>
          <w:szCs w:val="22"/>
          <w:lang w:val="el-GR"/>
        </w:rPr>
        <w:t xml:space="preserve">Απαίτηση </w:t>
      </w:r>
      <w:r>
        <w:rPr>
          <w:sz w:val="22"/>
          <w:szCs w:val="22"/>
        </w:rPr>
        <w:t>Atlas</w:t>
      </w:r>
      <w:r>
        <w:rPr>
          <w:sz w:val="22"/>
          <w:szCs w:val="22"/>
          <w:lang w:val="el-GR"/>
        </w:rPr>
        <w:t xml:space="preserve"> σύνδεσης ή χρήση μόνο </w:t>
      </w:r>
      <w:r>
        <w:rPr>
          <w:sz w:val="22"/>
          <w:szCs w:val="22"/>
        </w:rPr>
        <w:t>local</w:t>
      </w:r>
    </w:p>
    <w:p w14:paraId="09CAF304" w14:textId="77777777" w:rsidR="001E518E" w:rsidRPr="0095785D" w:rsidRDefault="001E518E" w:rsidP="001E518E">
      <w:pPr>
        <w:spacing w:before="60" w:after="200"/>
        <w:ind w:left="720"/>
        <w:rPr>
          <w:lang w:val="el-GR"/>
        </w:rPr>
      </w:pPr>
      <w:r>
        <w:rPr>
          <w:b/>
          <w:bCs/>
          <w:i/>
          <w:iCs/>
          <w:sz w:val="22"/>
          <w:szCs w:val="22"/>
          <w:lang w:val="el-GR"/>
        </w:rPr>
        <w:t xml:space="preserve">→ Αιτιολόγηση: </w:t>
      </w:r>
      <w:r>
        <w:rPr>
          <w:i/>
          <w:iCs/>
          <w:sz w:val="22"/>
          <w:szCs w:val="22"/>
          <w:lang w:val="el-GR"/>
        </w:rPr>
        <w:t xml:space="preserve">Ο </w:t>
      </w:r>
      <w:r>
        <w:rPr>
          <w:i/>
          <w:iCs/>
          <w:sz w:val="22"/>
          <w:szCs w:val="22"/>
        </w:rPr>
        <w:t>developer</w:t>
      </w:r>
      <w:r>
        <w:rPr>
          <w:i/>
          <w:iCs/>
          <w:sz w:val="22"/>
          <w:szCs w:val="22"/>
          <w:lang w:val="el-GR"/>
        </w:rPr>
        <w:t xml:space="preserve"> δεν χρειάζεται να αλλάξει κώδικα μεταξύ </w:t>
      </w:r>
      <w:r>
        <w:rPr>
          <w:i/>
          <w:iCs/>
          <w:sz w:val="22"/>
          <w:szCs w:val="22"/>
        </w:rPr>
        <w:t>development</w:t>
      </w:r>
      <w:r>
        <w:rPr>
          <w:i/>
          <w:iCs/>
          <w:sz w:val="22"/>
          <w:szCs w:val="22"/>
          <w:lang w:val="el-GR"/>
        </w:rPr>
        <w:t xml:space="preserve"> και </w:t>
      </w:r>
      <w:r>
        <w:rPr>
          <w:i/>
          <w:iCs/>
          <w:sz w:val="22"/>
          <w:szCs w:val="22"/>
        </w:rPr>
        <w:t>demo</w:t>
      </w:r>
      <w:r>
        <w:rPr>
          <w:i/>
          <w:iCs/>
          <w:sz w:val="22"/>
          <w:szCs w:val="22"/>
          <w:lang w:val="el-GR"/>
        </w:rPr>
        <w:t xml:space="preserve"> περιβάλλοντος. Ίδια </w:t>
      </w:r>
      <w:r>
        <w:rPr>
          <w:i/>
          <w:iCs/>
          <w:sz w:val="22"/>
          <w:szCs w:val="22"/>
        </w:rPr>
        <w:t>codebase</w:t>
      </w:r>
      <w:r>
        <w:rPr>
          <w:i/>
          <w:iCs/>
          <w:sz w:val="22"/>
          <w:szCs w:val="22"/>
          <w:lang w:val="el-GR"/>
        </w:rPr>
        <w:t>, αυτόματη συμπεριφορά.</w:t>
      </w:r>
    </w:p>
    <w:p w14:paraId="49D9A1F1" w14:textId="77777777" w:rsidR="001E518E" w:rsidRPr="0095785D" w:rsidRDefault="001E518E" w:rsidP="001E518E">
      <w:pPr>
        <w:spacing w:after="200"/>
        <w:rPr>
          <w:lang w:val="el-GR"/>
        </w:rPr>
      </w:pPr>
    </w:p>
    <w:p w14:paraId="3D266AF3" w14:textId="77777777" w:rsidR="001E518E" w:rsidRPr="0095785D" w:rsidRDefault="001E518E" w:rsidP="001E518E">
      <w:pPr>
        <w:pStyle w:val="Heading2"/>
        <w:rPr>
          <w:lang w:val="el-GR"/>
        </w:rPr>
      </w:pPr>
      <w:r>
        <w:rPr>
          <w:lang w:val="el-GR"/>
        </w:rPr>
        <w:t xml:space="preserve">4.6  Σχεδιασμός του </w:t>
      </w:r>
      <w:r>
        <w:t>Human</w:t>
      </w:r>
      <w:r>
        <w:rPr>
          <w:lang w:val="el-GR"/>
        </w:rPr>
        <w:t>-</w:t>
      </w:r>
      <w:r>
        <w:t>in</w:t>
      </w:r>
      <w:r>
        <w:rPr>
          <w:lang w:val="el-GR"/>
        </w:rPr>
        <w:t>-</w:t>
      </w:r>
      <w:r>
        <w:t>the</w:t>
      </w:r>
      <w:r>
        <w:rPr>
          <w:lang w:val="el-GR"/>
        </w:rPr>
        <w:t>-</w:t>
      </w:r>
      <w:r>
        <w:t>Loop</w:t>
      </w:r>
      <w:r>
        <w:rPr>
          <w:lang w:val="el-GR"/>
        </w:rPr>
        <w:t xml:space="preserve"> Μηχανισμού</w:t>
      </w:r>
    </w:p>
    <w:p w14:paraId="05E1C24D" w14:textId="77777777" w:rsidR="001E518E" w:rsidRPr="0095785D" w:rsidRDefault="001E518E" w:rsidP="001E518E">
      <w:pPr>
        <w:pStyle w:val="Heading3"/>
        <w:rPr>
          <w:lang w:val="el-GR"/>
        </w:rPr>
      </w:pPr>
      <w:r>
        <w:rPr>
          <w:lang w:val="el-GR"/>
        </w:rPr>
        <w:t>4.6.1  Φιλοσοφία Σχεδιασμού</w:t>
      </w:r>
    </w:p>
    <w:p w14:paraId="40E7A52B" w14:textId="77777777" w:rsidR="001E518E" w:rsidRPr="0095785D" w:rsidRDefault="001E518E" w:rsidP="001E518E">
      <w:pPr>
        <w:spacing w:after="200" w:line="360" w:lineRule="auto"/>
        <w:ind w:firstLine="720"/>
        <w:jc w:val="both"/>
        <w:rPr>
          <w:lang w:val="el-GR"/>
        </w:rPr>
      </w:pPr>
      <w:r>
        <w:rPr>
          <w:lang w:val="el-GR"/>
        </w:rPr>
        <w:t>Ο HitL μηχανισμός σχεδιάστηκε με τρεις απαιτήσεις: ο διαχειριστής να βλέπει ποιες ερωτήσεις αποτυγχάνουν (ορατότητα), να αποφασίζει ποιες διορθώσεις εφαρμόζονται (έλεγχος), και οι εγκεκριμένες διορθώσεις να επηρεάζουν το σύστημα στο επόμενο request χωρίς restart (άμεση εφαρμογή).</w:t>
      </w:r>
    </w:p>
    <w:p w14:paraId="11B82802" w14:textId="77777777" w:rsidR="001E518E" w:rsidRPr="0095785D" w:rsidRDefault="001E518E" w:rsidP="001E518E">
      <w:pPr>
        <w:spacing w:after="200" w:line="360" w:lineRule="auto"/>
        <w:ind w:firstLine="720"/>
        <w:jc w:val="both"/>
        <w:rPr>
          <w:lang w:val="el-GR"/>
        </w:rPr>
      </w:pPr>
      <w:r>
        <w:rPr>
          <w:lang w:val="el-GR"/>
        </w:rPr>
        <w:t>Αυτή η φιλοσοφία αντιτίθεται άμεσα στον τρόπο λειτουργίας των εμπορικών πλατφορμών (βλ. Κεφάλαιο 3), όπου ο κύκλος βελτίωσης είναι είτε κλειστός (</w:t>
      </w:r>
      <w:r>
        <w:t>black</w:t>
      </w:r>
      <w:r>
        <w:rPr>
          <w:lang w:val="el-GR"/>
        </w:rPr>
        <w:t xml:space="preserve"> </w:t>
      </w:r>
      <w:r>
        <w:t>box</w:t>
      </w:r>
      <w:r>
        <w:rPr>
          <w:lang w:val="el-GR"/>
        </w:rPr>
        <w:t xml:space="preserve">) </w:t>
      </w:r>
      <w:r>
        <w:rPr>
          <w:lang w:val="el-GR"/>
        </w:rPr>
        <w:lastRenderedPageBreak/>
        <w:t xml:space="preserve">είτε αργός (απαιτεί εβδομάδες για </w:t>
      </w:r>
      <w:r>
        <w:t>re</w:t>
      </w:r>
      <w:r>
        <w:rPr>
          <w:lang w:val="el-GR"/>
        </w:rPr>
        <w:t>-</w:t>
      </w:r>
      <w:r>
        <w:t>training</w:t>
      </w:r>
      <w:r>
        <w:rPr>
          <w:lang w:val="el-GR"/>
        </w:rPr>
        <w:t>). Η παρούσα υλοποίηση επιδεικνύει ότι ο κύκλος μπορεί να είναι δευτερολέπτων: χρήστης δίνει αρνητική αξιολόγηση → διαχειριστής εγκρίνει → επόμενος χρήστης λαμβάνει βελτιωμένη απάντηση.</w:t>
      </w:r>
    </w:p>
    <w:p w14:paraId="60E38FD8" w14:textId="77777777" w:rsidR="001E518E" w:rsidRPr="0095785D" w:rsidRDefault="001E518E" w:rsidP="001E518E">
      <w:pPr>
        <w:spacing w:after="200"/>
        <w:rPr>
          <w:lang w:val="el-GR"/>
        </w:rPr>
      </w:pPr>
    </w:p>
    <w:p w14:paraId="15123760" w14:textId="77777777" w:rsidR="001E518E" w:rsidRPr="0095785D" w:rsidRDefault="001E518E" w:rsidP="001E518E">
      <w:pPr>
        <w:pStyle w:val="Heading3"/>
        <w:rPr>
          <w:lang w:val="el-GR"/>
        </w:rPr>
      </w:pPr>
      <w:r>
        <w:rPr>
          <w:lang w:val="el-GR"/>
        </w:rPr>
        <w:t>4.6.2  Ο Κύκλος Ανατροφοδότησης: Τεχνική Υλοποίηση</w:t>
      </w:r>
    </w:p>
    <w:p w14:paraId="76E3128C" w14:textId="77777777" w:rsidR="001E518E" w:rsidRPr="0095785D" w:rsidRDefault="001E518E" w:rsidP="001E518E">
      <w:pPr>
        <w:spacing w:after="200" w:line="360" w:lineRule="auto"/>
        <w:ind w:firstLine="720"/>
        <w:jc w:val="both"/>
        <w:rPr>
          <w:lang w:val="el-GR"/>
        </w:rPr>
      </w:pPr>
      <w:r>
        <w:rPr>
          <w:lang w:val="el-GR"/>
        </w:rPr>
        <w:t xml:space="preserve">Ο κύκλος ανατροφοδότησης αποτελείται από τέσσερα διακριτά στάδια που αντιστοιχούν σε διαφορετικά </w:t>
      </w:r>
      <w:r>
        <w:t>components</w:t>
      </w:r>
      <w:r>
        <w:rPr>
          <w:lang w:val="el-GR"/>
        </w:rPr>
        <w:t xml:space="preserve"> του συστήματος. Στο πρώτο στάδιο (Συλλογή), ο χρήστης κάνει κλικ στο κουμπί </w:t>
      </w:r>
      <w:r>
        <w:t>👎</w:t>
      </w:r>
      <w:r>
        <w:rPr>
          <w:lang w:val="el-GR"/>
        </w:rPr>
        <w:t xml:space="preserve"> και προαιρετικά πληκτρολογεί τη σωστή απάντηση. Η ερώτηση του χρήστη, η λανθασμένη απάντηση του </w:t>
      </w:r>
      <w:r>
        <w:t>bot</w:t>
      </w:r>
      <w:r>
        <w:rPr>
          <w:lang w:val="el-GR"/>
        </w:rPr>
        <w:t xml:space="preserve">, και η πρότειλη διόρθωση αποθηκεύονται στη συλλογή </w:t>
      </w:r>
      <w:r>
        <w:t>feedbacks</w:t>
      </w:r>
      <w:r>
        <w:rPr>
          <w:lang w:val="el-GR"/>
        </w:rPr>
        <w:t xml:space="preserve"> της </w:t>
      </w:r>
      <w:r>
        <w:t>MongoDB</w:t>
      </w:r>
      <w:r>
        <w:rPr>
          <w:lang w:val="el-GR"/>
        </w:rPr>
        <w:t xml:space="preserve"> με </w:t>
      </w:r>
      <w:r>
        <w:t>status</w:t>
      </w:r>
      <w:r>
        <w:rPr>
          <w:lang w:val="el-GR"/>
        </w:rPr>
        <w:t>: "</w:t>
      </w:r>
      <w:r>
        <w:t>pending</w:t>
      </w:r>
      <w:r>
        <w:rPr>
          <w:lang w:val="el-GR"/>
        </w:rPr>
        <w:t>".</w:t>
      </w:r>
    </w:p>
    <w:p w14:paraId="004B794D" w14:textId="77777777" w:rsidR="001E518E" w:rsidRPr="0095785D" w:rsidRDefault="001E518E" w:rsidP="001E518E">
      <w:pPr>
        <w:spacing w:after="200" w:line="360" w:lineRule="auto"/>
        <w:ind w:firstLine="720"/>
        <w:jc w:val="both"/>
        <w:rPr>
          <w:lang w:val="el-GR"/>
        </w:rPr>
      </w:pPr>
      <w:r>
        <w:rPr>
          <w:lang w:val="el-GR"/>
        </w:rPr>
        <w:t xml:space="preserve">Στο δεύτερο στάδιο (Αναθεώρηση), ο διαχειριστής επισκέπτεται το </w:t>
      </w:r>
      <w:r>
        <w:t>admin</w:t>
      </w:r>
      <w:r>
        <w:rPr>
          <w:lang w:val="el-GR"/>
        </w:rPr>
        <w:t xml:space="preserve"> </w:t>
      </w:r>
      <w:r>
        <w:t>panel</w:t>
      </w:r>
      <w:r>
        <w:rPr>
          <w:lang w:val="el-GR"/>
        </w:rPr>
        <w:t xml:space="preserve"> και βλέπει όλες τις εκκρεμείς αξιολογήσεις. Για κάθε εγγραφή, βλέπει τη ερώτηση του χρήστη, την απάντηση του </w:t>
      </w:r>
      <w:r>
        <w:t>bot</w:t>
      </w:r>
      <w:r>
        <w:rPr>
          <w:lang w:val="el-GR"/>
        </w:rPr>
        <w:t xml:space="preserve"> (επισημασμένη με κόκκινο), και το πεδίο διόρθωσης. Μπορεί να επεξεργαστεί τη διόρθωση πριν την εγκρίνει, ή να την απορρίψει εάν η αρχική απάντηση ήταν σωστή.</w:t>
      </w:r>
    </w:p>
    <w:p w14:paraId="6A793CF0" w14:textId="77777777" w:rsidR="001E518E" w:rsidRPr="0095785D" w:rsidRDefault="001E518E" w:rsidP="001E518E">
      <w:pPr>
        <w:spacing w:after="200" w:line="360" w:lineRule="auto"/>
        <w:ind w:firstLine="720"/>
        <w:jc w:val="both"/>
        <w:rPr>
          <w:lang w:val="el-GR"/>
        </w:rPr>
      </w:pPr>
      <w:r>
        <w:rPr>
          <w:lang w:val="el-GR"/>
        </w:rPr>
        <w:t>Στο τρίτο στάδιο (Έγκριση), το click «Approve» αλλάζει το status της εγγραφής σε "approved". Από αυτή τη στιγμή, η εγγραφή γίνεται «χρυσός κανόνας» (golden rule), ένα few-shot παράδειγμα ζεύγους λάθους/σωστής απάντησης.</w:t>
      </w:r>
    </w:p>
    <w:p w14:paraId="4823A558" w14:textId="77777777" w:rsidR="001E518E" w:rsidRPr="0095785D" w:rsidRDefault="001E518E" w:rsidP="001E518E">
      <w:pPr>
        <w:spacing w:after="200" w:line="360" w:lineRule="auto"/>
        <w:ind w:firstLine="720"/>
        <w:jc w:val="both"/>
        <w:rPr>
          <w:lang w:val="el-GR"/>
        </w:rPr>
      </w:pPr>
      <w:r>
        <w:rPr>
          <w:lang w:val="el-GR"/>
        </w:rPr>
        <w:t>Στο τέταρτο στάδιο (Έγχυση), σε κάθε νέο αίτημα chat, το feedbackEngine ανακτά τους χρυσούς κανόνες από τη MongoDB (έως 5) και τους εισάγει στο system prompt ως few-shot examples. Το LLM «βλέπει» τα παραδείγματα και, χάρη στις δυνατότητες in-context learning, αποφεύγει να κάνει τα ίδια λάθη.</w:t>
      </w:r>
    </w:p>
    <w:p w14:paraId="1A8B0740" w14:textId="77777777" w:rsidR="001E518E" w:rsidRPr="0095785D" w:rsidRDefault="001E518E" w:rsidP="001E518E">
      <w:pPr>
        <w:spacing w:after="200"/>
        <w:rPr>
          <w:lang w:val="el-GR"/>
        </w:rPr>
      </w:pPr>
    </w:p>
    <w:p w14:paraId="62A1D367" w14:textId="77777777" w:rsidR="001E518E" w:rsidRPr="0095785D" w:rsidRDefault="001E518E" w:rsidP="001E518E">
      <w:pPr>
        <w:pStyle w:val="Heading3"/>
        <w:rPr>
          <w:lang w:val="el-GR"/>
        </w:rPr>
      </w:pPr>
      <w:r>
        <w:rPr>
          <w:lang w:val="el-GR"/>
        </w:rPr>
        <w:t>4.6.3  Τεχνικοί Περιορισμοί και Αντιμετώπισή τους</w:t>
      </w:r>
    </w:p>
    <w:p w14:paraId="7537F640" w14:textId="77777777" w:rsidR="001E518E" w:rsidRPr="0095785D" w:rsidRDefault="001E518E" w:rsidP="001E518E">
      <w:pPr>
        <w:spacing w:after="200" w:line="360" w:lineRule="auto"/>
        <w:ind w:firstLine="720"/>
        <w:jc w:val="both"/>
        <w:rPr>
          <w:lang w:val="el-GR"/>
        </w:rPr>
      </w:pPr>
      <w:r>
        <w:rPr>
          <w:lang w:val="el-GR"/>
        </w:rPr>
        <w:t xml:space="preserve">Ο μηχανισμός </w:t>
      </w:r>
      <w:r>
        <w:t>HitL</w:t>
      </w:r>
      <w:r>
        <w:rPr>
          <w:lang w:val="el-GR"/>
        </w:rPr>
        <w:t xml:space="preserve"> παρουσιάζει δύο δομικούς περιορισμούς που αναγνωρίστηκαν κατά το σχεδιασμό και αντιμετωπίστηκαν ρητά. Ο πρώτος είναι ο περιορισμός </w:t>
      </w:r>
      <w:r>
        <w:t>context</w:t>
      </w:r>
      <w:r>
        <w:rPr>
          <w:lang w:val="el-GR"/>
        </w:rPr>
        <w:t xml:space="preserve"> </w:t>
      </w:r>
      <w:r>
        <w:t>window</w:t>
      </w:r>
      <w:r>
        <w:rPr>
          <w:lang w:val="el-GR"/>
        </w:rPr>
        <w:t xml:space="preserve">: η εισαγωγή πολλών κανόνων στο </w:t>
      </w:r>
      <w:r>
        <w:t>system</w:t>
      </w:r>
      <w:r>
        <w:rPr>
          <w:lang w:val="el-GR"/>
        </w:rPr>
        <w:t xml:space="preserve"> </w:t>
      </w:r>
      <w:r>
        <w:t>prompt</w:t>
      </w:r>
      <w:r>
        <w:rPr>
          <w:lang w:val="el-GR"/>
        </w:rPr>
        <w:t xml:space="preserve"> αυξάνει τον αριθμό </w:t>
      </w:r>
      <w:r>
        <w:t>tokens</w:t>
      </w:r>
      <w:r>
        <w:rPr>
          <w:lang w:val="el-GR"/>
        </w:rPr>
        <w:t xml:space="preserve"> ανά </w:t>
      </w:r>
      <w:r>
        <w:rPr>
          <w:lang w:val="el-GR"/>
        </w:rPr>
        <w:lastRenderedPageBreak/>
        <w:t>αίτημα, αυξάνοντας κόστος και λανθάνοντα χρόνο. Αντιμετωπίστηκε με όριο: έως 5 χρυσοί κανόνες και έως 5 αρνητικά παραδείγματα εισάγονται ταυτόχρονα.</w:t>
      </w:r>
    </w:p>
    <w:p w14:paraId="7EEEDB4D" w14:textId="77777777" w:rsidR="001E518E" w:rsidRPr="0095785D" w:rsidRDefault="001E518E" w:rsidP="001E518E">
      <w:pPr>
        <w:spacing w:after="200" w:line="360" w:lineRule="auto"/>
        <w:ind w:firstLine="720"/>
        <w:jc w:val="both"/>
        <w:rPr>
          <w:lang w:val="el-GR"/>
        </w:rPr>
      </w:pPr>
      <w:r>
        <w:rPr>
          <w:lang w:val="el-GR"/>
        </w:rPr>
        <w:t>Ο δεύτερος περιορισμός είναι η «αραίωση» (</w:t>
      </w:r>
      <w:r>
        <w:t>dilution</w:t>
      </w:r>
      <w:r>
        <w:rPr>
          <w:lang w:val="el-GR"/>
        </w:rPr>
        <w:t xml:space="preserve">): εάν ένας κανόνας αφορά ένα πολύ ειδικό θέμα, η παρουσία του στο </w:t>
      </w:r>
      <w:r>
        <w:t>system</w:t>
      </w:r>
      <w:r>
        <w:rPr>
          <w:lang w:val="el-GR"/>
        </w:rPr>
        <w:t xml:space="preserve"> </w:t>
      </w:r>
      <w:r>
        <w:t>prompt</w:t>
      </w:r>
      <w:r>
        <w:rPr>
          <w:lang w:val="el-GR"/>
        </w:rPr>
        <w:t xml:space="preserve"> κάθε αιτήματος (ακόμα και άσχετων) είναι ελαφρώς ανεπίστρεπτη σπατάλη </w:t>
      </w:r>
      <w:r>
        <w:t>context</w:t>
      </w:r>
      <w:r>
        <w:rPr>
          <w:lang w:val="el-GR"/>
        </w:rPr>
        <w:t>. Μια πιο εξελιγμένη υλοποίηση θα εισήγαγε μόνο τους κανόνες που είναι σχετικοί με την τρέχουσα ερώτηση (</w:t>
      </w:r>
      <w:r>
        <w:t>rule</w:t>
      </w:r>
      <w:r>
        <w:rPr>
          <w:lang w:val="el-GR"/>
        </w:rPr>
        <w:t xml:space="preserve"> </w:t>
      </w:r>
      <w:r>
        <w:t>retrieval</w:t>
      </w:r>
      <w:r>
        <w:rPr>
          <w:lang w:val="el-GR"/>
        </w:rPr>
        <w:t>). Αυτό προτείνεται ως μελλοντική επέκταση στο Κεφάλαιο 8.</w:t>
      </w:r>
    </w:p>
    <w:p w14:paraId="2C600219" w14:textId="77777777" w:rsidR="001E518E" w:rsidRPr="0095785D" w:rsidRDefault="001E518E" w:rsidP="001E518E">
      <w:pPr>
        <w:spacing w:after="200"/>
        <w:rPr>
          <w:lang w:val="el-GR"/>
        </w:rPr>
      </w:pPr>
    </w:p>
    <w:p w14:paraId="7A3D4CEC" w14:textId="77777777" w:rsidR="001E518E" w:rsidRPr="0095785D" w:rsidRDefault="001E518E" w:rsidP="001E518E">
      <w:pPr>
        <w:pStyle w:val="Heading2"/>
        <w:rPr>
          <w:lang w:val="el-GR"/>
        </w:rPr>
      </w:pPr>
      <w:r>
        <w:rPr>
          <w:lang w:val="el-GR"/>
        </w:rPr>
        <w:t xml:space="preserve">4.7  Υποδομή: </w:t>
      </w:r>
      <w:r>
        <w:t>Docker</w:t>
      </w:r>
      <w:r>
        <w:rPr>
          <w:lang w:val="el-GR"/>
        </w:rPr>
        <w:t xml:space="preserve"> και Περιβαλλοντικές Μεταβλητές</w:t>
      </w:r>
    </w:p>
    <w:p w14:paraId="1CBD03C1" w14:textId="77777777" w:rsidR="001E518E" w:rsidRPr="0095785D" w:rsidRDefault="001E518E" w:rsidP="001E518E">
      <w:pPr>
        <w:spacing w:after="200" w:line="360" w:lineRule="auto"/>
        <w:ind w:firstLine="720"/>
        <w:jc w:val="both"/>
        <w:rPr>
          <w:lang w:val="el-GR"/>
        </w:rPr>
      </w:pPr>
      <w:r>
        <w:rPr>
          <w:lang w:val="el-GR"/>
        </w:rPr>
        <w:t>Η επιλογή του Docker ως υποδομή ανάπτυξης δεν ήταν αυτονόητη για ένα ερευνητικό πρωτότυπο. Ωστόσο, αποδείχθηκε κρίσιμη για δύο λόγους. Πρώτον, η αναπαραγωγιμότητα: ένα Docker Compose αρχείο στοχεύει στο να το σύστημα εκτελείται ταυτόσημα σε οποιοδήποτε μηχάνημα, κρίσιμο για ακαδημαϊκή αξιολόγηση. Δεύτερον, η διαχείριση του μοντέλου embeddings: το τοπικό μοντέλο (~250MB) κατεβαίνει μόνο μία φορά και αποθηκεύεται σε Docker volume, αποφεύγοντας επανακατέβασμα σε κάθε επανεκκίνηση.</w:t>
      </w:r>
    </w:p>
    <w:p w14:paraId="1A45CD12" w14:textId="77777777" w:rsidR="001E518E" w:rsidRPr="0095785D" w:rsidRDefault="001E518E" w:rsidP="001E518E">
      <w:pPr>
        <w:spacing w:after="200" w:line="360" w:lineRule="auto"/>
        <w:ind w:firstLine="720"/>
        <w:jc w:val="both"/>
        <w:rPr>
          <w:lang w:val="el-GR"/>
        </w:rPr>
      </w:pPr>
      <w:r>
        <w:rPr>
          <w:lang w:val="el-GR"/>
        </w:rPr>
        <w:t>Η αρχιτεκτονική μεταβλητών περιβάλλοντος (</w:t>
      </w:r>
      <w:r>
        <w:t>environment</w:t>
      </w:r>
      <w:r>
        <w:rPr>
          <w:lang w:val="el-GR"/>
        </w:rPr>
        <w:t xml:space="preserve"> </w:t>
      </w:r>
      <w:r>
        <w:t>variables</w:t>
      </w:r>
      <w:r>
        <w:rPr>
          <w:lang w:val="el-GR"/>
        </w:rPr>
        <w:t xml:space="preserve">) ακολουθεί την αρχή των </w:t>
      </w:r>
      <w:r>
        <w:t>Twelve</w:t>
      </w:r>
      <w:r>
        <w:rPr>
          <w:lang w:val="el-GR"/>
        </w:rPr>
        <w:t>-</w:t>
      </w:r>
      <w:r>
        <w:t>Factor</w:t>
      </w:r>
      <w:r>
        <w:rPr>
          <w:lang w:val="el-GR"/>
        </w:rPr>
        <w:t xml:space="preserve"> </w:t>
      </w:r>
      <w:r>
        <w:t>Apps</w:t>
      </w:r>
      <w:r>
        <w:rPr>
          <w:lang w:val="el-GR"/>
        </w:rPr>
        <w:t>: όλες οι ρυθμίσεις που διαφέρουν μεταξύ περιβαλλόντων (</w:t>
      </w:r>
      <w:r>
        <w:t>development</w:t>
      </w:r>
      <w:r>
        <w:rPr>
          <w:lang w:val="el-GR"/>
        </w:rPr>
        <w:t xml:space="preserve">, </w:t>
      </w:r>
      <w:r>
        <w:t>demo</w:t>
      </w:r>
      <w:r>
        <w:rPr>
          <w:lang w:val="el-GR"/>
        </w:rPr>
        <w:t xml:space="preserve">, </w:t>
      </w:r>
      <w:r>
        <w:t>production</w:t>
      </w:r>
      <w:r>
        <w:rPr>
          <w:lang w:val="el-GR"/>
        </w:rPr>
        <w:t>) αποθηκεύονται σε .</w:t>
      </w:r>
      <w:r>
        <w:t>env</w:t>
      </w:r>
      <w:r>
        <w:rPr>
          <w:lang w:val="el-GR"/>
        </w:rPr>
        <w:t xml:space="preserve"> αρχείο και ποτέ δεν </w:t>
      </w:r>
      <w:r>
        <w:t>hardcoded</w:t>
      </w:r>
      <w:r>
        <w:rPr>
          <w:lang w:val="el-GR"/>
        </w:rPr>
        <w:t xml:space="preserve"> στον κώδικα. Αυτό περιλαμβάνει τα </w:t>
      </w:r>
      <w:r>
        <w:t>API</w:t>
      </w:r>
      <w:r>
        <w:rPr>
          <w:lang w:val="el-GR"/>
        </w:rPr>
        <w:t xml:space="preserve"> </w:t>
      </w:r>
      <w:r>
        <w:t>keys</w:t>
      </w:r>
      <w:r>
        <w:rPr>
          <w:lang w:val="el-GR"/>
        </w:rPr>
        <w:t xml:space="preserve">, τη σύνδεση βάσης δεδομένων, τον πάροχο </w:t>
      </w:r>
      <w:r>
        <w:t>AI</w:t>
      </w:r>
      <w:r>
        <w:rPr>
          <w:lang w:val="el-GR"/>
        </w:rPr>
        <w:t xml:space="preserve">, και τον κωδικό </w:t>
      </w:r>
      <w:r>
        <w:t>admin</w:t>
      </w:r>
      <w:r>
        <w:rPr>
          <w:lang w:val="el-GR"/>
        </w:rPr>
        <w:t>.</w:t>
      </w:r>
    </w:p>
    <w:p w14:paraId="02D8E9BC" w14:textId="77777777" w:rsidR="001E518E" w:rsidRPr="0095785D" w:rsidRDefault="001E518E" w:rsidP="001E518E">
      <w:pPr>
        <w:spacing w:before="120" w:after="80"/>
        <w:jc w:val="center"/>
        <w:rPr>
          <w:lang w:val="el-GR"/>
        </w:rPr>
      </w:pPr>
      <w:r>
        <w:rPr>
          <w:b/>
          <w:bCs/>
          <w:i/>
          <w:iCs/>
          <w:sz w:val="22"/>
          <w:szCs w:val="22"/>
          <w:lang w:val="el-GR"/>
        </w:rPr>
        <w:t>Πίνακας 4.2: Κεντρικές περιβαλλοντικές μεταβλητές και ο ρόλος τους</w:t>
      </w:r>
    </w:p>
    <w:tbl>
      <w:tblPr>
        <w:tblW w:w="88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00"/>
        <w:gridCol w:w="2000"/>
        <w:gridCol w:w="4400"/>
      </w:tblGrid>
      <w:tr w:rsidR="001E518E" w14:paraId="2EE7C307" w14:textId="77777777" w:rsidTr="00A93460">
        <w:trPr>
          <w:tblHeader/>
        </w:trPr>
        <w:tc>
          <w:tcPr>
            <w:tcW w:w="2400" w:type="dxa"/>
            <w:tcBorders>
              <w:top w:val="single" w:sz="1" w:space="0" w:color="999999"/>
              <w:left w:val="single" w:sz="1" w:space="0" w:color="999999"/>
              <w:bottom w:val="single" w:sz="1" w:space="0" w:color="999999"/>
              <w:right w:val="single" w:sz="1" w:space="0" w:color="999999"/>
            </w:tcBorders>
            <w:shd w:val="clear" w:color="auto" w:fill="C9D9F0"/>
            <w:tcMar>
              <w:top w:w="100" w:type="dxa"/>
              <w:left w:w="140" w:type="dxa"/>
              <w:bottom w:w="100" w:type="dxa"/>
              <w:right w:w="140" w:type="dxa"/>
            </w:tcMar>
          </w:tcPr>
          <w:p w14:paraId="568B7BA1" w14:textId="77777777" w:rsidR="001E518E" w:rsidRDefault="001E518E" w:rsidP="00A93460">
            <w:pPr>
              <w:jc w:val="center"/>
            </w:pPr>
            <w:r>
              <w:rPr>
                <w:b/>
                <w:bCs/>
                <w:sz w:val="22"/>
                <w:szCs w:val="22"/>
              </w:rPr>
              <w:t>Μεταβλητή</w:t>
            </w:r>
          </w:p>
        </w:tc>
        <w:tc>
          <w:tcPr>
            <w:tcW w:w="2000" w:type="dxa"/>
            <w:tcBorders>
              <w:top w:val="single" w:sz="1" w:space="0" w:color="999999"/>
              <w:left w:val="single" w:sz="1" w:space="0" w:color="999999"/>
              <w:bottom w:val="single" w:sz="1" w:space="0" w:color="999999"/>
              <w:right w:val="single" w:sz="1" w:space="0" w:color="999999"/>
            </w:tcBorders>
            <w:shd w:val="clear" w:color="auto" w:fill="C9D9F0"/>
            <w:tcMar>
              <w:top w:w="100" w:type="dxa"/>
              <w:left w:w="140" w:type="dxa"/>
              <w:bottom w:w="100" w:type="dxa"/>
              <w:right w:w="140" w:type="dxa"/>
            </w:tcMar>
          </w:tcPr>
          <w:p w14:paraId="4012C162" w14:textId="77777777" w:rsidR="001E518E" w:rsidRDefault="001E518E" w:rsidP="00A93460">
            <w:pPr>
              <w:jc w:val="center"/>
            </w:pPr>
            <w:r>
              <w:rPr>
                <w:b/>
                <w:bCs/>
                <w:sz w:val="22"/>
                <w:szCs w:val="22"/>
              </w:rPr>
              <w:t>Παράδειγμα τιμής</w:t>
            </w:r>
          </w:p>
        </w:tc>
        <w:tc>
          <w:tcPr>
            <w:tcW w:w="4400" w:type="dxa"/>
            <w:tcBorders>
              <w:top w:val="single" w:sz="1" w:space="0" w:color="999999"/>
              <w:left w:val="single" w:sz="1" w:space="0" w:color="999999"/>
              <w:bottom w:val="single" w:sz="1" w:space="0" w:color="999999"/>
              <w:right w:val="single" w:sz="1" w:space="0" w:color="999999"/>
            </w:tcBorders>
            <w:shd w:val="clear" w:color="auto" w:fill="C9D9F0"/>
            <w:tcMar>
              <w:top w:w="100" w:type="dxa"/>
              <w:left w:w="140" w:type="dxa"/>
              <w:bottom w:w="100" w:type="dxa"/>
              <w:right w:w="140" w:type="dxa"/>
            </w:tcMar>
          </w:tcPr>
          <w:p w14:paraId="2A919AAE" w14:textId="77777777" w:rsidR="001E518E" w:rsidRDefault="001E518E" w:rsidP="00A93460">
            <w:pPr>
              <w:jc w:val="center"/>
            </w:pPr>
            <w:r>
              <w:rPr>
                <w:b/>
                <w:bCs/>
                <w:sz w:val="22"/>
                <w:szCs w:val="22"/>
              </w:rPr>
              <w:t>Ρόλος στη Αρχιτεκτονική</w:t>
            </w:r>
          </w:p>
        </w:tc>
      </w:tr>
      <w:tr w:rsidR="001E518E" w14:paraId="2784FF4F" w14:textId="77777777" w:rsidTr="00A93460">
        <w:tc>
          <w:tcPr>
            <w:tcW w:w="2400" w:type="dxa"/>
            <w:tcBorders>
              <w:top w:val="single" w:sz="1" w:space="0" w:color="999999"/>
              <w:left w:val="single" w:sz="1" w:space="0" w:color="999999"/>
              <w:bottom w:val="single" w:sz="1" w:space="0" w:color="999999"/>
              <w:right w:val="single" w:sz="1" w:space="0" w:color="999999"/>
            </w:tcBorders>
            <w:tcMar>
              <w:top w:w="100" w:type="dxa"/>
              <w:left w:w="140" w:type="dxa"/>
              <w:bottom w:w="100" w:type="dxa"/>
              <w:right w:w="140" w:type="dxa"/>
            </w:tcMar>
          </w:tcPr>
          <w:p w14:paraId="0C31B7C4" w14:textId="77777777" w:rsidR="001E518E" w:rsidRDefault="001E518E" w:rsidP="00A93460">
            <w:r>
              <w:rPr>
                <w:b/>
                <w:bCs/>
                <w:sz w:val="20"/>
                <w:szCs w:val="20"/>
              </w:rPr>
              <w:t>MONGODB_URI</w:t>
            </w:r>
          </w:p>
        </w:tc>
        <w:tc>
          <w:tcPr>
            <w:tcW w:w="2000" w:type="dxa"/>
            <w:tcBorders>
              <w:top w:val="single" w:sz="1" w:space="0" w:color="999999"/>
              <w:left w:val="single" w:sz="1" w:space="0" w:color="999999"/>
              <w:bottom w:val="single" w:sz="1" w:space="0" w:color="999999"/>
              <w:right w:val="single" w:sz="1" w:space="0" w:color="999999"/>
            </w:tcBorders>
            <w:tcMar>
              <w:top w:w="100" w:type="dxa"/>
              <w:left w:w="140" w:type="dxa"/>
              <w:bottom w:w="100" w:type="dxa"/>
              <w:right w:w="140" w:type="dxa"/>
            </w:tcMar>
          </w:tcPr>
          <w:p w14:paraId="6A6393F8" w14:textId="77777777" w:rsidR="001E518E" w:rsidRDefault="001E518E" w:rsidP="00A93460">
            <w:pPr>
              <w:jc w:val="both"/>
            </w:pPr>
            <w:r>
              <w:rPr>
                <w:sz w:val="20"/>
                <w:szCs w:val="20"/>
              </w:rPr>
              <w:t>mongodb+srv://...</w:t>
            </w:r>
          </w:p>
        </w:tc>
        <w:tc>
          <w:tcPr>
            <w:tcW w:w="4400" w:type="dxa"/>
            <w:tcBorders>
              <w:top w:val="single" w:sz="1" w:space="0" w:color="999999"/>
              <w:left w:val="single" w:sz="1" w:space="0" w:color="999999"/>
              <w:bottom w:val="single" w:sz="1" w:space="0" w:color="999999"/>
              <w:right w:val="single" w:sz="1" w:space="0" w:color="999999"/>
            </w:tcBorders>
            <w:tcMar>
              <w:top w:w="100" w:type="dxa"/>
              <w:left w:w="140" w:type="dxa"/>
              <w:bottom w:w="100" w:type="dxa"/>
              <w:right w:w="140" w:type="dxa"/>
            </w:tcMar>
          </w:tcPr>
          <w:p w14:paraId="09309306" w14:textId="77777777" w:rsidR="001E518E" w:rsidRDefault="001E518E" w:rsidP="00A93460">
            <w:pPr>
              <w:jc w:val="both"/>
            </w:pPr>
            <w:r>
              <w:rPr>
                <w:sz w:val="20"/>
                <w:szCs w:val="20"/>
              </w:rPr>
              <w:t>Καθορίζει Atlas vs local — ενεργοποιεί $vectorSearch ή $text fallback</w:t>
            </w:r>
          </w:p>
        </w:tc>
      </w:tr>
      <w:tr w:rsidR="001E518E" w:rsidRPr="008418A0" w14:paraId="18DE4B37" w14:textId="77777777" w:rsidTr="00A93460">
        <w:tc>
          <w:tcPr>
            <w:tcW w:w="2400" w:type="dxa"/>
            <w:tcBorders>
              <w:top w:val="single" w:sz="1" w:space="0" w:color="999999"/>
              <w:left w:val="single" w:sz="1" w:space="0" w:color="999999"/>
              <w:bottom w:val="single" w:sz="1" w:space="0" w:color="999999"/>
              <w:right w:val="single" w:sz="1" w:space="0" w:color="999999"/>
            </w:tcBorders>
            <w:shd w:val="clear" w:color="auto" w:fill="F2F6FC"/>
            <w:tcMar>
              <w:top w:w="100" w:type="dxa"/>
              <w:left w:w="140" w:type="dxa"/>
              <w:bottom w:w="100" w:type="dxa"/>
              <w:right w:w="140" w:type="dxa"/>
            </w:tcMar>
          </w:tcPr>
          <w:p w14:paraId="34434108" w14:textId="77777777" w:rsidR="001E518E" w:rsidRDefault="001E518E" w:rsidP="00A93460">
            <w:r>
              <w:rPr>
                <w:b/>
                <w:bCs/>
                <w:sz w:val="20"/>
                <w:szCs w:val="20"/>
              </w:rPr>
              <w:t>AI_PROVIDER</w:t>
            </w:r>
          </w:p>
        </w:tc>
        <w:tc>
          <w:tcPr>
            <w:tcW w:w="2000" w:type="dxa"/>
            <w:tcBorders>
              <w:top w:val="single" w:sz="1" w:space="0" w:color="999999"/>
              <w:left w:val="single" w:sz="1" w:space="0" w:color="999999"/>
              <w:bottom w:val="single" w:sz="1" w:space="0" w:color="999999"/>
              <w:right w:val="single" w:sz="1" w:space="0" w:color="999999"/>
            </w:tcBorders>
            <w:shd w:val="clear" w:color="auto" w:fill="F2F6FC"/>
            <w:tcMar>
              <w:top w:w="100" w:type="dxa"/>
              <w:left w:w="140" w:type="dxa"/>
              <w:bottom w:w="100" w:type="dxa"/>
              <w:right w:w="140" w:type="dxa"/>
            </w:tcMar>
          </w:tcPr>
          <w:p w14:paraId="1322A6C0" w14:textId="77777777" w:rsidR="001E518E" w:rsidRDefault="001E518E" w:rsidP="00A93460">
            <w:pPr>
              <w:jc w:val="both"/>
            </w:pPr>
            <w:r>
              <w:rPr>
                <w:sz w:val="20"/>
                <w:szCs w:val="20"/>
              </w:rPr>
              <w:t>gemini</w:t>
            </w:r>
          </w:p>
        </w:tc>
        <w:tc>
          <w:tcPr>
            <w:tcW w:w="4400" w:type="dxa"/>
            <w:tcBorders>
              <w:top w:val="single" w:sz="1" w:space="0" w:color="999999"/>
              <w:left w:val="single" w:sz="1" w:space="0" w:color="999999"/>
              <w:bottom w:val="single" w:sz="1" w:space="0" w:color="999999"/>
              <w:right w:val="single" w:sz="1" w:space="0" w:color="999999"/>
            </w:tcBorders>
            <w:shd w:val="clear" w:color="auto" w:fill="F2F6FC"/>
            <w:tcMar>
              <w:top w:w="100" w:type="dxa"/>
              <w:left w:w="140" w:type="dxa"/>
              <w:bottom w:w="100" w:type="dxa"/>
              <w:right w:w="140" w:type="dxa"/>
            </w:tcMar>
          </w:tcPr>
          <w:p w14:paraId="3363DB3C" w14:textId="77777777" w:rsidR="001E518E" w:rsidRPr="0095785D" w:rsidRDefault="001E518E" w:rsidP="00A93460">
            <w:pPr>
              <w:jc w:val="both"/>
              <w:rPr>
                <w:lang w:val="el-GR"/>
              </w:rPr>
            </w:pPr>
            <w:r>
              <w:rPr>
                <w:sz w:val="20"/>
                <w:szCs w:val="20"/>
                <w:lang w:val="el-GR"/>
              </w:rPr>
              <w:t xml:space="preserve">Καθορίζει ποιον πάροχο φορτώνει το </w:t>
            </w:r>
            <w:r>
              <w:rPr>
                <w:sz w:val="20"/>
                <w:szCs w:val="20"/>
              </w:rPr>
              <w:t>Factory</w:t>
            </w:r>
            <w:r>
              <w:rPr>
                <w:sz w:val="20"/>
                <w:szCs w:val="20"/>
                <w:lang w:val="el-GR"/>
              </w:rPr>
              <w:t xml:space="preserve"> </w:t>
            </w:r>
            <w:r>
              <w:rPr>
                <w:sz w:val="20"/>
                <w:szCs w:val="20"/>
              </w:rPr>
              <w:t>Pattern</w:t>
            </w:r>
          </w:p>
        </w:tc>
      </w:tr>
      <w:tr w:rsidR="001E518E" w:rsidRPr="008418A0" w14:paraId="5D1DC5B8" w14:textId="77777777" w:rsidTr="00A93460">
        <w:tc>
          <w:tcPr>
            <w:tcW w:w="2400" w:type="dxa"/>
            <w:tcBorders>
              <w:top w:val="single" w:sz="1" w:space="0" w:color="999999"/>
              <w:left w:val="single" w:sz="1" w:space="0" w:color="999999"/>
              <w:bottom w:val="single" w:sz="1" w:space="0" w:color="999999"/>
              <w:right w:val="single" w:sz="1" w:space="0" w:color="999999"/>
            </w:tcBorders>
            <w:tcMar>
              <w:top w:w="100" w:type="dxa"/>
              <w:left w:w="140" w:type="dxa"/>
              <w:bottom w:w="100" w:type="dxa"/>
              <w:right w:w="140" w:type="dxa"/>
            </w:tcMar>
          </w:tcPr>
          <w:p w14:paraId="22F83C39" w14:textId="77777777" w:rsidR="001E518E" w:rsidRDefault="001E518E" w:rsidP="00A93460">
            <w:r>
              <w:rPr>
                <w:b/>
                <w:bCs/>
                <w:sz w:val="20"/>
                <w:szCs w:val="20"/>
              </w:rPr>
              <w:t>GEMINI_API_KEY</w:t>
            </w:r>
          </w:p>
        </w:tc>
        <w:tc>
          <w:tcPr>
            <w:tcW w:w="2000" w:type="dxa"/>
            <w:tcBorders>
              <w:top w:val="single" w:sz="1" w:space="0" w:color="999999"/>
              <w:left w:val="single" w:sz="1" w:space="0" w:color="999999"/>
              <w:bottom w:val="single" w:sz="1" w:space="0" w:color="999999"/>
              <w:right w:val="single" w:sz="1" w:space="0" w:color="999999"/>
            </w:tcBorders>
            <w:tcMar>
              <w:top w:w="100" w:type="dxa"/>
              <w:left w:w="140" w:type="dxa"/>
              <w:bottom w:w="100" w:type="dxa"/>
              <w:right w:w="140" w:type="dxa"/>
            </w:tcMar>
          </w:tcPr>
          <w:p w14:paraId="282B15E0" w14:textId="77777777" w:rsidR="001E518E" w:rsidRDefault="001E518E" w:rsidP="00A93460">
            <w:pPr>
              <w:jc w:val="both"/>
            </w:pPr>
            <w:r>
              <w:rPr>
                <w:sz w:val="20"/>
                <w:szCs w:val="20"/>
              </w:rPr>
              <w:t>AIza...</w:t>
            </w:r>
          </w:p>
        </w:tc>
        <w:tc>
          <w:tcPr>
            <w:tcW w:w="4400" w:type="dxa"/>
            <w:tcBorders>
              <w:top w:val="single" w:sz="1" w:space="0" w:color="999999"/>
              <w:left w:val="single" w:sz="1" w:space="0" w:color="999999"/>
              <w:bottom w:val="single" w:sz="1" w:space="0" w:color="999999"/>
              <w:right w:val="single" w:sz="1" w:space="0" w:color="999999"/>
            </w:tcBorders>
            <w:tcMar>
              <w:top w:w="100" w:type="dxa"/>
              <w:left w:w="140" w:type="dxa"/>
              <w:bottom w:w="100" w:type="dxa"/>
              <w:right w:w="140" w:type="dxa"/>
            </w:tcMar>
          </w:tcPr>
          <w:p w14:paraId="17F2EA93" w14:textId="77777777" w:rsidR="001E518E" w:rsidRPr="0095785D" w:rsidRDefault="001E518E" w:rsidP="00A93460">
            <w:pPr>
              <w:jc w:val="both"/>
              <w:rPr>
                <w:lang w:val="el-GR"/>
              </w:rPr>
            </w:pPr>
            <w:r>
              <w:rPr>
                <w:sz w:val="20"/>
                <w:szCs w:val="20"/>
                <w:lang w:val="el-GR"/>
              </w:rPr>
              <w:t xml:space="preserve">Κλειδί </w:t>
            </w:r>
            <w:r>
              <w:rPr>
                <w:sz w:val="20"/>
                <w:szCs w:val="20"/>
              </w:rPr>
              <w:t>Gemini</w:t>
            </w:r>
            <w:r>
              <w:rPr>
                <w:sz w:val="20"/>
                <w:szCs w:val="20"/>
                <w:lang w:val="el-GR"/>
              </w:rPr>
              <w:t xml:space="preserve"> </w:t>
            </w:r>
            <w:r>
              <w:rPr>
                <w:sz w:val="20"/>
                <w:szCs w:val="20"/>
              </w:rPr>
              <w:t>API</w:t>
            </w:r>
            <w:r>
              <w:rPr>
                <w:sz w:val="20"/>
                <w:szCs w:val="20"/>
                <w:lang w:val="el-GR"/>
              </w:rPr>
              <w:t xml:space="preserve"> — χρησιμοποιείται μόνο εάν </w:t>
            </w:r>
            <w:r>
              <w:rPr>
                <w:sz w:val="20"/>
                <w:szCs w:val="20"/>
              </w:rPr>
              <w:t>AI</w:t>
            </w:r>
            <w:r>
              <w:rPr>
                <w:sz w:val="20"/>
                <w:szCs w:val="20"/>
                <w:lang w:val="el-GR"/>
              </w:rPr>
              <w:t>_</w:t>
            </w:r>
            <w:r>
              <w:rPr>
                <w:sz w:val="20"/>
                <w:szCs w:val="20"/>
              </w:rPr>
              <w:t>PROVIDER</w:t>
            </w:r>
            <w:r>
              <w:rPr>
                <w:sz w:val="20"/>
                <w:szCs w:val="20"/>
                <w:lang w:val="el-GR"/>
              </w:rPr>
              <w:t>=</w:t>
            </w:r>
            <w:r>
              <w:rPr>
                <w:sz w:val="20"/>
                <w:szCs w:val="20"/>
              </w:rPr>
              <w:t>gemini</w:t>
            </w:r>
          </w:p>
        </w:tc>
      </w:tr>
      <w:tr w:rsidR="001E518E" w:rsidRPr="008418A0" w14:paraId="4F5D4EEE" w14:textId="77777777" w:rsidTr="00A93460">
        <w:tc>
          <w:tcPr>
            <w:tcW w:w="2400" w:type="dxa"/>
            <w:tcBorders>
              <w:top w:val="single" w:sz="1" w:space="0" w:color="999999"/>
              <w:left w:val="single" w:sz="1" w:space="0" w:color="999999"/>
              <w:bottom w:val="single" w:sz="1" w:space="0" w:color="999999"/>
              <w:right w:val="single" w:sz="1" w:space="0" w:color="999999"/>
            </w:tcBorders>
            <w:shd w:val="clear" w:color="auto" w:fill="F2F6FC"/>
            <w:tcMar>
              <w:top w:w="100" w:type="dxa"/>
              <w:left w:w="140" w:type="dxa"/>
              <w:bottom w:w="100" w:type="dxa"/>
              <w:right w:w="140" w:type="dxa"/>
            </w:tcMar>
          </w:tcPr>
          <w:p w14:paraId="5A370626" w14:textId="77777777" w:rsidR="001E518E" w:rsidRDefault="001E518E" w:rsidP="00A93460">
            <w:r>
              <w:rPr>
                <w:b/>
                <w:bCs/>
                <w:sz w:val="20"/>
                <w:szCs w:val="20"/>
              </w:rPr>
              <w:lastRenderedPageBreak/>
              <w:t>GEMINI_MODEL</w:t>
            </w:r>
          </w:p>
        </w:tc>
        <w:tc>
          <w:tcPr>
            <w:tcW w:w="2000" w:type="dxa"/>
            <w:tcBorders>
              <w:top w:val="single" w:sz="1" w:space="0" w:color="999999"/>
              <w:left w:val="single" w:sz="1" w:space="0" w:color="999999"/>
              <w:bottom w:val="single" w:sz="1" w:space="0" w:color="999999"/>
              <w:right w:val="single" w:sz="1" w:space="0" w:color="999999"/>
            </w:tcBorders>
            <w:shd w:val="clear" w:color="auto" w:fill="F2F6FC"/>
            <w:tcMar>
              <w:top w:w="100" w:type="dxa"/>
              <w:left w:w="140" w:type="dxa"/>
              <w:bottom w:w="100" w:type="dxa"/>
              <w:right w:w="140" w:type="dxa"/>
            </w:tcMar>
          </w:tcPr>
          <w:p w14:paraId="0BF3C5A3" w14:textId="77777777" w:rsidR="001E518E" w:rsidRDefault="001E518E" w:rsidP="00A93460">
            <w:pPr>
              <w:jc w:val="both"/>
            </w:pPr>
            <w:r>
              <w:rPr>
                <w:sz w:val="20"/>
                <w:szCs w:val="20"/>
              </w:rPr>
              <w:t>gemini-2.5-flash</w:t>
            </w:r>
          </w:p>
        </w:tc>
        <w:tc>
          <w:tcPr>
            <w:tcW w:w="4400" w:type="dxa"/>
            <w:tcBorders>
              <w:top w:val="single" w:sz="1" w:space="0" w:color="999999"/>
              <w:left w:val="single" w:sz="1" w:space="0" w:color="999999"/>
              <w:bottom w:val="single" w:sz="1" w:space="0" w:color="999999"/>
              <w:right w:val="single" w:sz="1" w:space="0" w:color="999999"/>
            </w:tcBorders>
            <w:shd w:val="clear" w:color="auto" w:fill="F2F6FC"/>
            <w:tcMar>
              <w:top w:w="100" w:type="dxa"/>
              <w:left w:w="140" w:type="dxa"/>
              <w:bottom w:w="100" w:type="dxa"/>
              <w:right w:w="140" w:type="dxa"/>
            </w:tcMar>
          </w:tcPr>
          <w:p w14:paraId="21F1ABEC" w14:textId="77777777" w:rsidR="001E518E" w:rsidRPr="0095785D" w:rsidRDefault="001E518E" w:rsidP="00A93460">
            <w:pPr>
              <w:jc w:val="both"/>
              <w:rPr>
                <w:lang w:val="el-GR"/>
              </w:rPr>
            </w:pPr>
            <w:r>
              <w:rPr>
                <w:sz w:val="20"/>
                <w:szCs w:val="20"/>
                <w:lang w:val="el-GR"/>
              </w:rPr>
              <w:t>Το συγκεκριμένο μοντέλο εντός του παρόχου</w:t>
            </w:r>
          </w:p>
        </w:tc>
      </w:tr>
      <w:tr w:rsidR="001E518E" w:rsidRPr="008418A0" w14:paraId="39275213" w14:textId="77777777" w:rsidTr="00A93460">
        <w:tc>
          <w:tcPr>
            <w:tcW w:w="2400" w:type="dxa"/>
            <w:tcBorders>
              <w:top w:val="single" w:sz="1" w:space="0" w:color="999999"/>
              <w:left w:val="single" w:sz="1" w:space="0" w:color="999999"/>
              <w:bottom w:val="single" w:sz="1" w:space="0" w:color="999999"/>
              <w:right w:val="single" w:sz="1" w:space="0" w:color="999999"/>
            </w:tcBorders>
            <w:tcMar>
              <w:top w:w="100" w:type="dxa"/>
              <w:left w:w="140" w:type="dxa"/>
              <w:bottom w:w="100" w:type="dxa"/>
              <w:right w:w="140" w:type="dxa"/>
            </w:tcMar>
          </w:tcPr>
          <w:p w14:paraId="49A9E444" w14:textId="77777777" w:rsidR="001E518E" w:rsidRDefault="001E518E" w:rsidP="00A93460">
            <w:r>
              <w:rPr>
                <w:b/>
                <w:bCs/>
                <w:sz w:val="20"/>
                <w:szCs w:val="20"/>
              </w:rPr>
              <w:t>ADMIN_PASSWORD</w:t>
            </w:r>
          </w:p>
        </w:tc>
        <w:tc>
          <w:tcPr>
            <w:tcW w:w="2000" w:type="dxa"/>
            <w:tcBorders>
              <w:top w:val="single" w:sz="1" w:space="0" w:color="999999"/>
              <w:left w:val="single" w:sz="1" w:space="0" w:color="999999"/>
              <w:bottom w:val="single" w:sz="1" w:space="0" w:color="999999"/>
              <w:right w:val="single" w:sz="1" w:space="0" w:color="999999"/>
            </w:tcBorders>
            <w:tcMar>
              <w:top w:w="100" w:type="dxa"/>
              <w:left w:w="140" w:type="dxa"/>
              <w:bottom w:w="100" w:type="dxa"/>
              <w:right w:w="140" w:type="dxa"/>
            </w:tcMar>
          </w:tcPr>
          <w:p w14:paraId="15A6DC72" w14:textId="77777777" w:rsidR="001E518E" w:rsidRDefault="001E518E" w:rsidP="00A93460">
            <w:pPr>
              <w:jc w:val="both"/>
            </w:pPr>
            <w:r>
              <w:rPr>
                <w:sz w:val="20"/>
                <w:szCs w:val="20"/>
              </w:rPr>
              <w:t>admin</w:t>
            </w:r>
          </w:p>
        </w:tc>
        <w:tc>
          <w:tcPr>
            <w:tcW w:w="4400" w:type="dxa"/>
            <w:tcBorders>
              <w:top w:val="single" w:sz="1" w:space="0" w:color="999999"/>
              <w:left w:val="single" w:sz="1" w:space="0" w:color="999999"/>
              <w:bottom w:val="single" w:sz="1" w:space="0" w:color="999999"/>
              <w:right w:val="single" w:sz="1" w:space="0" w:color="999999"/>
            </w:tcBorders>
            <w:tcMar>
              <w:top w:w="100" w:type="dxa"/>
              <w:left w:w="140" w:type="dxa"/>
              <w:bottom w:w="100" w:type="dxa"/>
              <w:right w:w="140" w:type="dxa"/>
            </w:tcMar>
          </w:tcPr>
          <w:p w14:paraId="3D63CFCA" w14:textId="77777777" w:rsidR="001E518E" w:rsidRPr="0095785D" w:rsidRDefault="001E518E" w:rsidP="00A93460">
            <w:pPr>
              <w:jc w:val="both"/>
              <w:rPr>
                <w:lang w:val="el-GR"/>
              </w:rPr>
            </w:pPr>
            <w:r>
              <w:rPr>
                <w:sz w:val="20"/>
                <w:szCs w:val="20"/>
                <w:lang w:val="el-GR"/>
              </w:rPr>
              <w:t xml:space="preserve">Κωδικός </w:t>
            </w:r>
            <w:r>
              <w:rPr>
                <w:sz w:val="20"/>
                <w:szCs w:val="20"/>
              </w:rPr>
              <w:t>admin</w:t>
            </w:r>
            <w:r>
              <w:rPr>
                <w:sz w:val="20"/>
                <w:szCs w:val="20"/>
                <w:lang w:val="el-GR"/>
              </w:rPr>
              <w:t xml:space="preserve"> </w:t>
            </w:r>
            <w:r>
              <w:rPr>
                <w:sz w:val="20"/>
                <w:szCs w:val="20"/>
              </w:rPr>
              <w:t>panel</w:t>
            </w:r>
            <w:r>
              <w:rPr>
                <w:sz w:val="20"/>
                <w:szCs w:val="20"/>
                <w:lang w:val="el-GR"/>
              </w:rPr>
              <w:t xml:space="preserve"> — απλός για </w:t>
            </w:r>
            <w:r>
              <w:rPr>
                <w:sz w:val="20"/>
                <w:szCs w:val="20"/>
              </w:rPr>
              <w:t>demo</w:t>
            </w:r>
            <w:r>
              <w:rPr>
                <w:sz w:val="20"/>
                <w:szCs w:val="20"/>
                <w:lang w:val="el-GR"/>
              </w:rPr>
              <w:t xml:space="preserve">, θα ήταν </w:t>
            </w:r>
            <w:r>
              <w:rPr>
                <w:sz w:val="20"/>
                <w:szCs w:val="20"/>
              </w:rPr>
              <w:t>bcrypt</w:t>
            </w:r>
            <w:r>
              <w:rPr>
                <w:sz w:val="20"/>
                <w:szCs w:val="20"/>
                <w:lang w:val="el-GR"/>
              </w:rPr>
              <w:t xml:space="preserve"> σε παραγωγή</w:t>
            </w:r>
          </w:p>
        </w:tc>
      </w:tr>
      <w:tr w:rsidR="001E518E" w:rsidRPr="008418A0" w14:paraId="49E1AF7F" w14:textId="77777777" w:rsidTr="00A93460">
        <w:tc>
          <w:tcPr>
            <w:tcW w:w="2400" w:type="dxa"/>
            <w:tcBorders>
              <w:top w:val="single" w:sz="1" w:space="0" w:color="999999"/>
              <w:left w:val="single" w:sz="1" w:space="0" w:color="999999"/>
              <w:bottom w:val="single" w:sz="1" w:space="0" w:color="999999"/>
              <w:right w:val="single" w:sz="1" w:space="0" w:color="999999"/>
            </w:tcBorders>
            <w:shd w:val="clear" w:color="auto" w:fill="F2F6FC"/>
            <w:tcMar>
              <w:top w:w="100" w:type="dxa"/>
              <w:left w:w="140" w:type="dxa"/>
              <w:bottom w:w="100" w:type="dxa"/>
              <w:right w:w="140" w:type="dxa"/>
            </w:tcMar>
          </w:tcPr>
          <w:p w14:paraId="348466A3" w14:textId="77777777" w:rsidR="001E518E" w:rsidRDefault="001E518E" w:rsidP="00A93460">
            <w:r>
              <w:rPr>
                <w:b/>
                <w:bCs/>
                <w:sz w:val="20"/>
                <w:szCs w:val="20"/>
              </w:rPr>
              <w:t>PORT</w:t>
            </w:r>
          </w:p>
        </w:tc>
        <w:tc>
          <w:tcPr>
            <w:tcW w:w="2000" w:type="dxa"/>
            <w:tcBorders>
              <w:top w:val="single" w:sz="1" w:space="0" w:color="999999"/>
              <w:left w:val="single" w:sz="1" w:space="0" w:color="999999"/>
              <w:bottom w:val="single" w:sz="1" w:space="0" w:color="999999"/>
              <w:right w:val="single" w:sz="1" w:space="0" w:color="999999"/>
            </w:tcBorders>
            <w:shd w:val="clear" w:color="auto" w:fill="F2F6FC"/>
            <w:tcMar>
              <w:top w:w="100" w:type="dxa"/>
              <w:left w:w="140" w:type="dxa"/>
              <w:bottom w:w="100" w:type="dxa"/>
              <w:right w:w="140" w:type="dxa"/>
            </w:tcMar>
          </w:tcPr>
          <w:p w14:paraId="56625CD8" w14:textId="77777777" w:rsidR="001E518E" w:rsidRDefault="001E518E" w:rsidP="00A93460">
            <w:pPr>
              <w:jc w:val="both"/>
            </w:pPr>
            <w:r>
              <w:rPr>
                <w:sz w:val="20"/>
                <w:szCs w:val="20"/>
              </w:rPr>
              <w:t>3000</w:t>
            </w:r>
          </w:p>
        </w:tc>
        <w:tc>
          <w:tcPr>
            <w:tcW w:w="4400" w:type="dxa"/>
            <w:tcBorders>
              <w:top w:val="single" w:sz="1" w:space="0" w:color="999999"/>
              <w:left w:val="single" w:sz="1" w:space="0" w:color="999999"/>
              <w:bottom w:val="single" w:sz="1" w:space="0" w:color="999999"/>
              <w:right w:val="single" w:sz="1" w:space="0" w:color="999999"/>
            </w:tcBorders>
            <w:shd w:val="clear" w:color="auto" w:fill="F2F6FC"/>
            <w:tcMar>
              <w:top w:w="100" w:type="dxa"/>
              <w:left w:w="140" w:type="dxa"/>
              <w:bottom w:w="100" w:type="dxa"/>
              <w:right w:w="140" w:type="dxa"/>
            </w:tcMar>
          </w:tcPr>
          <w:p w14:paraId="1690BE50" w14:textId="77777777" w:rsidR="001E518E" w:rsidRPr="0095785D" w:rsidRDefault="001E518E" w:rsidP="00A93460">
            <w:pPr>
              <w:jc w:val="both"/>
              <w:rPr>
                <w:lang w:val="el-GR"/>
              </w:rPr>
            </w:pPr>
            <w:r>
              <w:rPr>
                <w:sz w:val="20"/>
                <w:szCs w:val="20"/>
                <w:lang w:val="el-GR"/>
              </w:rPr>
              <w:t xml:space="preserve">Η θύρα στην οποία ακούει το </w:t>
            </w:r>
            <w:r>
              <w:rPr>
                <w:sz w:val="20"/>
                <w:szCs w:val="20"/>
              </w:rPr>
              <w:t>Express</w:t>
            </w:r>
            <w:r>
              <w:rPr>
                <w:sz w:val="20"/>
                <w:szCs w:val="20"/>
                <w:lang w:val="el-GR"/>
              </w:rPr>
              <w:t xml:space="preserve"> </w:t>
            </w:r>
            <w:r>
              <w:rPr>
                <w:sz w:val="20"/>
                <w:szCs w:val="20"/>
              </w:rPr>
              <w:t>backend</w:t>
            </w:r>
          </w:p>
        </w:tc>
      </w:tr>
    </w:tbl>
    <w:p w14:paraId="721669F5" w14:textId="77777777" w:rsidR="001E518E" w:rsidRPr="0095785D" w:rsidRDefault="001E518E" w:rsidP="001E518E">
      <w:pPr>
        <w:spacing w:before="80" w:after="240"/>
        <w:jc w:val="center"/>
        <w:rPr>
          <w:lang w:val="el-GR"/>
        </w:rPr>
      </w:pPr>
      <w:r>
        <w:rPr>
          <w:i/>
          <w:iCs/>
          <w:sz w:val="20"/>
          <w:szCs w:val="20"/>
          <w:lang w:val="el-GR"/>
        </w:rPr>
        <w:t>Πηγή: Σχεδιασμός συγγραφέα.</w:t>
      </w:r>
    </w:p>
    <w:p w14:paraId="60EBDF80" w14:textId="77777777" w:rsidR="001E518E" w:rsidRPr="0095785D" w:rsidRDefault="001E518E" w:rsidP="001E518E">
      <w:pPr>
        <w:spacing w:after="200"/>
        <w:rPr>
          <w:lang w:val="el-GR"/>
        </w:rPr>
      </w:pPr>
    </w:p>
    <w:p w14:paraId="53EA294F" w14:textId="77777777" w:rsidR="001E518E" w:rsidRPr="0095785D" w:rsidRDefault="001E518E" w:rsidP="001E518E">
      <w:pPr>
        <w:pStyle w:val="Heading2"/>
        <w:rPr>
          <w:lang w:val="el-GR"/>
        </w:rPr>
      </w:pPr>
      <w:r>
        <w:rPr>
          <w:lang w:val="el-GR"/>
        </w:rPr>
        <w:t>4.8  Σύνοψη Αρχιτεκτονικών Αποφάσεων</w:t>
      </w:r>
    </w:p>
    <w:p w14:paraId="593FA68C" w14:textId="77777777" w:rsidR="001E518E" w:rsidRPr="0095785D" w:rsidRDefault="001E518E" w:rsidP="001E518E">
      <w:pPr>
        <w:spacing w:after="200" w:line="360" w:lineRule="auto"/>
        <w:ind w:firstLine="720"/>
        <w:jc w:val="both"/>
        <w:rPr>
          <w:lang w:val="el-GR"/>
        </w:rPr>
      </w:pPr>
      <w:r>
        <w:rPr>
          <w:lang w:val="el-GR"/>
        </w:rPr>
        <w:t>Ο Πίνακας 4.3 συνοψίζει το σύνολο των αρχιτεκτονικών αποφάσεων που παρουσιάστηκαν στο παρόν κεφάλαιο, αποτυπώνοντας τη λογική αλληλεξάρτησή τους.</w:t>
      </w:r>
    </w:p>
    <w:p w14:paraId="79E52372" w14:textId="77777777" w:rsidR="001E518E" w:rsidRDefault="001E518E" w:rsidP="001E518E">
      <w:pPr>
        <w:spacing w:before="120" w:after="80"/>
        <w:jc w:val="center"/>
      </w:pPr>
      <w:r>
        <w:rPr>
          <w:b/>
          <w:bCs/>
          <w:i/>
          <w:iCs/>
          <w:sz w:val="22"/>
          <w:szCs w:val="22"/>
        </w:rPr>
        <w:t>Πίνακας 4.3: Σύνοψη αρχιτεκτονικών αποφάσεων</w:t>
      </w:r>
    </w:p>
    <w:tbl>
      <w:tblPr>
        <w:tblW w:w="88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000"/>
        <w:gridCol w:w="2800"/>
        <w:gridCol w:w="4000"/>
      </w:tblGrid>
      <w:tr w:rsidR="001E518E" w14:paraId="0F841187" w14:textId="77777777" w:rsidTr="00A93460">
        <w:trPr>
          <w:tblHeader/>
        </w:trPr>
        <w:tc>
          <w:tcPr>
            <w:tcW w:w="2000" w:type="dxa"/>
            <w:tcBorders>
              <w:top w:val="single" w:sz="1" w:space="0" w:color="999999"/>
              <w:left w:val="single" w:sz="1" w:space="0" w:color="999999"/>
              <w:bottom w:val="single" w:sz="1" w:space="0" w:color="999999"/>
              <w:right w:val="single" w:sz="1" w:space="0" w:color="999999"/>
            </w:tcBorders>
            <w:shd w:val="clear" w:color="auto" w:fill="C9D9F0"/>
            <w:tcMar>
              <w:top w:w="100" w:type="dxa"/>
              <w:left w:w="140" w:type="dxa"/>
              <w:bottom w:w="100" w:type="dxa"/>
              <w:right w:w="140" w:type="dxa"/>
            </w:tcMar>
          </w:tcPr>
          <w:p w14:paraId="668DBD67" w14:textId="77777777" w:rsidR="001E518E" w:rsidRDefault="001E518E" w:rsidP="00A93460">
            <w:pPr>
              <w:jc w:val="center"/>
            </w:pPr>
            <w:r>
              <w:rPr>
                <w:b/>
                <w:bCs/>
                <w:sz w:val="22"/>
                <w:szCs w:val="22"/>
              </w:rPr>
              <w:t>Τομέας</w:t>
            </w:r>
          </w:p>
        </w:tc>
        <w:tc>
          <w:tcPr>
            <w:tcW w:w="2800" w:type="dxa"/>
            <w:tcBorders>
              <w:top w:val="single" w:sz="1" w:space="0" w:color="999999"/>
              <w:left w:val="single" w:sz="1" w:space="0" w:color="999999"/>
              <w:bottom w:val="single" w:sz="1" w:space="0" w:color="999999"/>
              <w:right w:val="single" w:sz="1" w:space="0" w:color="999999"/>
            </w:tcBorders>
            <w:shd w:val="clear" w:color="auto" w:fill="C9D9F0"/>
            <w:tcMar>
              <w:top w:w="100" w:type="dxa"/>
              <w:left w:w="140" w:type="dxa"/>
              <w:bottom w:w="100" w:type="dxa"/>
              <w:right w:w="140" w:type="dxa"/>
            </w:tcMar>
          </w:tcPr>
          <w:p w14:paraId="66A81552" w14:textId="77777777" w:rsidR="001E518E" w:rsidRDefault="001E518E" w:rsidP="00A93460">
            <w:pPr>
              <w:jc w:val="center"/>
            </w:pPr>
            <w:r>
              <w:rPr>
                <w:b/>
                <w:bCs/>
                <w:sz w:val="22"/>
                <w:szCs w:val="22"/>
              </w:rPr>
              <w:t>Επιλογή</w:t>
            </w:r>
          </w:p>
        </w:tc>
        <w:tc>
          <w:tcPr>
            <w:tcW w:w="4000" w:type="dxa"/>
            <w:tcBorders>
              <w:top w:val="single" w:sz="1" w:space="0" w:color="999999"/>
              <w:left w:val="single" w:sz="1" w:space="0" w:color="999999"/>
              <w:bottom w:val="single" w:sz="1" w:space="0" w:color="999999"/>
              <w:right w:val="single" w:sz="1" w:space="0" w:color="999999"/>
            </w:tcBorders>
            <w:shd w:val="clear" w:color="auto" w:fill="C9D9F0"/>
            <w:tcMar>
              <w:top w:w="100" w:type="dxa"/>
              <w:left w:w="140" w:type="dxa"/>
              <w:bottom w:w="100" w:type="dxa"/>
              <w:right w:w="140" w:type="dxa"/>
            </w:tcMar>
          </w:tcPr>
          <w:p w14:paraId="5946E31F" w14:textId="77777777" w:rsidR="001E518E" w:rsidRDefault="001E518E" w:rsidP="00A93460">
            <w:pPr>
              <w:jc w:val="center"/>
            </w:pPr>
            <w:r>
              <w:rPr>
                <w:b/>
                <w:bCs/>
                <w:sz w:val="22"/>
                <w:szCs w:val="22"/>
              </w:rPr>
              <w:t>Κύρια Αιτιολόγηση</w:t>
            </w:r>
          </w:p>
        </w:tc>
      </w:tr>
      <w:tr w:rsidR="001E518E" w:rsidRPr="008418A0" w14:paraId="1D4898FB" w14:textId="77777777" w:rsidTr="00A93460">
        <w:tc>
          <w:tcPr>
            <w:tcW w:w="2000" w:type="dxa"/>
            <w:tcBorders>
              <w:top w:val="single" w:sz="1" w:space="0" w:color="999999"/>
              <w:left w:val="single" w:sz="1" w:space="0" w:color="999999"/>
              <w:bottom w:val="single" w:sz="1" w:space="0" w:color="999999"/>
              <w:right w:val="single" w:sz="1" w:space="0" w:color="999999"/>
            </w:tcBorders>
            <w:tcMar>
              <w:top w:w="100" w:type="dxa"/>
              <w:left w:w="140" w:type="dxa"/>
              <w:bottom w:w="100" w:type="dxa"/>
              <w:right w:w="140" w:type="dxa"/>
            </w:tcMar>
          </w:tcPr>
          <w:p w14:paraId="58A125C8" w14:textId="77777777" w:rsidR="001E518E" w:rsidRDefault="001E518E" w:rsidP="00A93460">
            <w:r>
              <w:rPr>
                <w:b/>
                <w:bCs/>
                <w:sz w:val="20"/>
                <w:szCs w:val="20"/>
              </w:rPr>
              <w:t>Backend Runtime</w:t>
            </w:r>
          </w:p>
        </w:tc>
        <w:tc>
          <w:tcPr>
            <w:tcW w:w="2800" w:type="dxa"/>
            <w:tcBorders>
              <w:top w:val="single" w:sz="1" w:space="0" w:color="999999"/>
              <w:left w:val="single" w:sz="1" w:space="0" w:color="999999"/>
              <w:bottom w:val="single" w:sz="1" w:space="0" w:color="999999"/>
              <w:right w:val="single" w:sz="1" w:space="0" w:color="999999"/>
            </w:tcBorders>
            <w:tcMar>
              <w:top w:w="100" w:type="dxa"/>
              <w:left w:w="140" w:type="dxa"/>
              <w:bottom w:w="100" w:type="dxa"/>
              <w:right w:w="140" w:type="dxa"/>
            </w:tcMar>
          </w:tcPr>
          <w:p w14:paraId="39335D45" w14:textId="77777777" w:rsidR="001E518E" w:rsidRDefault="001E518E" w:rsidP="00A93460">
            <w:pPr>
              <w:jc w:val="both"/>
            </w:pPr>
            <w:r>
              <w:rPr>
                <w:sz w:val="20"/>
                <w:szCs w:val="20"/>
              </w:rPr>
              <w:t>Node.js 18 + TypeScript</w:t>
            </w:r>
          </w:p>
        </w:tc>
        <w:tc>
          <w:tcPr>
            <w:tcW w:w="4000" w:type="dxa"/>
            <w:tcBorders>
              <w:top w:val="single" w:sz="1" w:space="0" w:color="999999"/>
              <w:left w:val="single" w:sz="1" w:space="0" w:color="999999"/>
              <w:bottom w:val="single" w:sz="1" w:space="0" w:color="999999"/>
              <w:right w:val="single" w:sz="1" w:space="0" w:color="999999"/>
            </w:tcBorders>
            <w:tcMar>
              <w:top w:w="100" w:type="dxa"/>
              <w:left w:w="140" w:type="dxa"/>
              <w:bottom w:w="100" w:type="dxa"/>
              <w:right w:w="140" w:type="dxa"/>
            </w:tcMar>
          </w:tcPr>
          <w:p w14:paraId="028E0453" w14:textId="77777777" w:rsidR="001E518E" w:rsidRPr="0095785D" w:rsidRDefault="001E518E" w:rsidP="00A93460">
            <w:pPr>
              <w:jc w:val="both"/>
              <w:rPr>
                <w:lang w:val="el-GR"/>
              </w:rPr>
            </w:pPr>
            <w:r>
              <w:rPr>
                <w:sz w:val="20"/>
                <w:szCs w:val="20"/>
                <w:lang w:val="el-GR"/>
              </w:rPr>
              <w:t xml:space="preserve">Ασύγχρονο </w:t>
            </w:r>
            <w:r>
              <w:rPr>
                <w:sz w:val="20"/>
                <w:szCs w:val="20"/>
              </w:rPr>
              <w:t>I</w:t>
            </w:r>
            <w:r>
              <w:rPr>
                <w:sz w:val="20"/>
                <w:szCs w:val="20"/>
                <w:lang w:val="el-GR"/>
              </w:rPr>
              <w:t>/</w:t>
            </w:r>
            <w:r>
              <w:rPr>
                <w:sz w:val="20"/>
                <w:szCs w:val="20"/>
              </w:rPr>
              <w:t>O</w:t>
            </w:r>
            <w:r>
              <w:rPr>
                <w:sz w:val="20"/>
                <w:szCs w:val="20"/>
                <w:lang w:val="el-GR"/>
              </w:rPr>
              <w:t xml:space="preserve">, ενιαίο </w:t>
            </w:r>
            <w:r>
              <w:rPr>
                <w:sz w:val="20"/>
                <w:szCs w:val="20"/>
              </w:rPr>
              <w:t>JS</w:t>
            </w:r>
            <w:r>
              <w:rPr>
                <w:sz w:val="20"/>
                <w:szCs w:val="20"/>
                <w:lang w:val="el-GR"/>
              </w:rPr>
              <w:t xml:space="preserve"> </w:t>
            </w:r>
            <w:r>
              <w:rPr>
                <w:sz w:val="20"/>
                <w:szCs w:val="20"/>
              </w:rPr>
              <w:t>stack</w:t>
            </w:r>
            <w:r>
              <w:rPr>
                <w:sz w:val="20"/>
                <w:szCs w:val="20"/>
                <w:lang w:val="el-GR"/>
              </w:rPr>
              <w:t xml:space="preserve">, ισχυρό </w:t>
            </w:r>
            <w:r>
              <w:rPr>
                <w:sz w:val="20"/>
                <w:szCs w:val="20"/>
              </w:rPr>
              <w:t>npm</w:t>
            </w:r>
            <w:r>
              <w:rPr>
                <w:sz w:val="20"/>
                <w:szCs w:val="20"/>
                <w:lang w:val="el-GR"/>
              </w:rPr>
              <w:t xml:space="preserve"> οικοσύστημα</w:t>
            </w:r>
          </w:p>
        </w:tc>
      </w:tr>
      <w:tr w:rsidR="001E518E" w:rsidRPr="008418A0" w14:paraId="4FFA014A" w14:textId="77777777" w:rsidTr="00A93460">
        <w:tc>
          <w:tcPr>
            <w:tcW w:w="2000" w:type="dxa"/>
            <w:tcBorders>
              <w:top w:val="single" w:sz="1" w:space="0" w:color="999999"/>
              <w:left w:val="single" w:sz="1" w:space="0" w:color="999999"/>
              <w:bottom w:val="single" w:sz="1" w:space="0" w:color="999999"/>
              <w:right w:val="single" w:sz="1" w:space="0" w:color="999999"/>
            </w:tcBorders>
            <w:shd w:val="clear" w:color="auto" w:fill="F2F6FC"/>
            <w:tcMar>
              <w:top w:w="100" w:type="dxa"/>
              <w:left w:w="140" w:type="dxa"/>
              <w:bottom w:w="100" w:type="dxa"/>
              <w:right w:w="140" w:type="dxa"/>
            </w:tcMar>
          </w:tcPr>
          <w:p w14:paraId="05218AD7" w14:textId="77777777" w:rsidR="001E518E" w:rsidRDefault="001E518E" w:rsidP="00A93460">
            <w:r>
              <w:rPr>
                <w:b/>
                <w:bCs/>
                <w:sz w:val="20"/>
                <w:szCs w:val="20"/>
              </w:rPr>
              <w:t>Frontend</w:t>
            </w:r>
          </w:p>
        </w:tc>
        <w:tc>
          <w:tcPr>
            <w:tcW w:w="2800" w:type="dxa"/>
            <w:tcBorders>
              <w:top w:val="single" w:sz="1" w:space="0" w:color="999999"/>
              <w:left w:val="single" w:sz="1" w:space="0" w:color="999999"/>
              <w:bottom w:val="single" w:sz="1" w:space="0" w:color="999999"/>
              <w:right w:val="single" w:sz="1" w:space="0" w:color="999999"/>
            </w:tcBorders>
            <w:shd w:val="clear" w:color="auto" w:fill="F2F6FC"/>
            <w:tcMar>
              <w:top w:w="100" w:type="dxa"/>
              <w:left w:w="140" w:type="dxa"/>
              <w:bottom w:w="100" w:type="dxa"/>
              <w:right w:w="140" w:type="dxa"/>
            </w:tcMar>
          </w:tcPr>
          <w:p w14:paraId="72D80051" w14:textId="77777777" w:rsidR="001E518E" w:rsidRDefault="001E518E" w:rsidP="00A93460">
            <w:pPr>
              <w:jc w:val="both"/>
            </w:pPr>
            <w:r>
              <w:rPr>
                <w:sz w:val="20"/>
                <w:szCs w:val="20"/>
              </w:rPr>
              <w:t>React 18 + TypeScript + Tailwind</w:t>
            </w:r>
          </w:p>
        </w:tc>
        <w:tc>
          <w:tcPr>
            <w:tcW w:w="4000" w:type="dxa"/>
            <w:tcBorders>
              <w:top w:val="single" w:sz="1" w:space="0" w:color="999999"/>
              <w:left w:val="single" w:sz="1" w:space="0" w:color="999999"/>
              <w:bottom w:val="single" w:sz="1" w:space="0" w:color="999999"/>
              <w:right w:val="single" w:sz="1" w:space="0" w:color="999999"/>
            </w:tcBorders>
            <w:shd w:val="clear" w:color="auto" w:fill="F2F6FC"/>
            <w:tcMar>
              <w:top w:w="100" w:type="dxa"/>
              <w:left w:w="140" w:type="dxa"/>
              <w:bottom w:w="100" w:type="dxa"/>
              <w:right w:w="140" w:type="dxa"/>
            </w:tcMar>
          </w:tcPr>
          <w:p w14:paraId="639115B1" w14:textId="77777777" w:rsidR="001E518E" w:rsidRPr="0095785D" w:rsidRDefault="001E518E" w:rsidP="00A93460">
            <w:pPr>
              <w:jc w:val="both"/>
              <w:rPr>
                <w:lang w:val="el-GR"/>
              </w:rPr>
            </w:pPr>
            <w:r>
              <w:rPr>
                <w:sz w:val="20"/>
                <w:szCs w:val="20"/>
              </w:rPr>
              <w:t>Component</w:t>
            </w:r>
            <w:r>
              <w:rPr>
                <w:sz w:val="20"/>
                <w:szCs w:val="20"/>
                <w:lang w:val="el-GR"/>
              </w:rPr>
              <w:t xml:space="preserve"> </w:t>
            </w:r>
            <w:r>
              <w:rPr>
                <w:sz w:val="20"/>
                <w:szCs w:val="20"/>
              </w:rPr>
              <w:t>model</w:t>
            </w:r>
            <w:r>
              <w:rPr>
                <w:sz w:val="20"/>
                <w:szCs w:val="20"/>
                <w:lang w:val="el-GR"/>
              </w:rPr>
              <w:t xml:space="preserve">, ευρεία υιοθέτηση, γρήγορη ανάπτυξη </w:t>
            </w:r>
            <w:r>
              <w:rPr>
                <w:sz w:val="20"/>
                <w:szCs w:val="20"/>
              </w:rPr>
              <w:t>UI</w:t>
            </w:r>
          </w:p>
        </w:tc>
      </w:tr>
      <w:tr w:rsidR="001E518E" w14:paraId="25A667D4" w14:textId="77777777" w:rsidTr="00A93460">
        <w:tc>
          <w:tcPr>
            <w:tcW w:w="2000" w:type="dxa"/>
            <w:tcBorders>
              <w:top w:val="single" w:sz="1" w:space="0" w:color="999999"/>
              <w:left w:val="single" w:sz="1" w:space="0" w:color="999999"/>
              <w:bottom w:val="single" w:sz="1" w:space="0" w:color="999999"/>
              <w:right w:val="single" w:sz="1" w:space="0" w:color="999999"/>
            </w:tcBorders>
            <w:tcMar>
              <w:top w:w="100" w:type="dxa"/>
              <w:left w:w="140" w:type="dxa"/>
              <w:bottom w:w="100" w:type="dxa"/>
              <w:right w:w="140" w:type="dxa"/>
            </w:tcMar>
          </w:tcPr>
          <w:p w14:paraId="4510537E" w14:textId="77777777" w:rsidR="001E518E" w:rsidRDefault="001E518E" w:rsidP="00A93460">
            <w:proofErr w:type="spellStart"/>
            <w:r>
              <w:rPr>
                <w:b/>
                <w:bCs/>
                <w:sz w:val="20"/>
                <w:szCs w:val="20"/>
              </w:rPr>
              <w:t>Βάση</w:t>
            </w:r>
            <w:proofErr w:type="spellEnd"/>
            <w:r>
              <w:rPr>
                <w:b/>
                <w:bCs/>
                <w:sz w:val="20"/>
                <w:szCs w:val="20"/>
              </w:rPr>
              <w:t xml:space="preserve"> </w:t>
            </w:r>
            <w:proofErr w:type="spellStart"/>
            <w:r>
              <w:rPr>
                <w:b/>
                <w:bCs/>
                <w:sz w:val="20"/>
                <w:szCs w:val="20"/>
              </w:rPr>
              <w:t>Δεδομένων</w:t>
            </w:r>
            <w:proofErr w:type="spellEnd"/>
          </w:p>
        </w:tc>
        <w:tc>
          <w:tcPr>
            <w:tcW w:w="2800" w:type="dxa"/>
            <w:tcBorders>
              <w:top w:val="single" w:sz="1" w:space="0" w:color="999999"/>
              <w:left w:val="single" w:sz="1" w:space="0" w:color="999999"/>
              <w:bottom w:val="single" w:sz="1" w:space="0" w:color="999999"/>
              <w:right w:val="single" w:sz="1" w:space="0" w:color="999999"/>
            </w:tcBorders>
            <w:tcMar>
              <w:top w:w="100" w:type="dxa"/>
              <w:left w:w="140" w:type="dxa"/>
              <w:bottom w:w="100" w:type="dxa"/>
              <w:right w:w="140" w:type="dxa"/>
            </w:tcMar>
          </w:tcPr>
          <w:p w14:paraId="1E5FD9EC" w14:textId="77777777" w:rsidR="001E518E" w:rsidRDefault="001E518E" w:rsidP="00A93460">
            <w:pPr>
              <w:jc w:val="both"/>
            </w:pPr>
            <w:r>
              <w:rPr>
                <w:sz w:val="20"/>
                <w:szCs w:val="20"/>
              </w:rPr>
              <w:t>MongoDB Atlas M0</w:t>
            </w:r>
          </w:p>
        </w:tc>
        <w:tc>
          <w:tcPr>
            <w:tcW w:w="4000" w:type="dxa"/>
            <w:tcBorders>
              <w:top w:val="single" w:sz="1" w:space="0" w:color="999999"/>
              <w:left w:val="single" w:sz="1" w:space="0" w:color="999999"/>
              <w:bottom w:val="single" w:sz="1" w:space="0" w:color="999999"/>
              <w:right w:val="single" w:sz="1" w:space="0" w:color="999999"/>
            </w:tcBorders>
            <w:tcMar>
              <w:top w:w="100" w:type="dxa"/>
              <w:left w:w="140" w:type="dxa"/>
              <w:bottom w:w="100" w:type="dxa"/>
              <w:right w:w="140" w:type="dxa"/>
            </w:tcMar>
          </w:tcPr>
          <w:p w14:paraId="5E3801B5" w14:textId="77777777" w:rsidR="001E518E" w:rsidRDefault="001E518E" w:rsidP="00A93460">
            <w:pPr>
              <w:jc w:val="both"/>
            </w:pPr>
            <w:r>
              <w:rPr>
                <w:sz w:val="20"/>
                <w:szCs w:val="20"/>
              </w:rPr>
              <w:t>Ενιαία αποθήκευση docs + vectors, δωρεάν tier, document model</w:t>
            </w:r>
          </w:p>
        </w:tc>
      </w:tr>
      <w:tr w:rsidR="001E518E" w:rsidRPr="008418A0" w14:paraId="1D7C8789" w14:textId="77777777" w:rsidTr="00A93460">
        <w:tc>
          <w:tcPr>
            <w:tcW w:w="2000" w:type="dxa"/>
            <w:tcBorders>
              <w:top w:val="single" w:sz="1" w:space="0" w:color="999999"/>
              <w:left w:val="single" w:sz="1" w:space="0" w:color="999999"/>
              <w:bottom w:val="single" w:sz="1" w:space="0" w:color="999999"/>
              <w:right w:val="single" w:sz="1" w:space="0" w:color="999999"/>
            </w:tcBorders>
            <w:shd w:val="clear" w:color="auto" w:fill="F2F6FC"/>
            <w:tcMar>
              <w:top w:w="100" w:type="dxa"/>
              <w:left w:w="140" w:type="dxa"/>
              <w:bottom w:w="100" w:type="dxa"/>
              <w:right w:w="140" w:type="dxa"/>
            </w:tcMar>
          </w:tcPr>
          <w:p w14:paraId="7BE9F924" w14:textId="77777777" w:rsidR="001E518E" w:rsidRDefault="001E518E" w:rsidP="00A93460">
            <w:r>
              <w:rPr>
                <w:b/>
                <w:bCs/>
                <w:sz w:val="20"/>
                <w:szCs w:val="20"/>
              </w:rPr>
              <w:t>Embeddings</w:t>
            </w:r>
          </w:p>
        </w:tc>
        <w:tc>
          <w:tcPr>
            <w:tcW w:w="2800" w:type="dxa"/>
            <w:tcBorders>
              <w:top w:val="single" w:sz="1" w:space="0" w:color="999999"/>
              <w:left w:val="single" w:sz="1" w:space="0" w:color="999999"/>
              <w:bottom w:val="single" w:sz="1" w:space="0" w:color="999999"/>
              <w:right w:val="single" w:sz="1" w:space="0" w:color="999999"/>
            </w:tcBorders>
            <w:shd w:val="clear" w:color="auto" w:fill="F2F6FC"/>
            <w:tcMar>
              <w:top w:w="100" w:type="dxa"/>
              <w:left w:w="140" w:type="dxa"/>
              <w:bottom w:w="100" w:type="dxa"/>
              <w:right w:w="140" w:type="dxa"/>
            </w:tcMar>
          </w:tcPr>
          <w:p w14:paraId="5A07E512" w14:textId="77777777" w:rsidR="001E518E" w:rsidRDefault="001E518E" w:rsidP="00A93460">
            <w:pPr>
              <w:jc w:val="both"/>
            </w:pPr>
            <w:r>
              <w:rPr>
                <w:sz w:val="20"/>
                <w:szCs w:val="20"/>
              </w:rPr>
              <w:t>paraphrase-multilingual-MiniLM-L12-v2</w:t>
            </w:r>
          </w:p>
        </w:tc>
        <w:tc>
          <w:tcPr>
            <w:tcW w:w="4000" w:type="dxa"/>
            <w:tcBorders>
              <w:top w:val="single" w:sz="1" w:space="0" w:color="999999"/>
              <w:left w:val="single" w:sz="1" w:space="0" w:color="999999"/>
              <w:bottom w:val="single" w:sz="1" w:space="0" w:color="999999"/>
              <w:right w:val="single" w:sz="1" w:space="0" w:color="999999"/>
            </w:tcBorders>
            <w:shd w:val="clear" w:color="auto" w:fill="F2F6FC"/>
            <w:tcMar>
              <w:top w:w="100" w:type="dxa"/>
              <w:left w:w="140" w:type="dxa"/>
              <w:bottom w:w="100" w:type="dxa"/>
              <w:right w:w="140" w:type="dxa"/>
            </w:tcMar>
          </w:tcPr>
          <w:p w14:paraId="7BEBBB47" w14:textId="77777777" w:rsidR="001E518E" w:rsidRPr="0095785D" w:rsidRDefault="001E518E" w:rsidP="00A93460">
            <w:pPr>
              <w:jc w:val="both"/>
              <w:rPr>
                <w:lang w:val="el-GR"/>
              </w:rPr>
            </w:pPr>
            <w:r>
              <w:rPr>
                <w:sz w:val="20"/>
                <w:szCs w:val="20"/>
                <w:lang w:val="el-GR"/>
              </w:rPr>
              <w:t xml:space="preserve">Τοπική εκτέλεση, ελληνική γλώσσα, </w:t>
            </w:r>
            <w:r>
              <w:rPr>
                <w:sz w:val="20"/>
                <w:szCs w:val="20"/>
              </w:rPr>
              <w:t>cross</w:t>
            </w:r>
            <w:r>
              <w:rPr>
                <w:sz w:val="20"/>
                <w:szCs w:val="20"/>
                <w:lang w:val="el-GR"/>
              </w:rPr>
              <w:t>-</w:t>
            </w:r>
            <w:r>
              <w:rPr>
                <w:sz w:val="20"/>
                <w:szCs w:val="20"/>
              </w:rPr>
              <w:t>lingual</w:t>
            </w:r>
            <w:r>
              <w:rPr>
                <w:sz w:val="20"/>
                <w:szCs w:val="20"/>
                <w:lang w:val="el-GR"/>
              </w:rPr>
              <w:t xml:space="preserve"> </w:t>
            </w:r>
            <w:r>
              <w:rPr>
                <w:sz w:val="20"/>
                <w:szCs w:val="20"/>
              </w:rPr>
              <w:t>matching</w:t>
            </w:r>
          </w:p>
        </w:tc>
      </w:tr>
      <w:tr w:rsidR="001E518E" w:rsidRPr="008418A0" w14:paraId="2A04D2D5" w14:textId="77777777" w:rsidTr="00A93460">
        <w:tc>
          <w:tcPr>
            <w:tcW w:w="2000" w:type="dxa"/>
            <w:tcBorders>
              <w:top w:val="single" w:sz="1" w:space="0" w:color="999999"/>
              <w:left w:val="single" w:sz="1" w:space="0" w:color="999999"/>
              <w:bottom w:val="single" w:sz="1" w:space="0" w:color="999999"/>
              <w:right w:val="single" w:sz="1" w:space="0" w:color="999999"/>
            </w:tcBorders>
            <w:tcMar>
              <w:top w:w="100" w:type="dxa"/>
              <w:left w:w="140" w:type="dxa"/>
              <w:bottom w:w="100" w:type="dxa"/>
              <w:right w:w="140" w:type="dxa"/>
            </w:tcMar>
          </w:tcPr>
          <w:p w14:paraId="4D68463F" w14:textId="77777777" w:rsidR="001E518E" w:rsidRDefault="001E518E" w:rsidP="00A93460">
            <w:r>
              <w:rPr>
                <w:b/>
                <w:bCs/>
                <w:sz w:val="20"/>
                <w:szCs w:val="20"/>
              </w:rPr>
              <w:t>Vector Search</w:t>
            </w:r>
          </w:p>
        </w:tc>
        <w:tc>
          <w:tcPr>
            <w:tcW w:w="2800" w:type="dxa"/>
            <w:tcBorders>
              <w:top w:val="single" w:sz="1" w:space="0" w:color="999999"/>
              <w:left w:val="single" w:sz="1" w:space="0" w:color="999999"/>
              <w:bottom w:val="single" w:sz="1" w:space="0" w:color="999999"/>
              <w:right w:val="single" w:sz="1" w:space="0" w:color="999999"/>
            </w:tcBorders>
            <w:tcMar>
              <w:top w:w="100" w:type="dxa"/>
              <w:left w:w="140" w:type="dxa"/>
              <w:bottom w:w="100" w:type="dxa"/>
              <w:right w:w="140" w:type="dxa"/>
            </w:tcMar>
          </w:tcPr>
          <w:p w14:paraId="345BB08F" w14:textId="77777777" w:rsidR="001E518E" w:rsidRDefault="001E518E" w:rsidP="00A93460">
            <w:pPr>
              <w:jc w:val="both"/>
            </w:pPr>
            <w:r>
              <w:rPr>
                <w:sz w:val="20"/>
                <w:szCs w:val="20"/>
              </w:rPr>
              <w:t>MongoDB $vectorSearch + $text fallback</w:t>
            </w:r>
          </w:p>
        </w:tc>
        <w:tc>
          <w:tcPr>
            <w:tcW w:w="4000" w:type="dxa"/>
            <w:tcBorders>
              <w:top w:val="single" w:sz="1" w:space="0" w:color="999999"/>
              <w:left w:val="single" w:sz="1" w:space="0" w:color="999999"/>
              <w:bottom w:val="single" w:sz="1" w:space="0" w:color="999999"/>
              <w:right w:val="single" w:sz="1" w:space="0" w:color="999999"/>
            </w:tcBorders>
            <w:tcMar>
              <w:top w:w="100" w:type="dxa"/>
              <w:left w:w="140" w:type="dxa"/>
              <w:bottom w:w="100" w:type="dxa"/>
              <w:right w:w="140" w:type="dxa"/>
            </w:tcMar>
          </w:tcPr>
          <w:p w14:paraId="3C913757" w14:textId="77777777" w:rsidR="001E518E" w:rsidRPr="0095785D" w:rsidRDefault="001E518E" w:rsidP="00A93460">
            <w:pPr>
              <w:jc w:val="both"/>
              <w:rPr>
                <w:lang w:val="el-GR"/>
              </w:rPr>
            </w:pPr>
            <w:r>
              <w:rPr>
                <w:sz w:val="20"/>
                <w:szCs w:val="20"/>
                <w:lang w:val="el-GR"/>
              </w:rPr>
              <w:t xml:space="preserve">Δεν χρειάζεται ξεχωριστό </w:t>
            </w:r>
            <w:r>
              <w:rPr>
                <w:sz w:val="20"/>
                <w:szCs w:val="20"/>
              </w:rPr>
              <w:t>vector</w:t>
            </w:r>
            <w:r>
              <w:rPr>
                <w:sz w:val="20"/>
                <w:szCs w:val="20"/>
                <w:lang w:val="el-GR"/>
              </w:rPr>
              <w:t xml:space="preserve"> </w:t>
            </w:r>
            <w:r>
              <w:rPr>
                <w:sz w:val="20"/>
                <w:szCs w:val="20"/>
              </w:rPr>
              <w:t>DB</w:t>
            </w:r>
            <w:r>
              <w:rPr>
                <w:sz w:val="20"/>
                <w:szCs w:val="20"/>
                <w:lang w:val="el-GR"/>
              </w:rPr>
              <w:t xml:space="preserve">, αυτόματο </w:t>
            </w:r>
            <w:r>
              <w:rPr>
                <w:sz w:val="20"/>
                <w:szCs w:val="20"/>
              </w:rPr>
              <w:t>fallback</w:t>
            </w:r>
          </w:p>
        </w:tc>
      </w:tr>
      <w:tr w:rsidR="001E518E" w:rsidRPr="008418A0" w14:paraId="17AB6194" w14:textId="77777777" w:rsidTr="00A93460">
        <w:tc>
          <w:tcPr>
            <w:tcW w:w="2000" w:type="dxa"/>
            <w:tcBorders>
              <w:top w:val="single" w:sz="1" w:space="0" w:color="999999"/>
              <w:left w:val="single" w:sz="1" w:space="0" w:color="999999"/>
              <w:bottom w:val="single" w:sz="1" w:space="0" w:color="999999"/>
              <w:right w:val="single" w:sz="1" w:space="0" w:color="999999"/>
            </w:tcBorders>
            <w:shd w:val="clear" w:color="auto" w:fill="F2F6FC"/>
            <w:tcMar>
              <w:top w:w="100" w:type="dxa"/>
              <w:left w:w="140" w:type="dxa"/>
              <w:bottom w:w="100" w:type="dxa"/>
              <w:right w:w="140" w:type="dxa"/>
            </w:tcMar>
          </w:tcPr>
          <w:p w14:paraId="16190122" w14:textId="77777777" w:rsidR="001E518E" w:rsidRDefault="001E518E" w:rsidP="00A93460">
            <w:r>
              <w:rPr>
                <w:b/>
                <w:bCs/>
                <w:sz w:val="20"/>
                <w:szCs w:val="20"/>
              </w:rPr>
              <w:t>AI Provider</w:t>
            </w:r>
          </w:p>
        </w:tc>
        <w:tc>
          <w:tcPr>
            <w:tcW w:w="2800" w:type="dxa"/>
            <w:tcBorders>
              <w:top w:val="single" w:sz="1" w:space="0" w:color="999999"/>
              <w:left w:val="single" w:sz="1" w:space="0" w:color="999999"/>
              <w:bottom w:val="single" w:sz="1" w:space="0" w:color="999999"/>
              <w:right w:val="single" w:sz="1" w:space="0" w:color="999999"/>
            </w:tcBorders>
            <w:shd w:val="clear" w:color="auto" w:fill="F2F6FC"/>
            <w:tcMar>
              <w:top w:w="100" w:type="dxa"/>
              <w:left w:w="140" w:type="dxa"/>
              <w:bottom w:w="100" w:type="dxa"/>
              <w:right w:w="140" w:type="dxa"/>
            </w:tcMar>
          </w:tcPr>
          <w:p w14:paraId="584D4154" w14:textId="77777777" w:rsidR="001E518E" w:rsidRDefault="001E518E" w:rsidP="00A93460">
            <w:pPr>
              <w:jc w:val="both"/>
            </w:pPr>
            <w:r>
              <w:rPr>
                <w:sz w:val="20"/>
                <w:szCs w:val="20"/>
              </w:rPr>
              <w:t>Factory Pattern (Gemini / OpenRouter / OpenAI)</w:t>
            </w:r>
          </w:p>
        </w:tc>
        <w:tc>
          <w:tcPr>
            <w:tcW w:w="4000" w:type="dxa"/>
            <w:tcBorders>
              <w:top w:val="single" w:sz="1" w:space="0" w:color="999999"/>
              <w:left w:val="single" w:sz="1" w:space="0" w:color="999999"/>
              <w:bottom w:val="single" w:sz="1" w:space="0" w:color="999999"/>
              <w:right w:val="single" w:sz="1" w:space="0" w:color="999999"/>
            </w:tcBorders>
            <w:shd w:val="clear" w:color="auto" w:fill="F2F6FC"/>
            <w:tcMar>
              <w:top w:w="100" w:type="dxa"/>
              <w:left w:w="140" w:type="dxa"/>
              <w:bottom w:w="100" w:type="dxa"/>
              <w:right w:w="140" w:type="dxa"/>
            </w:tcMar>
          </w:tcPr>
          <w:p w14:paraId="26D01466" w14:textId="77777777" w:rsidR="001E518E" w:rsidRPr="0095785D" w:rsidRDefault="001E518E" w:rsidP="00A93460">
            <w:pPr>
              <w:jc w:val="both"/>
              <w:rPr>
                <w:lang w:val="el-GR"/>
              </w:rPr>
            </w:pPr>
            <w:r>
              <w:rPr>
                <w:sz w:val="20"/>
                <w:szCs w:val="20"/>
                <w:lang w:val="el-GR"/>
              </w:rPr>
              <w:t xml:space="preserve">Αναλλαξιμότητα παρόχου μέσω </w:t>
            </w:r>
            <w:r>
              <w:rPr>
                <w:sz w:val="20"/>
                <w:szCs w:val="20"/>
              </w:rPr>
              <w:t>ENV</w:t>
            </w:r>
            <w:r>
              <w:rPr>
                <w:sz w:val="20"/>
                <w:szCs w:val="20"/>
                <w:lang w:val="el-GR"/>
              </w:rPr>
              <w:t>, χωρίς αλλαγή κώδικα</w:t>
            </w:r>
          </w:p>
        </w:tc>
      </w:tr>
      <w:tr w:rsidR="001E518E" w:rsidRPr="008418A0" w14:paraId="5A2DB774" w14:textId="77777777" w:rsidTr="00A93460">
        <w:tc>
          <w:tcPr>
            <w:tcW w:w="2000" w:type="dxa"/>
            <w:tcBorders>
              <w:top w:val="single" w:sz="1" w:space="0" w:color="999999"/>
              <w:left w:val="single" w:sz="1" w:space="0" w:color="999999"/>
              <w:bottom w:val="single" w:sz="1" w:space="0" w:color="999999"/>
              <w:right w:val="single" w:sz="1" w:space="0" w:color="999999"/>
            </w:tcBorders>
            <w:tcMar>
              <w:top w:w="100" w:type="dxa"/>
              <w:left w:w="140" w:type="dxa"/>
              <w:bottom w:w="100" w:type="dxa"/>
              <w:right w:w="140" w:type="dxa"/>
            </w:tcMar>
          </w:tcPr>
          <w:p w14:paraId="24CB1A0C" w14:textId="77777777" w:rsidR="001E518E" w:rsidRDefault="001E518E" w:rsidP="00A93460">
            <w:proofErr w:type="spellStart"/>
            <w:r>
              <w:rPr>
                <w:b/>
                <w:bCs/>
                <w:sz w:val="20"/>
                <w:szCs w:val="20"/>
              </w:rPr>
              <w:t>HitL</w:t>
            </w:r>
            <w:proofErr w:type="spellEnd"/>
            <w:r>
              <w:rPr>
                <w:b/>
                <w:bCs/>
                <w:sz w:val="20"/>
                <w:szCs w:val="20"/>
              </w:rPr>
              <w:t xml:space="preserve"> Alignment</w:t>
            </w:r>
          </w:p>
        </w:tc>
        <w:tc>
          <w:tcPr>
            <w:tcW w:w="2800" w:type="dxa"/>
            <w:tcBorders>
              <w:top w:val="single" w:sz="1" w:space="0" w:color="999999"/>
              <w:left w:val="single" w:sz="1" w:space="0" w:color="999999"/>
              <w:bottom w:val="single" w:sz="1" w:space="0" w:color="999999"/>
              <w:right w:val="single" w:sz="1" w:space="0" w:color="999999"/>
            </w:tcBorders>
            <w:tcMar>
              <w:top w:w="100" w:type="dxa"/>
              <w:left w:w="140" w:type="dxa"/>
              <w:bottom w:w="100" w:type="dxa"/>
              <w:right w:w="140" w:type="dxa"/>
            </w:tcMar>
          </w:tcPr>
          <w:p w14:paraId="1EB30971" w14:textId="77777777" w:rsidR="001E518E" w:rsidRDefault="001E518E" w:rsidP="00A93460">
            <w:pPr>
              <w:jc w:val="both"/>
            </w:pPr>
            <w:r>
              <w:rPr>
                <w:sz w:val="20"/>
                <w:szCs w:val="20"/>
              </w:rPr>
              <w:t>Few-shot injection σε system prompt</w:t>
            </w:r>
          </w:p>
        </w:tc>
        <w:tc>
          <w:tcPr>
            <w:tcW w:w="4000" w:type="dxa"/>
            <w:tcBorders>
              <w:top w:val="single" w:sz="1" w:space="0" w:color="999999"/>
              <w:left w:val="single" w:sz="1" w:space="0" w:color="999999"/>
              <w:bottom w:val="single" w:sz="1" w:space="0" w:color="999999"/>
              <w:right w:val="single" w:sz="1" w:space="0" w:color="999999"/>
            </w:tcBorders>
            <w:tcMar>
              <w:top w:w="100" w:type="dxa"/>
              <w:left w:w="140" w:type="dxa"/>
              <w:bottom w:w="100" w:type="dxa"/>
              <w:right w:w="140" w:type="dxa"/>
            </w:tcMar>
          </w:tcPr>
          <w:p w14:paraId="557DE7AD" w14:textId="77777777" w:rsidR="001E518E" w:rsidRPr="0095785D" w:rsidRDefault="001E518E" w:rsidP="00A93460">
            <w:pPr>
              <w:jc w:val="both"/>
              <w:rPr>
                <w:lang w:val="el-GR"/>
              </w:rPr>
            </w:pPr>
            <w:r>
              <w:rPr>
                <w:sz w:val="20"/>
                <w:szCs w:val="20"/>
              </w:rPr>
              <w:t>Inference</w:t>
            </w:r>
            <w:r>
              <w:rPr>
                <w:sz w:val="20"/>
                <w:szCs w:val="20"/>
                <w:lang w:val="el-GR"/>
              </w:rPr>
              <w:t>-</w:t>
            </w:r>
            <w:r>
              <w:rPr>
                <w:sz w:val="20"/>
                <w:szCs w:val="20"/>
              </w:rPr>
              <w:t>time</w:t>
            </w:r>
            <w:r>
              <w:rPr>
                <w:sz w:val="20"/>
                <w:szCs w:val="20"/>
                <w:lang w:val="el-GR"/>
              </w:rPr>
              <w:t xml:space="preserve"> </w:t>
            </w:r>
            <w:r>
              <w:rPr>
                <w:sz w:val="20"/>
                <w:szCs w:val="20"/>
              </w:rPr>
              <w:t>alignment</w:t>
            </w:r>
            <w:r>
              <w:rPr>
                <w:sz w:val="20"/>
                <w:szCs w:val="20"/>
                <w:lang w:val="el-GR"/>
              </w:rPr>
              <w:t>, άμεση εφαρμογή, χωρίς επανεκπαίδευση</w:t>
            </w:r>
          </w:p>
        </w:tc>
      </w:tr>
      <w:tr w:rsidR="001E518E" w14:paraId="2E80F6CD" w14:textId="77777777" w:rsidTr="00A93460">
        <w:tc>
          <w:tcPr>
            <w:tcW w:w="2000" w:type="dxa"/>
            <w:tcBorders>
              <w:top w:val="single" w:sz="1" w:space="0" w:color="999999"/>
              <w:left w:val="single" w:sz="1" w:space="0" w:color="999999"/>
              <w:bottom w:val="single" w:sz="1" w:space="0" w:color="999999"/>
              <w:right w:val="single" w:sz="1" w:space="0" w:color="999999"/>
            </w:tcBorders>
            <w:shd w:val="clear" w:color="auto" w:fill="F2F6FC"/>
            <w:tcMar>
              <w:top w:w="100" w:type="dxa"/>
              <w:left w:w="140" w:type="dxa"/>
              <w:bottom w:w="100" w:type="dxa"/>
              <w:right w:w="140" w:type="dxa"/>
            </w:tcMar>
          </w:tcPr>
          <w:p w14:paraId="26E3D4A7" w14:textId="77777777" w:rsidR="001E518E" w:rsidRDefault="001E518E" w:rsidP="00A93460">
            <w:r>
              <w:rPr>
                <w:b/>
                <w:bCs/>
                <w:sz w:val="20"/>
                <w:szCs w:val="20"/>
              </w:rPr>
              <w:t>Υπ</w:t>
            </w:r>
            <w:proofErr w:type="spellStart"/>
            <w:r>
              <w:rPr>
                <w:b/>
                <w:bCs/>
                <w:sz w:val="20"/>
                <w:szCs w:val="20"/>
              </w:rPr>
              <w:t>οδομή</w:t>
            </w:r>
            <w:proofErr w:type="spellEnd"/>
          </w:p>
        </w:tc>
        <w:tc>
          <w:tcPr>
            <w:tcW w:w="2800" w:type="dxa"/>
            <w:tcBorders>
              <w:top w:val="single" w:sz="1" w:space="0" w:color="999999"/>
              <w:left w:val="single" w:sz="1" w:space="0" w:color="999999"/>
              <w:bottom w:val="single" w:sz="1" w:space="0" w:color="999999"/>
              <w:right w:val="single" w:sz="1" w:space="0" w:color="999999"/>
            </w:tcBorders>
            <w:shd w:val="clear" w:color="auto" w:fill="F2F6FC"/>
            <w:tcMar>
              <w:top w:w="100" w:type="dxa"/>
              <w:left w:w="140" w:type="dxa"/>
              <w:bottom w:w="100" w:type="dxa"/>
              <w:right w:w="140" w:type="dxa"/>
            </w:tcMar>
          </w:tcPr>
          <w:p w14:paraId="0D61D9A5" w14:textId="77777777" w:rsidR="001E518E" w:rsidRDefault="001E518E" w:rsidP="00A93460">
            <w:pPr>
              <w:jc w:val="both"/>
            </w:pPr>
            <w:r>
              <w:rPr>
                <w:sz w:val="20"/>
                <w:szCs w:val="20"/>
              </w:rPr>
              <w:t>Docker Compose + .env αρχεία</w:t>
            </w:r>
          </w:p>
        </w:tc>
        <w:tc>
          <w:tcPr>
            <w:tcW w:w="4000" w:type="dxa"/>
            <w:tcBorders>
              <w:top w:val="single" w:sz="1" w:space="0" w:color="999999"/>
              <w:left w:val="single" w:sz="1" w:space="0" w:color="999999"/>
              <w:bottom w:val="single" w:sz="1" w:space="0" w:color="999999"/>
              <w:right w:val="single" w:sz="1" w:space="0" w:color="999999"/>
            </w:tcBorders>
            <w:shd w:val="clear" w:color="auto" w:fill="F2F6FC"/>
            <w:tcMar>
              <w:top w:w="100" w:type="dxa"/>
              <w:left w:w="140" w:type="dxa"/>
              <w:bottom w:w="100" w:type="dxa"/>
              <w:right w:w="140" w:type="dxa"/>
            </w:tcMar>
          </w:tcPr>
          <w:p w14:paraId="7DE753A6" w14:textId="77777777" w:rsidR="001E518E" w:rsidRDefault="001E518E" w:rsidP="00A93460">
            <w:pPr>
              <w:jc w:val="both"/>
            </w:pPr>
            <w:r>
              <w:rPr>
                <w:sz w:val="20"/>
                <w:szCs w:val="20"/>
              </w:rPr>
              <w:t>Αναπαραγωγιμότητα, caching μοντέλου, Twelve-Factor compliance</w:t>
            </w:r>
          </w:p>
        </w:tc>
      </w:tr>
    </w:tbl>
    <w:p w14:paraId="2488D4BD" w14:textId="77777777" w:rsidR="001E518E" w:rsidRPr="008418A0" w:rsidRDefault="001E518E" w:rsidP="001E518E">
      <w:pPr>
        <w:spacing w:before="80" w:after="240"/>
        <w:jc w:val="center"/>
        <w:rPr>
          <w:lang w:val="el-GR"/>
        </w:rPr>
      </w:pPr>
      <w:r w:rsidRPr="008418A0">
        <w:rPr>
          <w:i/>
          <w:iCs/>
          <w:sz w:val="20"/>
          <w:szCs w:val="20"/>
          <w:lang w:val="el-GR"/>
        </w:rPr>
        <w:t>Πηγή: Σχεδιασμός συγγραφέα.</w:t>
      </w:r>
    </w:p>
    <w:p w14:paraId="30562E54" w14:textId="77777777" w:rsidR="001E518E" w:rsidRPr="0095785D" w:rsidRDefault="001E518E" w:rsidP="001E518E">
      <w:pPr>
        <w:spacing w:after="200" w:line="360" w:lineRule="auto"/>
        <w:ind w:firstLine="720"/>
        <w:jc w:val="both"/>
        <w:rPr>
          <w:lang w:val="el-GR"/>
        </w:rPr>
      </w:pPr>
      <w:r w:rsidRPr="008418A0">
        <w:rPr>
          <w:lang w:val="el-GR"/>
        </w:rPr>
        <w:t xml:space="preserve">Οι αποφάσεις αυτές δεν λήφθηκαν μεμονωμένα· αποτελούν μέρος μιας συνεκτικής αρχιτεκτονικής λογικής: ελαχιστοποίηση εξωτερικών εξαρτήσεων, ευελιξία στην αλλαγή </w:t>
      </w:r>
      <w:proofErr w:type="spellStart"/>
      <w:r w:rsidRPr="008418A0">
        <w:rPr>
          <w:lang w:val="el-GR"/>
        </w:rPr>
        <w:lastRenderedPageBreak/>
        <w:t>παρόχου</w:t>
      </w:r>
      <w:proofErr w:type="spellEnd"/>
      <w:r w:rsidRPr="008418A0">
        <w:rPr>
          <w:lang w:val="el-GR"/>
        </w:rPr>
        <w:t>, και εστίαση στα ερευνητικά ερωτήματα. Τα επόμενα κεφάλαια δείχνουν πώς υλοποιήθηκαν αυτές οι επιλογές.</w:t>
      </w:r>
    </w:p>
    <w:p w14:paraId="753C13EB" w14:textId="77777777" w:rsidR="001E518E" w:rsidRPr="0095785D" w:rsidRDefault="001E518E" w:rsidP="001E518E">
      <w:pPr>
        <w:spacing w:after="200"/>
        <w:rPr>
          <w:lang w:val="el-GR"/>
        </w:rPr>
      </w:pPr>
    </w:p>
    <w:p w14:paraId="1CD5228C" w14:textId="77777777" w:rsidR="001E518E" w:rsidRPr="008418A0" w:rsidRDefault="0095785D">
      <w:pPr>
        <w:spacing w:after="160"/>
        <w:rPr>
          <w:lang w:val="el-GR"/>
        </w:rPr>
      </w:pPr>
      <w:r w:rsidRPr="008418A0">
        <w:rPr>
          <w:lang w:val="el-GR"/>
        </w:rPr>
        <w:t xml:space="preserve"> </w:t>
      </w:r>
    </w:p>
    <w:p w14:paraId="379B1839" w14:textId="77777777" w:rsidR="00C323AD" w:rsidRPr="008418A0" w:rsidRDefault="00000000">
      <w:pPr>
        <w:rPr>
          <w:lang w:val="el-GR"/>
        </w:rPr>
      </w:pPr>
      <w:r w:rsidRPr="008418A0">
        <w:rPr>
          <w:lang w:val="el-GR"/>
        </w:rPr>
        <w:br w:type="page"/>
      </w:r>
    </w:p>
    <w:p w14:paraId="53FD017F" w14:textId="77777777" w:rsidR="00C323AD" w:rsidRPr="008418A0" w:rsidRDefault="00000000">
      <w:pPr>
        <w:pStyle w:val="Heading1"/>
        <w:spacing w:before="400"/>
        <w:rPr>
          <w:lang w:val="el-GR"/>
        </w:rPr>
      </w:pPr>
      <w:r w:rsidRPr="008418A0">
        <w:rPr>
          <w:rFonts w:ascii="Arial" w:eastAsia="Arial" w:hAnsi="Arial" w:cs="Arial"/>
          <w:lang w:val="el-GR"/>
        </w:rPr>
        <w:lastRenderedPageBreak/>
        <w:t>ΚΕΦΑΛΑΙΟ 5</w:t>
      </w:r>
    </w:p>
    <w:p w14:paraId="2C2F4738" w14:textId="77777777" w:rsidR="00C323AD" w:rsidRPr="008418A0" w:rsidRDefault="00000000">
      <w:pPr>
        <w:pStyle w:val="Heading1"/>
        <w:spacing w:before="400"/>
        <w:rPr>
          <w:lang w:val="el-GR"/>
        </w:rPr>
      </w:pPr>
      <w:r w:rsidRPr="008418A0">
        <w:rPr>
          <w:rFonts w:ascii="Arial" w:eastAsia="Arial" w:hAnsi="Arial" w:cs="Arial"/>
          <w:lang w:val="el-GR"/>
        </w:rPr>
        <w:t>Σχεδιασμός Συστήματος</w:t>
      </w:r>
    </w:p>
    <w:p w14:paraId="2CCC0045" w14:textId="77777777" w:rsidR="00C323AD" w:rsidRPr="008418A0" w:rsidRDefault="00000000">
      <w:pPr>
        <w:spacing w:before="80" w:after="80"/>
        <w:jc w:val="both"/>
        <w:rPr>
          <w:lang w:val="el-GR"/>
        </w:rPr>
      </w:pPr>
      <w:r w:rsidRPr="008418A0">
        <w:rPr>
          <w:rFonts w:ascii="Arial" w:eastAsia="Arial" w:hAnsi="Arial" w:cs="Arial"/>
          <w:lang w:val="el-GR"/>
        </w:rPr>
        <w:t xml:space="preserve">Το κεφάλαιο αυτό παρουσιάζει την αρχιτεκτονική σε τεχνικό επίπεδο: σχήματα δεδομένων, </w:t>
      </w:r>
      <w:r>
        <w:rPr>
          <w:rFonts w:ascii="Arial" w:eastAsia="Arial" w:hAnsi="Arial" w:cs="Arial"/>
        </w:rPr>
        <w:t>API</w:t>
      </w:r>
      <w:r w:rsidRPr="008418A0">
        <w:rPr>
          <w:rFonts w:ascii="Arial" w:eastAsia="Arial" w:hAnsi="Arial" w:cs="Arial"/>
          <w:lang w:val="el-GR"/>
        </w:rPr>
        <w:t xml:space="preserve"> </w:t>
      </w:r>
      <w:r>
        <w:rPr>
          <w:rFonts w:ascii="Arial" w:eastAsia="Arial" w:hAnsi="Arial" w:cs="Arial"/>
        </w:rPr>
        <w:t>endpoints</w:t>
      </w:r>
      <w:r w:rsidRPr="008418A0">
        <w:rPr>
          <w:rFonts w:ascii="Arial" w:eastAsia="Arial" w:hAnsi="Arial" w:cs="Arial"/>
          <w:lang w:val="el-GR"/>
        </w:rPr>
        <w:t>, ροές εκτέλεσης και οργάνωση κώδικα. Οι αποφάσεις τεκμηριώθηκαν στο Κεφάλαιο 4· εδώ εξετάζεται η δομή που τις υλοποιεί.</w:t>
      </w:r>
    </w:p>
    <w:p w14:paraId="29331123" w14:textId="77777777" w:rsidR="00C323AD" w:rsidRPr="008418A0" w:rsidRDefault="00000000">
      <w:pPr>
        <w:pStyle w:val="Heading2"/>
        <w:spacing w:before="280" w:after="140"/>
        <w:rPr>
          <w:lang w:val="el-GR"/>
        </w:rPr>
      </w:pPr>
      <w:r w:rsidRPr="008418A0">
        <w:rPr>
          <w:rFonts w:ascii="Arial" w:eastAsia="Arial" w:hAnsi="Arial" w:cs="Arial"/>
          <w:lang w:val="el-GR"/>
        </w:rPr>
        <w:t xml:space="preserve">5.1  Επισκόπηση </w:t>
      </w:r>
      <w:proofErr w:type="spellStart"/>
      <w:r w:rsidRPr="008418A0">
        <w:rPr>
          <w:rFonts w:ascii="Arial" w:eastAsia="Arial" w:hAnsi="Arial" w:cs="Arial"/>
          <w:lang w:val="el-GR"/>
        </w:rPr>
        <w:t>Τριεπίπεδης</w:t>
      </w:r>
      <w:proofErr w:type="spellEnd"/>
      <w:r w:rsidRPr="008418A0">
        <w:rPr>
          <w:rFonts w:ascii="Arial" w:eastAsia="Arial" w:hAnsi="Arial" w:cs="Arial"/>
          <w:lang w:val="el-GR"/>
        </w:rPr>
        <w:t xml:space="preserve"> Αρχιτεκτονικής</w:t>
      </w:r>
    </w:p>
    <w:p w14:paraId="27253CCA" w14:textId="77777777" w:rsidR="00C323AD" w:rsidRPr="008418A0" w:rsidRDefault="00000000">
      <w:pPr>
        <w:spacing w:before="80" w:after="80"/>
        <w:jc w:val="both"/>
        <w:rPr>
          <w:lang w:val="el-GR"/>
        </w:rPr>
      </w:pPr>
      <w:r w:rsidRPr="008418A0">
        <w:rPr>
          <w:rFonts w:ascii="Arial" w:eastAsia="Arial" w:hAnsi="Arial" w:cs="Arial"/>
          <w:lang w:val="el-GR"/>
        </w:rPr>
        <w:t xml:space="preserve">Το σύστημα ακολουθεί κλασική </w:t>
      </w:r>
      <w:proofErr w:type="spellStart"/>
      <w:r w:rsidRPr="008418A0">
        <w:rPr>
          <w:rFonts w:ascii="Arial" w:eastAsia="Arial" w:hAnsi="Arial" w:cs="Arial"/>
          <w:lang w:val="el-GR"/>
        </w:rPr>
        <w:t>τριεπίπεδη</w:t>
      </w:r>
      <w:proofErr w:type="spellEnd"/>
      <w:r w:rsidRPr="008418A0">
        <w:rPr>
          <w:rFonts w:ascii="Arial" w:eastAsia="Arial" w:hAnsi="Arial" w:cs="Arial"/>
          <w:lang w:val="el-GR"/>
        </w:rPr>
        <w:t xml:space="preserve"> αρχιτεκτονική (3-</w:t>
      </w:r>
      <w:r>
        <w:rPr>
          <w:rFonts w:ascii="Arial" w:eastAsia="Arial" w:hAnsi="Arial" w:cs="Arial"/>
        </w:rPr>
        <w:t>tier</w:t>
      </w:r>
      <w:r w:rsidRPr="008418A0">
        <w:rPr>
          <w:rFonts w:ascii="Arial" w:eastAsia="Arial" w:hAnsi="Arial" w:cs="Arial"/>
          <w:lang w:val="el-GR"/>
        </w:rPr>
        <w:t xml:space="preserve"> </w:t>
      </w:r>
      <w:r>
        <w:rPr>
          <w:rFonts w:ascii="Arial" w:eastAsia="Arial" w:hAnsi="Arial" w:cs="Arial"/>
        </w:rPr>
        <w:t>architecture</w:t>
      </w:r>
      <w:r w:rsidRPr="008418A0">
        <w:rPr>
          <w:rFonts w:ascii="Arial" w:eastAsia="Arial" w:hAnsi="Arial" w:cs="Arial"/>
          <w:lang w:val="el-GR"/>
        </w:rPr>
        <w:t xml:space="preserve">) με σαφή διαχωρισμό ευθυνών μεταξύ των τριών επιπέδων: παρουσίαση, επιχειρησιακή λογική και δεδομένα. Ο διαχωρισμός αυτός προσφέρει συγκεκριμένα πλεονεκτήματα στην πράξη: κάθε επίπεδο μπορεί να τροποποιηθεί ανεξάρτητα, η δοκιμή κάθε επιπέδου γίνεται χωρίς εξάρτηση από τα άλλα, και η αντικατάσταση ενός επιπέδου (π.χ. αλλαγή </w:t>
      </w:r>
      <w:proofErr w:type="spellStart"/>
      <w:r w:rsidRPr="008418A0">
        <w:rPr>
          <w:rFonts w:ascii="Arial" w:eastAsia="Arial" w:hAnsi="Arial" w:cs="Arial"/>
          <w:lang w:val="el-GR"/>
        </w:rPr>
        <w:t>παρόχου</w:t>
      </w:r>
      <w:proofErr w:type="spellEnd"/>
      <w:r w:rsidRPr="008418A0">
        <w:rPr>
          <w:rFonts w:ascii="Arial" w:eastAsia="Arial" w:hAnsi="Arial" w:cs="Arial"/>
          <w:lang w:val="el-GR"/>
        </w:rPr>
        <w:t xml:space="preserve"> </w:t>
      </w:r>
      <w:r>
        <w:rPr>
          <w:rFonts w:ascii="Arial" w:eastAsia="Arial" w:hAnsi="Arial" w:cs="Arial"/>
        </w:rPr>
        <w:t>AI</w:t>
      </w:r>
      <w:r w:rsidRPr="008418A0">
        <w:rPr>
          <w:rFonts w:ascii="Arial" w:eastAsia="Arial" w:hAnsi="Arial" w:cs="Arial"/>
          <w:lang w:val="el-GR"/>
        </w:rPr>
        <w:t>) δεν επηρεάζει τα υπόλοιπα.</w:t>
      </w:r>
    </w:p>
    <w:p w14:paraId="5A99D963" w14:textId="77777777" w:rsidR="00C323AD" w:rsidRPr="008418A0" w:rsidRDefault="00000000">
      <w:pPr>
        <w:spacing w:before="120" w:after="80"/>
        <w:jc w:val="center"/>
        <w:rPr>
          <w:lang w:val="el-GR"/>
        </w:rPr>
      </w:pPr>
      <w:r w:rsidRPr="008418A0">
        <w:rPr>
          <w:rFonts w:ascii="Arial" w:eastAsia="Arial" w:hAnsi="Arial" w:cs="Arial"/>
          <w:b/>
          <w:bCs/>
          <w:sz w:val="22"/>
          <w:szCs w:val="22"/>
          <w:lang w:val="el-GR"/>
        </w:rPr>
        <w:t>Πίνακας 5.1: Τα τρία επίπεδα του συστήματος</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800"/>
        <w:gridCol w:w="2800"/>
        <w:gridCol w:w="2500"/>
        <w:gridCol w:w="1260"/>
      </w:tblGrid>
      <w:tr w:rsidR="00C323AD" w14:paraId="5144610A" w14:textId="77777777">
        <w:tc>
          <w:tcPr>
            <w:tcW w:w="2800" w:type="dxa"/>
            <w:tcBorders>
              <w:top w:val="single" w:sz="1" w:space="0" w:color="CCCCCC"/>
              <w:left w:val="single" w:sz="1" w:space="0" w:color="CCCCCC"/>
              <w:bottom w:val="single" w:sz="1" w:space="0" w:color="CCCCCC"/>
              <w:right w:val="single" w:sz="1" w:space="0" w:color="CCCCCC"/>
            </w:tcBorders>
            <w:shd w:val="clear" w:color="auto" w:fill="D5E8F0"/>
            <w:tcMar>
              <w:top w:w="80" w:type="dxa"/>
              <w:left w:w="120" w:type="dxa"/>
              <w:bottom w:w="80" w:type="dxa"/>
              <w:right w:w="120" w:type="dxa"/>
            </w:tcMar>
          </w:tcPr>
          <w:p w14:paraId="5B359A28" w14:textId="77777777" w:rsidR="00C323AD" w:rsidRDefault="00000000">
            <w:pPr>
              <w:jc w:val="center"/>
            </w:pPr>
            <w:r>
              <w:rPr>
                <w:rFonts w:ascii="Arial" w:eastAsia="Arial" w:hAnsi="Arial" w:cs="Arial"/>
                <w:b/>
                <w:bCs/>
                <w:sz w:val="22"/>
                <w:szCs w:val="22"/>
              </w:rPr>
              <w:t>Επίπ</w:t>
            </w:r>
            <w:proofErr w:type="spellStart"/>
            <w:r>
              <w:rPr>
                <w:rFonts w:ascii="Arial" w:eastAsia="Arial" w:hAnsi="Arial" w:cs="Arial"/>
                <w:b/>
                <w:bCs/>
                <w:sz w:val="22"/>
                <w:szCs w:val="22"/>
              </w:rPr>
              <w:t>εδο</w:t>
            </w:r>
            <w:proofErr w:type="spellEnd"/>
          </w:p>
        </w:tc>
        <w:tc>
          <w:tcPr>
            <w:tcW w:w="2800" w:type="dxa"/>
            <w:tcBorders>
              <w:top w:val="single" w:sz="1" w:space="0" w:color="CCCCCC"/>
              <w:left w:val="single" w:sz="1" w:space="0" w:color="CCCCCC"/>
              <w:bottom w:val="single" w:sz="1" w:space="0" w:color="CCCCCC"/>
              <w:right w:val="single" w:sz="1" w:space="0" w:color="CCCCCC"/>
            </w:tcBorders>
            <w:shd w:val="clear" w:color="auto" w:fill="D5E8F0"/>
            <w:tcMar>
              <w:top w:w="80" w:type="dxa"/>
              <w:left w:w="120" w:type="dxa"/>
              <w:bottom w:w="80" w:type="dxa"/>
              <w:right w:w="120" w:type="dxa"/>
            </w:tcMar>
          </w:tcPr>
          <w:p w14:paraId="3267DFA7" w14:textId="77777777" w:rsidR="00C323AD" w:rsidRDefault="00000000">
            <w:pPr>
              <w:jc w:val="center"/>
            </w:pPr>
            <w:r>
              <w:rPr>
                <w:rFonts w:ascii="Arial" w:eastAsia="Arial" w:hAnsi="Arial" w:cs="Arial"/>
                <w:b/>
                <w:bCs/>
                <w:sz w:val="22"/>
                <w:szCs w:val="22"/>
              </w:rPr>
              <w:t>Τεχνολογία</w:t>
            </w:r>
          </w:p>
        </w:tc>
        <w:tc>
          <w:tcPr>
            <w:tcW w:w="2500" w:type="dxa"/>
            <w:tcBorders>
              <w:top w:val="single" w:sz="1" w:space="0" w:color="CCCCCC"/>
              <w:left w:val="single" w:sz="1" w:space="0" w:color="CCCCCC"/>
              <w:bottom w:val="single" w:sz="1" w:space="0" w:color="CCCCCC"/>
              <w:right w:val="single" w:sz="1" w:space="0" w:color="CCCCCC"/>
            </w:tcBorders>
            <w:shd w:val="clear" w:color="auto" w:fill="D5E8F0"/>
            <w:tcMar>
              <w:top w:w="80" w:type="dxa"/>
              <w:left w:w="120" w:type="dxa"/>
              <w:bottom w:w="80" w:type="dxa"/>
              <w:right w:w="120" w:type="dxa"/>
            </w:tcMar>
          </w:tcPr>
          <w:p w14:paraId="55FBCB74" w14:textId="77777777" w:rsidR="00C323AD" w:rsidRDefault="00000000">
            <w:pPr>
              <w:jc w:val="center"/>
            </w:pPr>
            <w:r>
              <w:rPr>
                <w:rFonts w:ascii="Arial" w:eastAsia="Arial" w:hAnsi="Arial" w:cs="Arial"/>
                <w:b/>
                <w:bCs/>
                <w:sz w:val="22"/>
                <w:szCs w:val="22"/>
              </w:rPr>
              <w:t>Ευθύνη</w:t>
            </w:r>
          </w:p>
        </w:tc>
        <w:tc>
          <w:tcPr>
            <w:tcW w:w="1260" w:type="dxa"/>
            <w:tcBorders>
              <w:top w:val="single" w:sz="1" w:space="0" w:color="CCCCCC"/>
              <w:left w:val="single" w:sz="1" w:space="0" w:color="CCCCCC"/>
              <w:bottom w:val="single" w:sz="1" w:space="0" w:color="CCCCCC"/>
              <w:right w:val="single" w:sz="1" w:space="0" w:color="CCCCCC"/>
            </w:tcBorders>
            <w:shd w:val="clear" w:color="auto" w:fill="D5E8F0"/>
            <w:tcMar>
              <w:top w:w="80" w:type="dxa"/>
              <w:left w:w="120" w:type="dxa"/>
              <w:bottom w:w="80" w:type="dxa"/>
              <w:right w:w="120" w:type="dxa"/>
            </w:tcMar>
          </w:tcPr>
          <w:p w14:paraId="37B90D6A" w14:textId="77777777" w:rsidR="00C323AD" w:rsidRDefault="00000000">
            <w:pPr>
              <w:jc w:val="center"/>
            </w:pPr>
            <w:r>
              <w:rPr>
                <w:rFonts w:ascii="Arial" w:eastAsia="Arial" w:hAnsi="Arial" w:cs="Arial"/>
                <w:b/>
                <w:bCs/>
                <w:sz w:val="22"/>
                <w:szCs w:val="22"/>
              </w:rPr>
              <w:t>Port</w:t>
            </w:r>
          </w:p>
        </w:tc>
      </w:tr>
      <w:tr w:rsidR="00C323AD" w14:paraId="172720C2" w14:textId="77777777">
        <w:tc>
          <w:tcPr>
            <w:tcW w:w="280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474BAC0D" w14:textId="77777777" w:rsidR="00C323AD" w:rsidRDefault="00000000">
            <w:r>
              <w:rPr>
                <w:rFonts w:ascii="Arial" w:eastAsia="Arial" w:hAnsi="Arial" w:cs="Arial"/>
                <w:sz w:val="22"/>
                <w:szCs w:val="22"/>
              </w:rPr>
              <w:t>Παρουσίαση (Frontend)</w:t>
            </w:r>
          </w:p>
        </w:tc>
        <w:tc>
          <w:tcPr>
            <w:tcW w:w="280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3D144C62" w14:textId="77777777" w:rsidR="00C323AD" w:rsidRDefault="00000000">
            <w:r>
              <w:rPr>
                <w:rFonts w:ascii="Arial" w:eastAsia="Arial" w:hAnsi="Arial" w:cs="Arial"/>
                <w:sz w:val="22"/>
                <w:szCs w:val="22"/>
              </w:rPr>
              <w:t>React 18 + TypeScript + Vite</w:t>
            </w:r>
          </w:p>
        </w:tc>
        <w:tc>
          <w:tcPr>
            <w:tcW w:w="250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4EC32763" w14:textId="77777777" w:rsidR="00C323AD" w:rsidRDefault="00000000">
            <w:r>
              <w:rPr>
                <w:rFonts w:ascii="Arial" w:eastAsia="Arial" w:hAnsi="Arial" w:cs="Arial"/>
                <w:sz w:val="22"/>
                <w:szCs w:val="22"/>
              </w:rPr>
              <w:t>Chat UI, Admin Panel, Feedback buttons</w:t>
            </w:r>
          </w:p>
        </w:tc>
        <w:tc>
          <w:tcPr>
            <w:tcW w:w="126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2FCAEE5D" w14:textId="77777777" w:rsidR="00C323AD" w:rsidRDefault="00000000">
            <w:r>
              <w:rPr>
                <w:rFonts w:ascii="Arial" w:eastAsia="Arial" w:hAnsi="Arial" w:cs="Arial"/>
                <w:sz w:val="22"/>
                <w:szCs w:val="22"/>
              </w:rPr>
              <w:t>5173</w:t>
            </w:r>
          </w:p>
        </w:tc>
      </w:tr>
      <w:tr w:rsidR="00C323AD" w14:paraId="7997AEAC" w14:textId="77777777">
        <w:tc>
          <w:tcPr>
            <w:tcW w:w="2800" w:type="dxa"/>
            <w:tcBorders>
              <w:top w:val="single" w:sz="1" w:space="0" w:color="CCCCCC"/>
              <w:left w:val="single" w:sz="1" w:space="0" w:color="CCCCCC"/>
              <w:bottom w:val="single" w:sz="1" w:space="0" w:color="CCCCCC"/>
              <w:right w:val="single" w:sz="1" w:space="0" w:color="CCCCCC"/>
            </w:tcBorders>
            <w:shd w:val="clear" w:color="auto" w:fill="F5F5F5"/>
            <w:tcMar>
              <w:top w:w="60" w:type="dxa"/>
              <w:left w:w="120" w:type="dxa"/>
              <w:bottom w:w="60" w:type="dxa"/>
              <w:right w:w="120" w:type="dxa"/>
            </w:tcMar>
          </w:tcPr>
          <w:p w14:paraId="53206414" w14:textId="77777777" w:rsidR="00C323AD" w:rsidRDefault="00000000">
            <w:r>
              <w:rPr>
                <w:rFonts w:ascii="Arial" w:eastAsia="Arial" w:hAnsi="Arial" w:cs="Arial"/>
                <w:sz w:val="22"/>
                <w:szCs w:val="22"/>
              </w:rPr>
              <w:t>Επιχειρησιακή Λογική (Backend)</w:t>
            </w:r>
          </w:p>
        </w:tc>
        <w:tc>
          <w:tcPr>
            <w:tcW w:w="2800" w:type="dxa"/>
            <w:tcBorders>
              <w:top w:val="single" w:sz="1" w:space="0" w:color="CCCCCC"/>
              <w:left w:val="single" w:sz="1" w:space="0" w:color="CCCCCC"/>
              <w:bottom w:val="single" w:sz="1" w:space="0" w:color="CCCCCC"/>
              <w:right w:val="single" w:sz="1" w:space="0" w:color="CCCCCC"/>
            </w:tcBorders>
            <w:shd w:val="clear" w:color="auto" w:fill="F5F5F5"/>
            <w:tcMar>
              <w:top w:w="60" w:type="dxa"/>
              <w:left w:w="120" w:type="dxa"/>
              <w:bottom w:w="60" w:type="dxa"/>
              <w:right w:w="120" w:type="dxa"/>
            </w:tcMar>
          </w:tcPr>
          <w:p w14:paraId="1CAC368C" w14:textId="77777777" w:rsidR="00C323AD" w:rsidRDefault="00000000">
            <w:r>
              <w:rPr>
                <w:rFonts w:ascii="Arial" w:eastAsia="Arial" w:hAnsi="Arial" w:cs="Arial"/>
                <w:sz w:val="22"/>
                <w:szCs w:val="22"/>
              </w:rPr>
              <w:t>Node.js + Express + TypeScript</w:t>
            </w:r>
          </w:p>
        </w:tc>
        <w:tc>
          <w:tcPr>
            <w:tcW w:w="2500" w:type="dxa"/>
            <w:tcBorders>
              <w:top w:val="single" w:sz="1" w:space="0" w:color="CCCCCC"/>
              <w:left w:val="single" w:sz="1" w:space="0" w:color="CCCCCC"/>
              <w:bottom w:val="single" w:sz="1" w:space="0" w:color="CCCCCC"/>
              <w:right w:val="single" w:sz="1" w:space="0" w:color="CCCCCC"/>
            </w:tcBorders>
            <w:shd w:val="clear" w:color="auto" w:fill="F5F5F5"/>
            <w:tcMar>
              <w:top w:w="60" w:type="dxa"/>
              <w:left w:w="120" w:type="dxa"/>
              <w:bottom w:w="60" w:type="dxa"/>
              <w:right w:w="120" w:type="dxa"/>
            </w:tcMar>
          </w:tcPr>
          <w:p w14:paraId="15B56630" w14:textId="77777777" w:rsidR="00C323AD" w:rsidRDefault="00000000">
            <w:r>
              <w:rPr>
                <w:rFonts w:ascii="Arial" w:eastAsia="Arial" w:hAnsi="Arial" w:cs="Arial"/>
                <w:sz w:val="22"/>
                <w:szCs w:val="22"/>
              </w:rPr>
              <w:t>RAG pipeline, AI orchestration, Feedback loop</w:t>
            </w:r>
          </w:p>
        </w:tc>
        <w:tc>
          <w:tcPr>
            <w:tcW w:w="1260" w:type="dxa"/>
            <w:tcBorders>
              <w:top w:val="single" w:sz="1" w:space="0" w:color="CCCCCC"/>
              <w:left w:val="single" w:sz="1" w:space="0" w:color="CCCCCC"/>
              <w:bottom w:val="single" w:sz="1" w:space="0" w:color="CCCCCC"/>
              <w:right w:val="single" w:sz="1" w:space="0" w:color="CCCCCC"/>
            </w:tcBorders>
            <w:shd w:val="clear" w:color="auto" w:fill="F5F5F5"/>
            <w:tcMar>
              <w:top w:w="60" w:type="dxa"/>
              <w:left w:w="120" w:type="dxa"/>
              <w:bottom w:w="60" w:type="dxa"/>
              <w:right w:w="120" w:type="dxa"/>
            </w:tcMar>
          </w:tcPr>
          <w:p w14:paraId="6B1E044B" w14:textId="77777777" w:rsidR="00C323AD" w:rsidRDefault="00000000">
            <w:r>
              <w:rPr>
                <w:rFonts w:ascii="Arial" w:eastAsia="Arial" w:hAnsi="Arial" w:cs="Arial"/>
                <w:sz w:val="22"/>
                <w:szCs w:val="22"/>
              </w:rPr>
              <w:t>3000</w:t>
            </w:r>
          </w:p>
        </w:tc>
      </w:tr>
      <w:tr w:rsidR="00C323AD" w14:paraId="3E11C39D" w14:textId="77777777">
        <w:tc>
          <w:tcPr>
            <w:tcW w:w="280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4B14FF62" w14:textId="77777777" w:rsidR="00C323AD" w:rsidRDefault="00000000">
            <w:r>
              <w:rPr>
                <w:rFonts w:ascii="Arial" w:eastAsia="Arial" w:hAnsi="Arial" w:cs="Arial"/>
                <w:sz w:val="22"/>
                <w:szCs w:val="22"/>
              </w:rPr>
              <w:t>Δεδομένα (Database)</w:t>
            </w:r>
          </w:p>
        </w:tc>
        <w:tc>
          <w:tcPr>
            <w:tcW w:w="280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7F963906" w14:textId="77777777" w:rsidR="00C323AD" w:rsidRDefault="00000000">
            <w:r>
              <w:rPr>
                <w:rFonts w:ascii="Arial" w:eastAsia="Arial" w:hAnsi="Arial" w:cs="Arial"/>
                <w:sz w:val="22"/>
                <w:szCs w:val="22"/>
              </w:rPr>
              <w:t>MongoDB Atlas / Docker</w:t>
            </w:r>
          </w:p>
        </w:tc>
        <w:tc>
          <w:tcPr>
            <w:tcW w:w="250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4116A6FF" w14:textId="77777777" w:rsidR="00C323AD" w:rsidRDefault="00000000">
            <w:r>
              <w:rPr>
                <w:rFonts w:ascii="Arial" w:eastAsia="Arial" w:hAnsi="Arial" w:cs="Arial"/>
                <w:sz w:val="22"/>
                <w:szCs w:val="22"/>
              </w:rPr>
              <w:t>Conversations, Feedbacks, Knowledge Base + Vectors</w:t>
            </w:r>
          </w:p>
        </w:tc>
        <w:tc>
          <w:tcPr>
            <w:tcW w:w="126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1D115C61" w14:textId="77777777" w:rsidR="00C323AD" w:rsidRDefault="00000000">
            <w:r>
              <w:rPr>
                <w:rFonts w:ascii="Arial" w:eastAsia="Arial" w:hAnsi="Arial" w:cs="Arial"/>
                <w:sz w:val="22"/>
                <w:szCs w:val="22"/>
              </w:rPr>
              <w:t>27017</w:t>
            </w:r>
          </w:p>
        </w:tc>
      </w:tr>
    </w:tbl>
    <w:p w14:paraId="4A8A37B9" w14:textId="77777777" w:rsidR="00C323AD" w:rsidRDefault="00000000">
      <w:pPr>
        <w:spacing w:before="60" w:after="120"/>
      </w:pPr>
      <w:r>
        <w:rPr>
          <w:rFonts w:ascii="Arial" w:eastAsia="Arial" w:hAnsi="Arial" w:cs="Arial"/>
          <w:i/>
          <w:iCs/>
          <w:color w:val="666666"/>
          <w:sz w:val="20"/>
          <w:szCs w:val="20"/>
        </w:rPr>
        <w:t>Πηγή: Σχεδιασμός συγγραφέα.</w:t>
      </w:r>
    </w:p>
    <w:p w14:paraId="33889E4E" w14:textId="77777777" w:rsidR="00C323AD" w:rsidRPr="008418A0" w:rsidRDefault="00000000">
      <w:pPr>
        <w:spacing w:before="80" w:after="80"/>
        <w:jc w:val="both"/>
        <w:rPr>
          <w:lang w:val="el-GR"/>
        </w:rPr>
      </w:pPr>
      <w:r w:rsidRPr="008418A0">
        <w:rPr>
          <w:rFonts w:ascii="Arial" w:eastAsia="Arial" w:hAnsi="Arial" w:cs="Arial"/>
          <w:lang w:val="el-GR"/>
        </w:rPr>
        <w:t xml:space="preserve">Η επικοινωνία μεταξύ </w:t>
      </w:r>
      <w:r>
        <w:rPr>
          <w:rFonts w:ascii="Arial" w:eastAsia="Arial" w:hAnsi="Arial" w:cs="Arial"/>
        </w:rPr>
        <w:t>frontend</w:t>
      </w:r>
      <w:r w:rsidRPr="008418A0">
        <w:rPr>
          <w:rFonts w:ascii="Arial" w:eastAsia="Arial" w:hAnsi="Arial" w:cs="Arial"/>
          <w:lang w:val="el-GR"/>
        </w:rPr>
        <w:t xml:space="preserve"> και </w:t>
      </w:r>
      <w:r>
        <w:rPr>
          <w:rFonts w:ascii="Arial" w:eastAsia="Arial" w:hAnsi="Arial" w:cs="Arial"/>
        </w:rPr>
        <w:t>backend</w:t>
      </w:r>
      <w:r w:rsidRPr="008418A0">
        <w:rPr>
          <w:rFonts w:ascii="Arial" w:eastAsia="Arial" w:hAnsi="Arial" w:cs="Arial"/>
          <w:lang w:val="el-GR"/>
        </w:rPr>
        <w:t xml:space="preserve"> γίνεται αποκλειστικά μέσω </w:t>
      </w:r>
      <w:r>
        <w:rPr>
          <w:rFonts w:ascii="Arial" w:eastAsia="Arial" w:hAnsi="Arial" w:cs="Arial"/>
        </w:rPr>
        <w:t>REST</w:t>
      </w:r>
      <w:r w:rsidRPr="008418A0">
        <w:rPr>
          <w:rFonts w:ascii="Arial" w:eastAsia="Arial" w:hAnsi="Arial" w:cs="Arial"/>
          <w:lang w:val="el-GR"/>
        </w:rPr>
        <w:t xml:space="preserve"> </w:t>
      </w:r>
      <w:r>
        <w:rPr>
          <w:rFonts w:ascii="Arial" w:eastAsia="Arial" w:hAnsi="Arial" w:cs="Arial"/>
        </w:rPr>
        <w:t>API</w:t>
      </w:r>
      <w:r w:rsidRPr="008418A0">
        <w:rPr>
          <w:rFonts w:ascii="Arial" w:eastAsia="Arial" w:hAnsi="Arial" w:cs="Arial"/>
          <w:lang w:val="el-GR"/>
        </w:rPr>
        <w:t xml:space="preserve"> κλήσεων (</w:t>
      </w:r>
      <w:r>
        <w:rPr>
          <w:rFonts w:ascii="Arial" w:eastAsia="Arial" w:hAnsi="Arial" w:cs="Arial"/>
        </w:rPr>
        <w:t>HTTP</w:t>
      </w:r>
      <w:r w:rsidRPr="008418A0">
        <w:rPr>
          <w:rFonts w:ascii="Arial" w:eastAsia="Arial" w:hAnsi="Arial" w:cs="Arial"/>
          <w:lang w:val="el-GR"/>
        </w:rPr>
        <w:t>/</w:t>
      </w:r>
      <w:r>
        <w:rPr>
          <w:rFonts w:ascii="Arial" w:eastAsia="Arial" w:hAnsi="Arial" w:cs="Arial"/>
        </w:rPr>
        <w:t>JSON</w:t>
      </w:r>
      <w:r w:rsidRPr="008418A0">
        <w:rPr>
          <w:rFonts w:ascii="Arial" w:eastAsia="Arial" w:hAnsi="Arial" w:cs="Arial"/>
          <w:lang w:val="el-GR"/>
        </w:rPr>
        <w:t xml:space="preserve">). Δεν χρησιμοποιείται </w:t>
      </w:r>
      <w:r>
        <w:rPr>
          <w:rFonts w:ascii="Arial" w:eastAsia="Arial" w:hAnsi="Arial" w:cs="Arial"/>
        </w:rPr>
        <w:t>WebSocket</w:t>
      </w:r>
      <w:r w:rsidRPr="008418A0">
        <w:rPr>
          <w:rFonts w:ascii="Arial" w:eastAsia="Arial" w:hAnsi="Arial" w:cs="Arial"/>
          <w:lang w:val="el-GR"/>
        </w:rPr>
        <w:t xml:space="preserve">, επιλογή που απλοποιεί την αρχιτεκτονική για ερευνητικό πρωτότυπο, με το κόστος ότι ο χρήστης βλέπει μία ενδιάμεση κινούμενη ένδειξη αναμονής αντί για </w:t>
      </w:r>
      <w:r>
        <w:rPr>
          <w:rFonts w:ascii="Arial" w:eastAsia="Arial" w:hAnsi="Arial" w:cs="Arial"/>
        </w:rPr>
        <w:t>streaming</w:t>
      </w:r>
      <w:r w:rsidRPr="008418A0">
        <w:rPr>
          <w:rFonts w:ascii="Arial" w:eastAsia="Arial" w:hAnsi="Arial" w:cs="Arial"/>
          <w:lang w:val="el-GR"/>
        </w:rPr>
        <w:t xml:space="preserve">. Το </w:t>
      </w:r>
      <w:r>
        <w:rPr>
          <w:rFonts w:ascii="Arial" w:eastAsia="Arial" w:hAnsi="Arial" w:cs="Arial"/>
        </w:rPr>
        <w:t>backend</w:t>
      </w:r>
      <w:r w:rsidRPr="008418A0">
        <w:rPr>
          <w:rFonts w:ascii="Arial" w:eastAsia="Arial" w:hAnsi="Arial" w:cs="Arial"/>
          <w:lang w:val="el-GR"/>
        </w:rPr>
        <w:t xml:space="preserve"> επικοινωνεί με δύο εξωτερικές υπηρεσίες: τον </w:t>
      </w:r>
      <w:proofErr w:type="spellStart"/>
      <w:r w:rsidRPr="008418A0">
        <w:rPr>
          <w:rFonts w:ascii="Arial" w:eastAsia="Arial" w:hAnsi="Arial" w:cs="Arial"/>
          <w:lang w:val="el-GR"/>
        </w:rPr>
        <w:t>πάροχο</w:t>
      </w:r>
      <w:proofErr w:type="spellEnd"/>
      <w:r w:rsidRPr="008418A0">
        <w:rPr>
          <w:rFonts w:ascii="Arial" w:eastAsia="Arial" w:hAnsi="Arial" w:cs="Arial"/>
          <w:lang w:val="el-GR"/>
        </w:rPr>
        <w:t xml:space="preserve"> </w:t>
      </w:r>
      <w:r>
        <w:rPr>
          <w:rFonts w:ascii="Arial" w:eastAsia="Arial" w:hAnsi="Arial" w:cs="Arial"/>
        </w:rPr>
        <w:t>AI</w:t>
      </w:r>
      <w:r w:rsidRPr="008418A0">
        <w:rPr>
          <w:rFonts w:ascii="Arial" w:eastAsia="Arial" w:hAnsi="Arial" w:cs="Arial"/>
          <w:lang w:val="el-GR"/>
        </w:rPr>
        <w:t xml:space="preserve"> (μέσω </w:t>
      </w:r>
      <w:r>
        <w:rPr>
          <w:rFonts w:ascii="Arial" w:eastAsia="Arial" w:hAnsi="Arial" w:cs="Arial"/>
        </w:rPr>
        <w:t>HTTP</w:t>
      </w:r>
      <w:r w:rsidRPr="008418A0">
        <w:rPr>
          <w:rFonts w:ascii="Arial" w:eastAsia="Arial" w:hAnsi="Arial" w:cs="Arial"/>
          <w:lang w:val="el-GR"/>
        </w:rPr>
        <w:t xml:space="preserve">) και τη </w:t>
      </w:r>
      <w:r>
        <w:rPr>
          <w:rFonts w:ascii="Arial" w:eastAsia="Arial" w:hAnsi="Arial" w:cs="Arial"/>
        </w:rPr>
        <w:t>MongoDB</w:t>
      </w:r>
      <w:r w:rsidRPr="008418A0">
        <w:rPr>
          <w:rFonts w:ascii="Arial" w:eastAsia="Arial" w:hAnsi="Arial" w:cs="Arial"/>
          <w:lang w:val="el-GR"/>
        </w:rPr>
        <w:t xml:space="preserve"> (μέσω </w:t>
      </w:r>
      <w:r>
        <w:rPr>
          <w:rFonts w:ascii="Arial" w:eastAsia="Arial" w:hAnsi="Arial" w:cs="Arial"/>
        </w:rPr>
        <w:t>TCP</w:t>
      </w:r>
      <w:r w:rsidRPr="008418A0">
        <w:rPr>
          <w:rFonts w:ascii="Arial" w:eastAsia="Arial" w:hAnsi="Arial" w:cs="Arial"/>
          <w:lang w:val="el-GR"/>
        </w:rPr>
        <w:t>/</w:t>
      </w:r>
      <w:r>
        <w:rPr>
          <w:rFonts w:ascii="Arial" w:eastAsia="Arial" w:hAnsi="Arial" w:cs="Arial"/>
        </w:rPr>
        <w:t>Mongoose</w:t>
      </w:r>
      <w:r w:rsidRPr="008418A0">
        <w:rPr>
          <w:rFonts w:ascii="Arial" w:eastAsia="Arial" w:hAnsi="Arial" w:cs="Arial"/>
          <w:lang w:val="el-GR"/>
        </w:rPr>
        <w:t>).</w:t>
      </w:r>
    </w:p>
    <w:p w14:paraId="1B2DF7F8" w14:textId="77777777" w:rsidR="00C323AD" w:rsidRPr="008418A0" w:rsidRDefault="00000000">
      <w:pPr>
        <w:pStyle w:val="Heading2"/>
        <w:spacing w:before="280" w:after="140"/>
        <w:rPr>
          <w:lang w:val="el-GR"/>
        </w:rPr>
      </w:pPr>
      <w:r w:rsidRPr="008418A0">
        <w:rPr>
          <w:rFonts w:ascii="Arial" w:eastAsia="Arial" w:hAnsi="Arial" w:cs="Arial"/>
          <w:lang w:val="el-GR"/>
        </w:rPr>
        <w:t>5.2  Δομή Κώδικα</w:t>
      </w:r>
    </w:p>
    <w:p w14:paraId="4D8EB292" w14:textId="77777777" w:rsidR="00C323AD" w:rsidRPr="008418A0" w:rsidRDefault="00000000">
      <w:pPr>
        <w:spacing w:before="80" w:after="80"/>
        <w:jc w:val="both"/>
        <w:rPr>
          <w:lang w:val="el-GR"/>
        </w:rPr>
      </w:pPr>
      <w:r w:rsidRPr="008418A0">
        <w:rPr>
          <w:rFonts w:ascii="Arial" w:eastAsia="Arial" w:hAnsi="Arial" w:cs="Arial"/>
          <w:lang w:val="el-GR"/>
        </w:rPr>
        <w:t>Η οργάνωση του κώδικα ακολουθεί αρχιτεκτονικό μοτίβο που διαχωρίζει σαφώς την επιχειρησιακή λογική (</w:t>
      </w:r>
      <w:r>
        <w:rPr>
          <w:rFonts w:ascii="Arial" w:eastAsia="Arial" w:hAnsi="Arial" w:cs="Arial"/>
        </w:rPr>
        <w:t>services</w:t>
      </w:r>
      <w:r w:rsidRPr="008418A0">
        <w:rPr>
          <w:rFonts w:ascii="Arial" w:eastAsia="Arial" w:hAnsi="Arial" w:cs="Arial"/>
          <w:lang w:val="el-GR"/>
        </w:rPr>
        <w:t>) από την αλληλεπίδραση με τα δεδομένα (</w:t>
      </w:r>
      <w:r>
        <w:rPr>
          <w:rFonts w:ascii="Arial" w:eastAsia="Arial" w:hAnsi="Arial" w:cs="Arial"/>
        </w:rPr>
        <w:t>repositories</w:t>
      </w:r>
      <w:r w:rsidRPr="008418A0">
        <w:rPr>
          <w:rFonts w:ascii="Arial" w:eastAsia="Arial" w:hAnsi="Arial" w:cs="Arial"/>
          <w:lang w:val="el-GR"/>
        </w:rPr>
        <w:t>), τα ορισμένα σχήματα (</w:t>
      </w:r>
      <w:r>
        <w:rPr>
          <w:rFonts w:ascii="Arial" w:eastAsia="Arial" w:hAnsi="Arial" w:cs="Arial"/>
        </w:rPr>
        <w:t>models</w:t>
      </w:r>
      <w:r w:rsidRPr="008418A0">
        <w:rPr>
          <w:rFonts w:ascii="Arial" w:eastAsia="Arial" w:hAnsi="Arial" w:cs="Arial"/>
          <w:lang w:val="el-GR"/>
        </w:rPr>
        <w:t xml:space="preserve">), τα σημεία εισόδου </w:t>
      </w:r>
      <w:r>
        <w:rPr>
          <w:rFonts w:ascii="Arial" w:eastAsia="Arial" w:hAnsi="Arial" w:cs="Arial"/>
        </w:rPr>
        <w:t>HTTP</w:t>
      </w:r>
      <w:r w:rsidRPr="008418A0">
        <w:rPr>
          <w:rFonts w:ascii="Arial" w:eastAsia="Arial" w:hAnsi="Arial" w:cs="Arial"/>
          <w:lang w:val="el-GR"/>
        </w:rPr>
        <w:t xml:space="preserve"> (</w:t>
      </w:r>
      <w:r>
        <w:rPr>
          <w:rFonts w:ascii="Arial" w:eastAsia="Arial" w:hAnsi="Arial" w:cs="Arial"/>
        </w:rPr>
        <w:t>routes</w:t>
      </w:r>
      <w:r w:rsidRPr="008418A0">
        <w:rPr>
          <w:rFonts w:ascii="Arial" w:eastAsia="Arial" w:hAnsi="Arial" w:cs="Arial"/>
          <w:lang w:val="el-GR"/>
        </w:rPr>
        <w:t xml:space="preserve">) και τα βοηθητικά </w:t>
      </w:r>
      <w:r>
        <w:rPr>
          <w:rFonts w:ascii="Arial" w:eastAsia="Arial" w:hAnsi="Arial" w:cs="Arial"/>
        </w:rPr>
        <w:t>scripts</w:t>
      </w:r>
      <w:r w:rsidRPr="008418A0">
        <w:rPr>
          <w:rFonts w:ascii="Arial" w:eastAsia="Arial" w:hAnsi="Arial" w:cs="Arial"/>
          <w:lang w:val="el-GR"/>
        </w:rPr>
        <w:t xml:space="preserve">. Αυτός ο διαχωρισμός συμβάλλει στη δυνατότητα επέκτασης: η αλλαγή βάσης δεδομένων θα επηρεάσει μόνο το </w:t>
      </w:r>
      <w:r>
        <w:rPr>
          <w:rFonts w:ascii="Arial" w:eastAsia="Arial" w:hAnsi="Arial" w:cs="Arial"/>
        </w:rPr>
        <w:t>repository</w:t>
      </w:r>
      <w:r w:rsidRPr="008418A0">
        <w:rPr>
          <w:rFonts w:ascii="Arial" w:eastAsia="Arial" w:hAnsi="Arial" w:cs="Arial"/>
          <w:lang w:val="el-GR"/>
        </w:rPr>
        <w:t xml:space="preserve"> </w:t>
      </w:r>
      <w:r>
        <w:rPr>
          <w:rFonts w:ascii="Arial" w:eastAsia="Arial" w:hAnsi="Arial" w:cs="Arial"/>
        </w:rPr>
        <w:t>layer</w:t>
      </w:r>
      <w:r w:rsidRPr="008418A0">
        <w:rPr>
          <w:rFonts w:ascii="Arial" w:eastAsia="Arial" w:hAnsi="Arial" w:cs="Arial"/>
          <w:lang w:val="el-GR"/>
        </w:rPr>
        <w:t xml:space="preserve">, ενώ η αλλαγή </w:t>
      </w:r>
      <w:r>
        <w:rPr>
          <w:rFonts w:ascii="Arial" w:eastAsia="Arial" w:hAnsi="Arial" w:cs="Arial"/>
        </w:rPr>
        <w:t>AI</w:t>
      </w:r>
      <w:r w:rsidRPr="008418A0">
        <w:rPr>
          <w:rFonts w:ascii="Arial" w:eastAsia="Arial" w:hAnsi="Arial" w:cs="Arial"/>
          <w:lang w:val="el-GR"/>
        </w:rPr>
        <w:t xml:space="preserve"> </w:t>
      </w:r>
      <w:r>
        <w:rPr>
          <w:rFonts w:ascii="Arial" w:eastAsia="Arial" w:hAnsi="Arial" w:cs="Arial"/>
        </w:rPr>
        <w:t>provider</w:t>
      </w:r>
      <w:r w:rsidRPr="008418A0">
        <w:rPr>
          <w:rFonts w:ascii="Arial" w:eastAsia="Arial" w:hAnsi="Arial" w:cs="Arial"/>
          <w:lang w:val="el-GR"/>
        </w:rPr>
        <w:t xml:space="preserve"> μόνο το </w:t>
      </w:r>
      <w:r>
        <w:rPr>
          <w:rFonts w:ascii="Arial" w:eastAsia="Arial" w:hAnsi="Arial" w:cs="Arial"/>
        </w:rPr>
        <w:t>service</w:t>
      </w:r>
      <w:r w:rsidRPr="008418A0">
        <w:rPr>
          <w:rFonts w:ascii="Arial" w:eastAsia="Arial" w:hAnsi="Arial" w:cs="Arial"/>
          <w:lang w:val="el-GR"/>
        </w:rPr>
        <w:t xml:space="preserve"> </w:t>
      </w:r>
      <w:r>
        <w:rPr>
          <w:rFonts w:ascii="Arial" w:eastAsia="Arial" w:hAnsi="Arial" w:cs="Arial"/>
        </w:rPr>
        <w:t>layer</w:t>
      </w:r>
      <w:r w:rsidRPr="008418A0">
        <w:rPr>
          <w:rFonts w:ascii="Arial" w:eastAsia="Arial" w:hAnsi="Arial" w:cs="Arial"/>
          <w:lang w:val="el-GR"/>
        </w:rPr>
        <w:t>.</w:t>
      </w:r>
    </w:p>
    <w:p w14:paraId="76655DD5" w14:textId="77777777" w:rsidR="00C323AD" w:rsidRDefault="00000000">
      <w:pPr>
        <w:spacing w:before="120" w:after="80"/>
        <w:jc w:val="center"/>
      </w:pPr>
      <w:proofErr w:type="spellStart"/>
      <w:r>
        <w:rPr>
          <w:rFonts w:ascii="Arial" w:eastAsia="Arial" w:hAnsi="Arial" w:cs="Arial"/>
          <w:b/>
          <w:bCs/>
          <w:sz w:val="22"/>
          <w:szCs w:val="22"/>
        </w:rPr>
        <w:lastRenderedPageBreak/>
        <w:t>Πίν</w:t>
      </w:r>
      <w:proofErr w:type="spellEnd"/>
      <w:r>
        <w:rPr>
          <w:rFonts w:ascii="Arial" w:eastAsia="Arial" w:hAnsi="Arial" w:cs="Arial"/>
          <w:b/>
          <w:bCs/>
          <w:sz w:val="22"/>
          <w:szCs w:val="22"/>
        </w:rPr>
        <w:t xml:space="preserve">ακας 5.2: </w:t>
      </w:r>
      <w:proofErr w:type="spellStart"/>
      <w:r>
        <w:rPr>
          <w:rFonts w:ascii="Arial" w:eastAsia="Arial" w:hAnsi="Arial" w:cs="Arial"/>
          <w:b/>
          <w:bCs/>
          <w:sz w:val="22"/>
          <w:szCs w:val="22"/>
        </w:rPr>
        <w:t>Δομή</w:t>
      </w:r>
      <w:proofErr w:type="spellEnd"/>
      <w:r>
        <w:rPr>
          <w:rFonts w:ascii="Arial" w:eastAsia="Arial" w:hAnsi="Arial" w:cs="Arial"/>
          <w:b/>
          <w:bCs/>
          <w:sz w:val="22"/>
          <w:szCs w:val="22"/>
        </w:rPr>
        <w:t xml:space="preserve"> α</w:t>
      </w:r>
      <w:proofErr w:type="spellStart"/>
      <w:r>
        <w:rPr>
          <w:rFonts w:ascii="Arial" w:eastAsia="Arial" w:hAnsi="Arial" w:cs="Arial"/>
          <w:b/>
          <w:bCs/>
          <w:sz w:val="22"/>
          <w:szCs w:val="22"/>
        </w:rPr>
        <w:t>ρχείων</w:t>
      </w:r>
      <w:proofErr w:type="spellEnd"/>
      <w:r>
        <w:rPr>
          <w:rFonts w:ascii="Arial" w:eastAsia="Arial" w:hAnsi="Arial" w:cs="Arial"/>
          <w:b/>
          <w:bCs/>
          <w:sz w:val="22"/>
          <w:szCs w:val="22"/>
        </w:rPr>
        <w:t xml:space="preserve"> backend</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4200"/>
        <w:gridCol w:w="5160"/>
      </w:tblGrid>
      <w:tr w:rsidR="00C323AD" w14:paraId="586588EF" w14:textId="77777777">
        <w:tc>
          <w:tcPr>
            <w:tcW w:w="4200" w:type="dxa"/>
            <w:tcBorders>
              <w:top w:val="single" w:sz="1" w:space="0" w:color="CCCCCC"/>
              <w:left w:val="single" w:sz="1" w:space="0" w:color="CCCCCC"/>
              <w:bottom w:val="single" w:sz="1" w:space="0" w:color="CCCCCC"/>
              <w:right w:val="single" w:sz="1" w:space="0" w:color="CCCCCC"/>
            </w:tcBorders>
            <w:shd w:val="clear" w:color="auto" w:fill="D5E8F0"/>
            <w:tcMar>
              <w:top w:w="80" w:type="dxa"/>
              <w:left w:w="120" w:type="dxa"/>
              <w:bottom w:w="80" w:type="dxa"/>
              <w:right w:w="120" w:type="dxa"/>
            </w:tcMar>
          </w:tcPr>
          <w:p w14:paraId="29CDA992" w14:textId="77777777" w:rsidR="00C323AD" w:rsidRDefault="00000000">
            <w:pPr>
              <w:jc w:val="center"/>
            </w:pPr>
            <w:r>
              <w:rPr>
                <w:rFonts w:ascii="Arial" w:eastAsia="Arial" w:hAnsi="Arial" w:cs="Arial"/>
                <w:b/>
                <w:bCs/>
                <w:sz w:val="22"/>
                <w:szCs w:val="22"/>
              </w:rPr>
              <w:t>Φάκελος / Αρχείο</w:t>
            </w:r>
          </w:p>
        </w:tc>
        <w:tc>
          <w:tcPr>
            <w:tcW w:w="5160" w:type="dxa"/>
            <w:tcBorders>
              <w:top w:val="single" w:sz="1" w:space="0" w:color="CCCCCC"/>
              <w:left w:val="single" w:sz="1" w:space="0" w:color="CCCCCC"/>
              <w:bottom w:val="single" w:sz="1" w:space="0" w:color="CCCCCC"/>
              <w:right w:val="single" w:sz="1" w:space="0" w:color="CCCCCC"/>
            </w:tcBorders>
            <w:shd w:val="clear" w:color="auto" w:fill="D5E8F0"/>
            <w:tcMar>
              <w:top w:w="80" w:type="dxa"/>
              <w:left w:w="120" w:type="dxa"/>
              <w:bottom w:w="80" w:type="dxa"/>
              <w:right w:w="120" w:type="dxa"/>
            </w:tcMar>
          </w:tcPr>
          <w:p w14:paraId="51EEFCD0" w14:textId="77777777" w:rsidR="00C323AD" w:rsidRDefault="00000000">
            <w:pPr>
              <w:jc w:val="center"/>
            </w:pPr>
            <w:r>
              <w:rPr>
                <w:rFonts w:ascii="Arial" w:eastAsia="Arial" w:hAnsi="Arial" w:cs="Arial"/>
                <w:b/>
                <w:bCs/>
                <w:sz w:val="22"/>
                <w:szCs w:val="22"/>
              </w:rPr>
              <w:t>Ρόλος</w:t>
            </w:r>
          </w:p>
        </w:tc>
      </w:tr>
      <w:tr w:rsidR="00C323AD" w14:paraId="20F723B4" w14:textId="77777777">
        <w:tc>
          <w:tcPr>
            <w:tcW w:w="420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4A431CB4" w14:textId="77777777" w:rsidR="00C323AD" w:rsidRDefault="00000000">
            <w:r>
              <w:rPr>
                <w:rFonts w:ascii="Arial" w:eastAsia="Arial" w:hAnsi="Arial" w:cs="Arial"/>
                <w:sz w:val="22"/>
                <w:szCs w:val="22"/>
              </w:rPr>
              <w:t>config/aiProviderFactory.ts</w:t>
            </w:r>
          </w:p>
        </w:tc>
        <w:tc>
          <w:tcPr>
            <w:tcW w:w="516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0BB1041A" w14:textId="77777777" w:rsidR="00C323AD" w:rsidRDefault="00000000">
            <w:r>
              <w:rPr>
                <w:rFonts w:ascii="Arial" w:eastAsia="Arial" w:hAnsi="Arial" w:cs="Arial"/>
                <w:sz w:val="22"/>
                <w:szCs w:val="22"/>
              </w:rPr>
              <w:t>Factory Pattern — επιλέγει πάροχο AI βάσει ENV</w:t>
            </w:r>
          </w:p>
        </w:tc>
      </w:tr>
      <w:tr w:rsidR="00C323AD" w14:paraId="1E3C19DA" w14:textId="77777777">
        <w:tc>
          <w:tcPr>
            <w:tcW w:w="4200" w:type="dxa"/>
            <w:tcBorders>
              <w:top w:val="single" w:sz="1" w:space="0" w:color="CCCCCC"/>
              <w:left w:val="single" w:sz="1" w:space="0" w:color="CCCCCC"/>
              <w:bottom w:val="single" w:sz="1" w:space="0" w:color="CCCCCC"/>
              <w:right w:val="single" w:sz="1" w:space="0" w:color="CCCCCC"/>
            </w:tcBorders>
            <w:shd w:val="clear" w:color="auto" w:fill="F5F5F5"/>
            <w:tcMar>
              <w:top w:w="60" w:type="dxa"/>
              <w:left w:w="120" w:type="dxa"/>
              <w:bottom w:w="60" w:type="dxa"/>
              <w:right w:w="120" w:type="dxa"/>
            </w:tcMar>
          </w:tcPr>
          <w:p w14:paraId="44216417" w14:textId="77777777" w:rsidR="00C323AD" w:rsidRDefault="00000000">
            <w:r>
              <w:rPr>
                <w:rFonts w:ascii="Arial" w:eastAsia="Arial" w:hAnsi="Arial" w:cs="Arial"/>
                <w:sz w:val="22"/>
                <w:szCs w:val="22"/>
              </w:rPr>
              <w:t>config/database.ts</w:t>
            </w:r>
          </w:p>
        </w:tc>
        <w:tc>
          <w:tcPr>
            <w:tcW w:w="5160" w:type="dxa"/>
            <w:tcBorders>
              <w:top w:val="single" w:sz="1" w:space="0" w:color="CCCCCC"/>
              <w:left w:val="single" w:sz="1" w:space="0" w:color="CCCCCC"/>
              <w:bottom w:val="single" w:sz="1" w:space="0" w:color="CCCCCC"/>
              <w:right w:val="single" w:sz="1" w:space="0" w:color="CCCCCC"/>
            </w:tcBorders>
            <w:shd w:val="clear" w:color="auto" w:fill="F5F5F5"/>
            <w:tcMar>
              <w:top w:w="60" w:type="dxa"/>
              <w:left w:w="120" w:type="dxa"/>
              <w:bottom w:w="60" w:type="dxa"/>
              <w:right w:w="120" w:type="dxa"/>
            </w:tcMar>
          </w:tcPr>
          <w:p w14:paraId="5009ACEF" w14:textId="77777777" w:rsidR="00C323AD" w:rsidRDefault="00000000">
            <w:r>
              <w:rPr>
                <w:rFonts w:ascii="Arial" w:eastAsia="Arial" w:hAnsi="Arial" w:cs="Arial"/>
                <w:sz w:val="22"/>
                <w:szCs w:val="22"/>
              </w:rPr>
              <w:t>Σύνδεση MongoDB μέσω Mongoose</w:t>
            </w:r>
          </w:p>
        </w:tc>
      </w:tr>
      <w:tr w:rsidR="00C323AD" w:rsidRPr="008418A0" w14:paraId="0DB33A41" w14:textId="77777777">
        <w:tc>
          <w:tcPr>
            <w:tcW w:w="420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02B88F8C" w14:textId="77777777" w:rsidR="00C323AD" w:rsidRDefault="00000000">
            <w:r>
              <w:rPr>
                <w:rFonts w:ascii="Arial" w:eastAsia="Arial" w:hAnsi="Arial" w:cs="Arial"/>
                <w:sz w:val="22"/>
                <w:szCs w:val="22"/>
              </w:rPr>
              <w:t>config/env.ts</w:t>
            </w:r>
          </w:p>
        </w:tc>
        <w:tc>
          <w:tcPr>
            <w:tcW w:w="516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7D67AF0B" w14:textId="77777777" w:rsidR="00C323AD" w:rsidRPr="008418A0" w:rsidRDefault="00000000">
            <w:pPr>
              <w:rPr>
                <w:lang w:val="el-GR"/>
              </w:rPr>
            </w:pPr>
            <w:r>
              <w:rPr>
                <w:rFonts w:ascii="Arial" w:eastAsia="Arial" w:hAnsi="Arial" w:cs="Arial"/>
                <w:sz w:val="22"/>
                <w:szCs w:val="22"/>
              </w:rPr>
              <w:t>Validation</w:t>
            </w:r>
            <w:r w:rsidRPr="008418A0">
              <w:rPr>
                <w:rFonts w:ascii="Arial" w:eastAsia="Arial" w:hAnsi="Arial" w:cs="Arial"/>
                <w:sz w:val="22"/>
                <w:szCs w:val="22"/>
                <w:lang w:val="el-GR"/>
              </w:rPr>
              <w:t xml:space="preserve"> μεταβλητών περιβάλλοντος κατά την εκκίνηση</w:t>
            </w:r>
          </w:p>
        </w:tc>
      </w:tr>
      <w:tr w:rsidR="00C323AD" w:rsidRPr="008418A0" w14:paraId="150390DF" w14:textId="77777777">
        <w:tc>
          <w:tcPr>
            <w:tcW w:w="4200" w:type="dxa"/>
            <w:tcBorders>
              <w:top w:val="single" w:sz="1" w:space="0" w:color="CCCCCC"/>
              <w:left w:val="single" w:sz="1" w:space="0" w:color="CCCCCC"/>
              <w:bottom w:val="single" w:sz="1" w:space="0" w:color="CCCCCC"/>
              <w:right w:val="single" w:sz="1" w:space="0" w:color="CCCCCC"/>
            </w:tcBorders>
            <w:shd w:val="clear" w:color="auto" w:fill="F5F5F5"/>
            <w:tcMar>
              <w:top w:w="60" w:type="dxa"/>
              <w:left w:w="120" w:type="dxa"/>
              <w:bottom w:w="60" w:type="dxa"/>
              <w:right w:w="120" w:type="dxa"/>
            </w:tcMar>
          </w:tcPr>
          <w:p w14:paraId="2FCE8065" w14:textId="77777777" w:rsidR="00C323AD" w:rsidRDefault="00000000">
            <w:r>
              <w:rPr>
                <w:rFonts w:ascii="Arial" w:eastAsia="Arial" w:hAnsi="Arial" w:cs="Arial"/>
                <w:sz w:val="22"/>
                <w:szCs w:val="22"/>
              </w:rPr>
              <w:t>models/</w:t>
            </w:r>
            <w:proofErr w:type="spellStart"/>
            <w:r>
              <w:rPr>
                <w:rFonts w:ascii="Arial" w:eastAsia="Arial" w:hAnsi="Arial" w:cs="Arial"/>
                <w:sz w:val="22"/>
                <w:szCs w:val="22"/>
              </w:rPr>
              <w:t>Conversation.ts</w:t>
            </w:r>
            <w:proofErr w:type="spellEnd"/>
          </w:p>
        </w:tc>
        <w:tc>
          <w:tcPr>
            <w:tcW w:w="5160" w:type="dxa"/>
            <w:tcBorders>
              <w:top w:val="single" w:sz="1" w:space="0" w:color="CCCCCC"/>
              <w:left w:val="single" w:sz="1" w:space="0" w:color="CCCCCC"/>
              <w:bottom w:val="single" w:sz="1" w:space="0" w:color="CCCCCC"/>
              <w:right w:val="single" w:sz="1" w:space="0" w:color="CCCCCC"/>
            </w:tcBorders>
            <w:shd w:val="clear" w:color="auto" w:fill="F5F5F5"/>
            <w:tcMar>
              <w:top w:w="60" w:type="dxa"/>
              <w:left w:w="120" w:type="dxa"/>
              <w:bottom w:w="60" w:type="dxa"/>
              <w:right w:w="120" w:type="dxa"/>
            </w:tcMar>
          </w:tcPr>
          <w:p w14:paraId="20205FAF" w14:textId="77777777" w:rsidR="00C323AD" w:rsidRPr="008418A0" w:rsidRDefault="00000000">
            <w:pPr>
              <w:rPr>
                <w:lang w:val="el-GR"/>
              </w:rPr>
            </w:pPr>
            <w:r>
              <w:rPr>
                <w:rFonts w:ascii="Arial" w:eastAsia="Arial" w:hAnsi="Arial" w:cs="Arial"/>
                <w:sz w:val="22"/>
                <w:szCs w:val="22"/>
              </w:rPr>
              <w:t>Mongoose</w:t>
            </w:r>
            <w:r w:rsidRPr="008418A0">
              <w:rPr>
                <w:rFonts w:ascii="Arial" w:eastAsia="Arial" w:hAnsi="Arial" w:cs="Arial"/>
                <w:sz w:val="22"/>
                <w:szCs w:val="22"/>
                <w:lang w:val="el-GR"/>
              </w:rPr>
              <w:t xml:space="preserve"> </w:t>
            </w:r>
            <w:r>
              <w:rPr>
                <w:rFonts w:ascii="Arial" w:eastAsia="Arial" w:hAnsi="Arial" w:cs="Arial"/>
                <w:sz w:val="22"/>
                <w:szCs w:val="22"/>
              </w:rPr>
              <w:t>schema</w:t>
            </w:r>
            <w:r w:rsidRPr="008418A0">
              <w:rPr>
                <w:rFonts w:ascii="Arial" w:eastAsia="Arial" w:hAnsi="Arial" w:cs="Arial"/>
                <w:sz w:val="22"/>
                <w:szCs w:val="22"/>
                <w:lang w:val="el-GR"/>
              </w:rPr>
              <w:t xml:space="preserve"> για τις συνομιλίες</w:t>
            </w:r>
          </w:p>
        </w:tc>
      </w:tr>
      <w:tr w:rsidR="00C323AD" w:rsidRPr="008418A0" w14:paraId="0A10CCAB" w14:textId="77777777">
        <w:tc>
          <w:tcPr>
            <w:tcW w:w="420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44D97BC0" w14:textId="77777777" w:rsidR="00C323AD" w:rsidRDefault="00000000">
            <w:r>
              <w:rPr>
                <w:rFonts w:ascii="Arial" w:eastAsia="Arial" w:hAnsi="Arial" w:cs="Arial"/>
                <w:sz w:val="22"/>
                <w:szCs w:val="22"/>
              </w:rPr>
              <w:t>models/</w:t>
            </w:r>
            <w:proofErr w:type="spellStart"/>
            <w:r>
              <w:rPr>
                <w:rFonts w:ascii="Arial" w:eastAsia="Arial" w:hAnsi="Arial" w:cs="Arial"/>
                <w:sz w:val="22"/>
                <w:szCs w:val="22"/>
              </w:rPr>
              <w:t>Feedback.ts</w:t>
            </w:r>
            <w:proofErr w:type="spellEnd"/>
          </w:p>
        </w:tc>
        <w:tc>
          <w:tcPr>
            <w:tcW w:w="516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666D4C30" w14:textId="77777777" w:rsidR="00C323AD" w:rsidRPr="008418A0" w:rsidRDefault="00000000">
            <w:pPr>
              <w:rPr>
                <w:lang w:val="el-GR"/>
              </w:rPr>
            </w:pPr>
            <w:r>
              <w:rPr>
                <w:rFonts w:ascii="Arial" w:eastAsia="Arial" w:hAnsi="Arial" w:cs="Arial"/>
                <w:sz w:val="22"/>
                <w:szCs w:val="22"/>
              </w:rPr>
              <w:t>Mongoose</w:t>
            </w:r>
            <w:r w:rsidRPr="008418A0">
              <w:rPr>
                <w:rFonts w:ascii="Arial" w:eastAsia="Arial" w:hAnsi="Arial" w:cs="Arial"/>
                <w:sz w:val="22"/>
                <w:szCs w:val="22"/>
                <w:lang w:val="el-GR"/>
              </w:rPr>
              <w:t xml:space="preserve"> </w:t>
            </w:r>
            <w:r>
              <w:rPr>
                <w:rFonts w:ascii="Arial" w:eastAsia="Arial" w:hAnsi="Arial" w:cs="Arial"/>
                <w:sz w:val="22"/>
                <w:szCs w:val="22"/>
              </w:rPr>
              <w:t>schema</w:t>
            </w:r>
            <w:r w:rsidRPr="008418A0">
              <w:rPr>
                <w:rFonts w:ascii="Arial" w:eastAsia="Arial" w:hAnsi="Arial" w:cs="Arial"/>
                <w:sz w:val="22"/>
                <w:szCs w:val="22"/>
                <w:lang w:val="el-GR"/>
              </w:rPr>
              <w:t xml:space="preserve"> για τις αξιολογήσεις χρηστών</w:t>
            </w:r>
          </w:p>
        </w:tc>
      </w:tr>
      <w:tr w:rsidR="00C323AD" w:rsidRPr="008418A0" w14:paraId="2C754D2B" w14:textId="77777777">
        <w:tc>
          <w:tcPr>
            <w:tcW w:w="4200" w:type="dxa"/>
            <w:tcBorders>
              <w:top w:val="single" w:sz="1" w:space="0" w:color="CCCCCC"/>
              <w:left w:val="single" w:sz="1" w:space="0" w:color="CCCCCC"/>
              <w:bottom w:val="single" w:sz="1" w:space="0" w:color="CCCCCC"/>
              <w:right w:val="single" w:sz="1" w:space="0" w:color="CCCCCC"/>
            </w:tcBorders>
            <w:shd w:val="clear" w:color="auto" w:fill="F5F5F5"/>
            <w:tcMar>
              <w:top w:w="60" w:type="dxa"/>
              <w:left w:w="120" w:type="dxa"/>
              <w:bottom w:w="60" w:type="dxa"/>
              <w:right w:w="120" w:type="dxa"/>
            </w:tcMar>
          </w:tcPr>
          <w:p w14:paraId="41887FEE" w14:textId="77777777" w:rsidR="00C323AD" w:rsidRDefault="00000000">
            <w:r>
              <w:rPr>
                <w:rFonts w:ascii="Arial" w:eastAsia="Arial" w:hAnsi="Arial" w:cs="Arial"/>
                <w:sz w:val="22"/>
                <w:szCs w:val="22"/>
              </w:rPr>
              <w:t>models/</w:t>
            </w:r>
            <w:proofErr w:type="spellStart"/>
            <w:r>
              <w:rPr>
                <w:rFonts w:ascii="Arial" w:eastAsia="Arial" w:hAnsi="Arial" w:cs="Arial"/>
                <w:sz w:val="22"/>
                <w:szCs w:val="22"/>
              </w:rPr>
              <w:t>KnowledgeBase.ts</w:t>
            </w:r>
            <w:proofErr w:type="spellEnd"/>
          </w:p>
        </w:tc>
        <w:tc>
          <w:tcPr>
            <w:tcW w:w="5160" w:type="dxa"/>
            <w:tcBorders>
              <w:top w:val="single" w:sz="1" w:space="0" w:color="CCCCCC"/>
              <w:left w:val="single" w:sz="1" w:space="0" w:color="CCCCCC"/>
              <w:bottom w:val="single" w:sz="1" w:space="0" w:color="CCCCCC"/>
              <w:right w:val="single" w:sz="1" w:space="0" w:color="CCCCCC"/>
            </w:tcBorders>
            <w:shd w:val="clear" w:color="auto" w:fill="F5F5F5"/>
            <w:tcMar>
              <w:top w:w="60" w:type="dxa"/>
              <w:left w:w="120" w:type="dxa"/>
              <w:bottom w:w="60" w:type="dxa"/>
              <w:right w:w="120" w:type="dxa"/>
            </w:tcMar>
          </w:tcPr>
          <w:p w14:paraId="2CA0B610" w14:textId="77777777" w:rsidR="00C323AD" w:rsidRPr="008418A0" w:rsidRDefault="00000000">
            <w:pPr>
              <w:rPr>
                <w:lang w:val="el-GR"/>
              </w:rPr>
            </w:pPr>
            <w:r>
              <w:rPr>
                <w:rFonts w:ascii="Arial" w:eastAsia="Arial" w:hAnsi="Arial" w:cs="Arial"/>
                <w:sz w:val="22"/>
                <w:szCs w:val="22"/>
              </w:rPr>
              <w:t>Mongoose</w:t>
            </w:r>
            <w:r w:rsidRPr="008418A0">
              <w:rPr>
                <w:rFonts w:ascii="Arial" w:eastAsia="Arial" w:hAnsi="Arial" w:cs="Arial"/>
                <w:sz w:val="22"/>
                <w:szCs w:val="22"/>
                <w:lang w:val="el-GR"/>
              </w:rPr>
              <w:t xml:space="preserve"> </w:t>
            </w:r>
            <w:r>
              <w:rPr>
                <w:rFonts w:ascii="Arial" w:eastAsia="Arial" w:hAnsi="Arial" w:cs="Arial"/>
                <w:sz w:val="22"/>
                <w:szCs w:val="22"/>
              </w:rPr>
              <w:t>schema</w:t>
            </w:r>
            <w:r w:rsidRPr="008418A0">
              <w:rPr>
                <w:rFonts w:ascii="Arial" w:eastAsia="Arial" w:hAnsi="Arial" w:cs="Arial"/>
                <w:sz w:val="22"/>
                <w:szCs w:val="22"/>
                <w:lang w:val="el-GR"/>
              </w:rPr>
              <w:t xml:space="preserve"> για τη γνωσιακή βάση (+ </w:t>
            </w:r>
            <w:r>
              <w:rPr>
                <w:rFonts w:ascii="Arial" w:eastAsia="Arial" w:hAnsi="Arial" w:cs="Arial"/>
                <w:sz w:val="22"/>
                <w:szCs w:val="22"/>
              </w:rPr>
              <w:t>embeddings</w:t>
            </w:r>
            <w:r w:rsidRPr="008418A0">
              <w:rPr>
                <w:rFonts w:ascii="Arial" w:eastAsia="Arial" w:hAnsi="Arial" w:cs="Arial"/>
                <w:sz w:val="22"/>
                <w:szCs w:val="22"/>
                <w:lang w:val="el-GR"/>
              </w:rPr>
              <w:t>)</w:t>
            </w:r>
          </w:p>
        </w:tc>
      </w:tr>
      <w:tr w:rsidR="00C323AD" w14:paraId="14B29B42" w14:textId="77777777">
        <w:tc>
          <w:tcPr>
            <w:tcW w:w="420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2B1E3DCB" w14:textId="77777777" w:rsidR="00C323AD" w:rsidRDefault="00000000">
            <w:r>
              <w:rPr>
                <w:rFonts w:ascii="Arial" w:eastAsia="Arial" w:hAnsi="Arial" w:cs="Arial"/>
                <w:sz w:val="22"/>
                <w:szCs w:val="22"/>
              </w:rPr>
              <w:t>repositories/</w:t>
            </w:r>
            <w:proofErr w:type="spellStart"/>
            <w:r>
              <w:rPr>
                <w:rFonts w:ascii="Arial" w:eastAsia="Arial" w:hAnsi="Arial" w:cs="Arial"/>
                <w:sz w:val="22"/>
                <w:szCs w:val="22"/>
              </w:rPr>
              <w:t>conversationRepository.ts</w:t>
            </w:r>
            <w:proofErr w:type="spellEnd"/>
          </w:p>
        </w:tc>
        <w:tc>
          <w:tcPr>
            <w:tcW w:w="516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4235600D" w14:textId="77777777" w:rsidR="00C323AD" w:rsidRDefault="00000000">
            <w:r>
              <w:rPr>
                <w:rFonts w:ascii="Arial" w:eastAsia="Arial" w:hAnsi="Arial" w:cs="Arial"/>
                <w:sz w:val="22"/>
                <w:szCs w:val="22"/>
              </w:rPr>
              <w:t>CRUD για συνομιλίες (GetSessionHistory, SaveMessage)</w:t>
            </w:r>
          </w:p>
        </w:tc>
      </w:tr>
      <w:tr w:rsidR="00C323AD" w14:paraId="554EBB93" w14:textId="77777777">
        <w:tc>
          <w:tcPr>
            <w:tcW w:w="4200" w:type="dxa"/>
            <w:tcBorders>
              <w:top w:val="single" w:sz="1" w:space="0" w:color="CCCCCC"/>
              <w:left w:val="single" w:sz="1" w:space="0" w:color="CCCCCC"/>
              <w:bottom w:val="single" w:sz="1" w:space="0" w:color="CCCCCC"/>
              <w:right w:val="single" w:sz="1" w:space="0" w:color="CCCCCC"/>
            </w:tcBorders>
            <w:shd w:val="clear" w:color="auto" w:fill="F5F5F5"/>
            <w:tcMar>
              <w:top w:w="60" w:type="dxa"/>
              <w:left w:w="120" w:type="dxa"/>
              <w:bottom w:w="60" w:type="dxa"/>
              <w:right w:w="120" w:type="dxa"/>
            </w:tcMar>
          </w:tcPr>
          <w:p w14:paraId="22FADFDC" w14:textId="77777777" w:rsidR="00C323AD" w:rsidRDefault="00000000">
            <w:r>
              <w:rPr>
                <w:rFonts w:ascii="Arial" w:eastAsia="Arial" w:hAnsi="Arial" w:cs="Arial"/>
                <w:sz w:val="22"/>
                <w:szCs w:val="22"/>
              </w:rPr>
              <w:t>repositories/feedbackRepository.ts</w:t>
            </w:r>
          </w:p>
        </w:tc>
        <w:tc>
          <w:tcPr>
            <w:tcW w:w="5160" w:type="dxa"/>
            <w:tcBorders>
              <w:top w:val="single" w:sz="1" w:space="0" w:color="CCCCCC"/>
              <w:left w:val="single" w:sz="1" w:space="0" w:color="CCCCCC"/>
              <w:bottom w:val="single" w:sz="1" w:space="0" w:color="CCCCCC"/>
              <w:right w:val="single" w:sz="1" w:space="0" w:color="CCCCCC"/>
            </w:tcBorders>
            <w:shd w:val="clear" w:color="auto" w:fill="F5F5F5"/>
            <w:tcMar>
              <w:top w:w="60" w:type="dxa"/>
              <w:left w:w="120" w:type="dxa"/>
              <w:bottom w:w="60" w:type="dxa"/>
              <w:right w:w="120" w:type="dxa"/>
            </w:tcMar>
          </w:tcPr>
          <w:p w14:paraId="0D6ACD32" w14:textId="77777777" w:rsidR="00C323AD" w:rsidRDefault="00000000">
            <w:r>
              <w:rPr>
                <w:rFonts w:ascii="Arial" w:eastAsia="Arial" w:hAnsi="Arial" w:cs="Arial"/>
                <w:sz w:val="22"/>
                <w:szCs w:val="22"/>
              </w:rPr>
              <w:t>CRUD για feedbacks (SaveFeedback, UpdateStatus)</w:t>
            </w:r>
          </w:p>
        </w:tc>
      </w:tr>
      <w:tr w:rsidR="00C323AD" w14:paraId="34917EA1" w14:textId="77777777">
        <w:tc>
          <w:tcPr>
            <w:tcW w:w="420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487ECA06" w14:textId="77777777" w:rsidR="00C323AD" w:rsidRDefault="00000000">
            <w:r>
              <w:rPr>
                <w:rFonts w:ascii="Arial" w:eastAsia="Arial" w:hAnsi="Arial" w:cs="Arial"/>
                <w:sz w:val="22"/>
                <w:szCs w:val="22"/>
              </w:rPr>
              <w:t>repositories/knowledgeRepository.ts</w:t>
            </w:r>
          </w:p>
        </w:tc>
        <w:tc>
          <w:tcPr>
            <w:tcW w:w="516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431916EE" w14:textId="77777777" w:rsidR="00C323AD" w:rsidRDefault="00000000">
            <w:r>
              <w:rPr>
                <w:rFonts w:ascii="Arial" w:eastAsia="Arial" w:hAnsi="Arial" w:cs="Arial"/>
                <w:sz w:val="22"/>
                <w:szCs w:val="22"/>
              </w:rPr>
              <w:t>CRUD για γνωσιακή βάση</w:t>
            </w:r>
          </w:p>
        </w:tc>
      </w:tr>
      <w:tr w:rsidR="00C323AD" w14:paraId="6AAC952B" w14:textId="77777777">
        <w:tc>
          <w:tcPr>
            <w:tcW w:w="4200" w:type="dxa"/>
            <w:tcBorders>
              <w:top w:val="single" w:sz="1" w:space="0" w:color="CCCCCC"/>
              <w:left w:val="single" w:sz="1" w:space="0" w:color="CCCCCC"/>
              <w:bottom w:val="single" w:sz="1" w:space="0" w:color="CCCCCC"/>
              <w:right w:val="single" w:sz="1" w:space="0" w:color="CCCCCC"/>
            </w:tcBorders>
            <w:shd w:val="clear" w:color="auto" w:fill="F5F5F5"/>
            <w:tcMar>
              <w:top w:w="60" w:type="dxa"/>
              <w:left w:w="120" w:type="dxa"/>
              <w:bottom w:w="60" w:type="dxa"/>
              <w:right w:w="120" w:type="dxa"/>
            </w:tcMar>
          </w:tcPr>
          <w:p w14:paraId="4CB3BBFB" w14:textId="77777777" w:rsidR="00C323AD" w:rsidRDefault="00000000">
            <w:r>
              <w:rPr>
                <w:rFonts w:ascii="Arial" w:eastAsia="Arial" w:hAnsi="Arial" w:cs="Arial"/>
                <w:sz w:val="22"/>
                <w:szCs w:val="22"/>
              </w:rPr>
              <w:t>repositories/adminRepository.ts</w:t>
            </w:r>
          </w:p>
        </w:tc>
        <w:tc>
          <w:tcPr>
            <w:tcW w:w="5160" w:type="dxa"/>
            <w:tcBorders>
              <w:top w:val="single" w:sz="1" w:space="0" w:color="CCCCCC"/>
              <w:left w:val="single" w:sz="1" w:space="0" w:color="CCCCCC"/>
              <w:bottom w:val="single" w:sz="1" w:space="0" w:color="CCCCCC"/>
              <w:right w:val="single" w:sz="1" w:space="0" w:color="CCCCCC"/>
            </w:tcBorders>
            <w:shd w:val="clear" w:color="auto" w:fill="F5F5F5"/>
            <w:tcMar>
              <w:top w:w="60" w:type="dxa"/>
              <w:left w:w="120" w:type="dxa"/>
              <w:bottom w:w="60" w:type="dxa"/>
              <w:right w:w="120" w:type="dxa"/>
            </w:tcMar>
          </w:tcPr>
          <w:p w14:paraId="263F6FB1" w14:textId="77777777" w:rsidR="00C323AD" w:rsidRDefault="00000000">
            <w:r>
              <w:rPr>
                <w:rFonts w:ascii="Arial" w:eastAsia="Arial" w:hAnsi="Arial" w:cs="Arial"/>
                <w:sz w:val="22"/>
                <w:szCs w:val="22"/>
              </w:rPr>
              <w:t>Aggregation queries για admin panel (stats, feedback με context)</w:t>
            </w:r>
          </w:p>
        </w:tc>
      </w:tr>
      <w:tr w:rsidR="00C323AD" w:rsidRPr="008418A0" w14:paraId="06EF8A47" w14:textId="77777777">
        <w:tc>
          <w:tcPr>
            <w:tcW w:w="420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79E3717A" w14:textId="77777777" w:rsidR="00C323AD" w:rsidRDefault="00000000">
            <w:r>
              <w:rPr>
                <w:rFonts w:ascii="Arial" w:eastAsia="Arial" w:hAnsi="Arial" w:cs="Arial"/>
                <w:sz w:val="22"/>
                <w:szCs w:val="22"/>
              </w:rPr>
              <w:t>routes/chatRoutes.ts</w:t>
            </w:r>
          </w:p>
        </w:tc>
        <w:tc>
          <w:tcPr>
            <w:tcW w:w="516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258553E0" w14:textId="77777777" w:rsidR="00C323AD" w:rsidRPr="008418A0" w:rsidRDefault="00000000">
            <w:pPr>
              <w:rPr>
                <w:lang w:val="el-GR"/>
              </w:rPr>
            </w:pPr>
            <w:r>
              <w:rPr>
                <w:rFonts w:ascii="Arial" w:eastAsia="Arial" w:hAnsi="Arial" w:cs="Arial"/>
                <w:sz w:val="22"/>
                <w:szCs w:val="22"/>
              </w:rPr>
              <w:t>POST</w:t>
            </w:r>
            <w:r w:rsidRPr="008418A0">
              <w:rPr>
                <w:rFonts w:ascii="Arial" w:eastAsia="Arial" w:hAnsi="Arial" w:cs="Arial"/>
                <w:sz w:val="22"/>
                <w:szCs w:val="22"/>
                <w:lang w:val="el-GR"/>
              </w:rPr>
              <w:t xml:space="preserve"> /</w:t>
            </w:r>
            <w:proofErr w:type="spellStart"/>
            <w:r>
              <w:rPr>
                <w:rFonts w:ascii="Arial" w:eastAsia="Arial" w:hAnsi="Arial" w:cs="Arial"/>
                <w:sz w:val="22"/>
                <w:szCs w:val="22"/>
              </w:rPr>
              <w:t>api</w:t>
            </w:r>
            <w:proofErr w:type="spellEnd"/>
            <w:r w:rsidRPr="008418A0">
              <w:rPr>
                <w:rFonts w:ascii="Arial" w:eastAsia="Arial" w:hAnsi="Arial" w:cs="Arial"/>
                <w:sz w:val="22"/>
                <w:szCs w:val="22"/>
                <w:lang w:val="el-GR"/>
              </w:rPr>
              <w:t>/</w:t>
            </w:r>
            <w:r>
              <w:rPr>
                <w:rFonts w:ascii="Arial" w:eastAsia="Arial" w:hAnsi="Arial" w:cs="Arial"/>
                <w:sz w:val="22"/>
                <w:szCs w:val="22"/>
              </w:rPr>
              <w:t>chat</w:t>
            </w:r>
            <w:r w:rsidRPr="008418A0">
              <w:rPr>
                <w:rFonts w:ascii="Arial" w:eastAsia="Arial" w:hAnsi="Arial" w:cs="Arial"/>
                <w:sz w:val="22"/>
                <w:szCs w:val="22"/>
                <w:lang w:val="el-GR"/>
              </w:rPr>
              <w:t xml:space="preserve"> — είσοδος μηνυμάτων</w:t>
            </w:r>
          </w:p>
        </w:tc>
      </w:tr>
      <w:tr w:rsidR="00C323AD" w:rsidRPr="008418A0" w14:paraId="5CD1D92E" w14:textId="77777777">
        <w:tc>
          <w:tcPr>
            <w:tcW w:w="4200" w:type="dxa"/>
            <w:tcBorders>
              <w:top w:val="single" w:sz="1" w:space="0" w:color="CCCCCC"/>
              <w:left w:val="single" w:sz="1" w:space="0" w:color="CCCCCC"/>
              <w:bottom w:val="single" w:sz="1" w:space="0" w:color="CCCCCC"/>
              <w:right w:val="single" w:sz="1" w:space="0" w:color="CCCCCC"/>
            </w:tcBorders>
            <w:shd w:val="clear" w:color="auto" w:fill="F5F5F5"/>
            <w:tcMar>
              <w:top w:w="60" w:type="dxa"/>
              <w:left w:w="120" w:type="dxa"/>
              <w:bottom w:w="60" w:type="dxa"/>
              <w:right w:w="120" w:type="dxa"/>
            </w:tcMar>
          </w:tcPr>
          <w:p w14:paraId="2E98675D" w14:textId="77777777" w:rsidR="00C323AD" w:rsidRDefault="00000000">
            <w:r>
              <w:rPr>
                <w:rFonts w:ascii="Arial" w:eastAsia="Arial" w:hAnsi="Arial" w:cs="Arial"/>
                <w:sz w:val="22"/>
                <w:szCs w:val="22"/>
              </w:rPr>
              <w:t>routes/</w:t>
            </w:r>
            <w:proofErr w:type="spellStart"/>
            <w:r>
              <w:rPr>
                <w:rFonts w:ascii="Arial" w:eastAsia="Arial" w:hAnsi="Arial" w:cs="Arial"/>
                <w:sz w:val="22"/>
                <w:szCs w:val="22"/>
              </w:rPr>
              <w:t>feedbackRoutes.ts</w:t>
            </w:r>
            <w:proofErr w:type="spellEnd"/>
          </w:p>
        </w:tc>
        <w:tc>
          <w:tcPr>
            <w:tcW w:w="5160" w:type="dxa"/>
            <w:tcBorders>
              <w:top w:val="single" w:sz="1" w:space="0" w:color="CCCCCC"/>
              <w:left w:val="single" w:sz="1" w:space="0" w:color="CCCCCC"/>
              <w:bottom w:val="single" w:sz="1" w:space="0" w:color="CCCCCC"/>
              <w:right w:val="single" w:sz="1" w:space="0" w:color="CCCCCC"/>
            </w:tcBorders>
            <w:shd w:val="clear" w:color="auto" w:fill="F5F5F5"/>
            <w:tcMar>
              <w:top w:w="60" w:type="dxa"/>
              <w:left w:w="120" w:type="dxa"/>
              <w:bottom w:w="60" w:type="dxa"/>
              <w:right w:w="120" w:type="dxa"/>
            </w:tcMar>
          </w:tcPr>
          <w:p w14:paraId="27C21CA6" w14:textId="77777777" w:rsidR="00C323AD" w:rsidRPr="008418A0" w:rsidRDefault="00000000">
            <w:pPr>
              <w:rPr>
                <w:lang w:val="el-GR"/>
              </w:rPr>
            </w:pPr>
            <w:r>
              <w:rPr>
                <w:rFonts w:ascii="Arial" w:eastAsia="Arial" w:hAnsi="Arial" w:cs="Arial"/>
                <w:sz w:val="22"/>
                <w:szCs w:val="22"/>
              </w:rPr>
              <w:t>POST</w:t>
            </w:r>
            <w:r w:rsidRPr="008418A0">
              <w:rPr>
                <w:rFonts w:ascii="Arial" w:eastAsia="Arial" w:hAnsi="Arial" w:cs="Arial"/>
                <w:sz w:val="22"/>
                <w:szCs w:val="22"/>
                <w:lang w:val="el-GR"/>
              </w:rPr>
              <w:t xml:space="preserve"> /</w:t>
            </w:r>
            <w:proofErr w:type="spellStart"/>
            <w:r>
              <w:rPr>
                <w:rFonts w:ascii="Arial" w:eastAsia="Arial" w:hAnsi="Arial" w:cs="Arial"/>
                <w:sz w:val="22"/>
                <w:szCs w:val="22"/>
              </w:rPr>
              <w:t>api</w:t>
            </w:r>
            <w:proofErr w:type="spellEnd"/>
            <w:r w:rsidRPr="008418A0">
              <w:rPr>
                <w:rFonts w:ascii="Arial" w:eastAsia="Arial" w:hAnsi="Arial" w:cs="Arial"/>
                <w:sz w:val="22"/>
                <w:szCs w:val="22"/>
                <w:lang w:val="el-GR"/>
              </w:rPr>
              <w:t>/</w:t>
            </w:r>
            <w:r>
              <w:rPr>
                <w:rFonts w:ascii="Arial" w:eastAsia="Arial" w:hAnsi="Arial" w:cs="Arial"/>
                <w:sz w:val="22"/>
                <w:szCs w:val="22"/>
              </w:rPr>
              <w:t>feedback</w:t>
            </w:r>
            <w:r w:rsidRPr="008418A0">
              <w:rPr>
                <w:rFonts w:ascii="Arial" w:eastAsia="Arial" w:hAnsi="Arial" w:cs="Arial"/>
                <w:sz w:val="22"/>
                <w:szCs w:val="22"/>
                <w:lang w:val="el-GR"/>
              </w:rPr>
              <w:t xml:space="preserve"> — υποβολή αξιολογήσεων</w:t>
            </w:r>
          </w:p>
        </w:tc>
      </w:tr>
      <w:tr w:rsidR="00C323AD" w14:paraId="54006F3E" w14:textId="77777777">
        <w:tc>
          <w:tcPr>
            <w:tcW w:w="420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7985A17C" w14:textId="77777777" w:rsidR="00C323AD" w:rsidRDefault="00000000">
            <w:r>
              <w:rPr>
                <w:rFonts w:ascii="Arial" w:eastAsia="Arial" w:hAnsi="Arial" w:cs="Arial"/>
                <w:sz w:val="22"/>
                <w:szCs w:val="22"/>
              </w:rPr>
              <w:t>routes/</w:t>
            </w:r>
            <w:proofErr w:type="spellStart"/>
            <w:r>
              <w:rPr>
                <w:rFonts w:ascii="Arial" w:eastAsia="Arial" w:hAnsi="Arial" w:cs="Arial"/>
                <w:sz w:val="22"/>
                <w:szCs w:val="22"/>
              </w:rPr>
              <w:t>adminRoutes.ts</w:t>
            </w:r>
            <w:proofErr w:type="spellEnd"/>
          </w:p>
        </w:tc>
        <w:tc>
          <w:tcPr>
            <w:tcW w:w="516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169101D8" w14:textId="77777777" w:rsidR="00C323AD" w:rsidRDefault="00000000">
            <w:r>
              <w:rPr>
                <w:rFonts w:ascii="Arial" w:eastAsia="Arial" w:hAnsi="Arial" w:cs="Arial"/>
                <w:sz w:val="22"/>
                <w:szCs w:val="22"/>
              </w:rPr>
              <w:t>GET/PUT /api/admin/feedback, CRUD /api/admin/knowledge</w:t>
            </w:r>
          </w:p>
        </w:tc>
      </w:tr>
      <w:tr w:rsidR="00C323AD" w14:paraId="2783B724" w14:textId="77777777">
        <w:tc>
          <w:tcPr>
            <w:tcW w:w="4200" w:type="dxa"/>
            <w:tcBorders>
              <w:top w:val="single" w:sz="1" w:space="0" w:color="CCCCCC"/>
              <w:left w:val="single" w:sz="1" w:space="0" w:color="CCCCCC"/>
              <w:bottom w:val="single" w:sz="1" w:space="0" w:color="CCCCCC"/>
              <w:right w:val="single" w:sz="1" w:space="0" w:color="CCCCCC"/>
            </w:tcBorders>
            <w:shd w:val="clear" w:color="auto" w:fill="F5F5F5"/>
            <w:tcMar>
              <w:top w:w="60" w:type="dxa"/>
              <w:left w:w="120" w:type="dxa"/>
              <w:bottom w:w="60" w:type="dxa"/>
              <w:right w:w="120" w:type="dxa"/>
            </w:tcMar>
          </w:tcPr>
          <w:p w14:paraId="2FB88B12" w14:textId="77777777" w:rsidR="00C323AD" w:rsidRDefault="00000000">
            <w:r>
              <w:rPr>
                <w:rFonts w:ascii="Arial" w:eastAsia="Arial" w:hAnsi="Arial" w:cs="Arial"/>
                <w:sz w:val="22"/>
                <w:szCs w:val="22"/>
              </w:rPr>
              <w:t>services/chatService.ts</w:t>
            </w:r>
          </w:p>
        </w:tc>
        <w:tc>
          <w:tcPr>
            <w:tcW w:w="5160" w:type="dxa"/>
            <w:tcBorders>
              <w:top w:val="single" w:sz="1" w:space="0" w:color="CCCCCC"/>
              <w:left w:val="single" w:sz="1" w:space="0" w:color="CCCCCC"/>
              <w:bottom w:val="single" w:sz="1" w:space="0" w:color="CCCCCC"/>
              <w:right w:val="single" w:sz="1" w:space="0" w:color="CCCCCC"/>
            </w:tcBorders>
            <w:shd w:val="clear" w:color="auto" w:fill="F5F5F5"/>
            <w:tcMar>
              <w:top w:w="60" w:type="dxa"/>
              <w:left w:w="120" w:type="dxa"/>
              <w:bottom w:w="60" w:type="dxa"/>
              <w:right w:w="120" w:type="dxa"/>
            </w:tcMar>
          </w:tcPr>
          <w:p w14:paraId="55BBFA71" w14:textId="77777777" w:rsidR="00C323AD" w:rsidRDefault="00000000">
            <w:r>
              <w:rPr>
                <w:rFonts w:ascii="Arial" w:eastAsia="Arial" w:hAnsi="Arial" w:cs="Arial"/>
                <w:sz w:val="22"/>
                <w:szCs w:val="22"/>
              </w:rPr>
              <w:t>Ενορχήστρωση: RAG → prompt → AI → save → return</w:t>
            </w:r>
          </w:p>
        </w:tc>
      </w:tr>
      <w:tr w:rsidR="00C323AD" w14:paraId="220F7E80" w14:textId="77777777">
        <w:tc>
          <w:tcPr>
            <w:tcW w:w="420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03159DC0" w14:textId="77777777" w:rsidR="00C323AD" w:rsidRDefault="00000000">
            <w:r>
              <w:rPr>
                <w:rFonts w:ascii="Arial" w:eastAsia="Arial" w:hAnsi="Arial" w:cs="Arial"/>
                <w:sz w:val="22"/>
                <w:szCs w:val="22"/>
              </w:rPr>
              <w:t>services/ragService.ts</w:t>
            </w:r>
          </w:p>
        </w:tc>
        <w:tc>
          <w:tcPr>
            <w:tcW w:w="516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6F516EAB" w14:textId="77777777" w:rsidR="00C323AD" w:rsidRDefault="00000000">
            <w:r>
              <w:rPr>
                <w:rFonts w:ascii="Arial" w:eastAsia="Arial" w:hAnsi="Arial" w:cs="Arial"/>
                <w:sz w:val="22"/>
                <w:szCs w:val="22"/>
              </w:rPr>
              <w:t>Vector/text search στη γνωσιακή βάση</w:t>
            </w:r>
          </w:p>
        </w:tc>
      </w:tr>
      <w:tr w:rsidR="00C323AD" w:rsidRPr="008418A0" w14:paraId="1DFA5F2D" w14:textId="77777777">
        <w:tc>
          <w:tcPr>
            <w:tcW w:w="4200" w:type="dxa"/>
            <w:tcBorders>
              <w:top w:val="single" w:sz="1" w:space="0" w:color="CCCCCC"/>
              <w:left w:val="single" w:sz="1" w:space="0" w:color="CCCCCC"/>
              <w:bottom w:val="single" w:sz="1" w:space="0" w:color="CCCCCC"/>
              <w:right w:val="single" w:sz="1" w:space="0" w:color="CCCCCC"/>
            </w:tcBorders>
            <w:shd w:val="clear" w:color="auto" w:fill="F5F5F5"/>
            <w:tcMar>
              <w:top w:w="60" w:type="dxa"/>
              <w:left w:w="120" w:type="dxa"/>
              <w:bottom w:w="60" w:type="dxa"/>
              <w:right w:w="120" w:type="dxa"/>
            </w:tcMar>
          </w:tcPr>
          <w:p w14:paraId="4774BFF4" w14:textId="77777777" w:rsidR="00C323AD" w:rsidRDefault="00000000">
            <w:r>
              <w:rPr>
                <w:rFonts w:ascii="Arial" w:eastAsia="Arial" w:hAnsi="Arial" w:cs="Arial"/>
                <w:sz w:val="22"/>
                <w:szCs w:val="22"/>
              </w:rPr>
              <w:t>services/embeddingService.ts</w:t>
            </w:r>
          </w:p>
        </w:tc>
        <w:tc>
          <w:tcPr>
            <w:tcW w:w="5160" w:type="dxa"/>
            <w:tcBorders>
              <w:top w:val="single" w:sz="1" w:space="0" w:color="CCCCCC"/>
              <w:left w:val="single" w:sz="1" w:space="0" w:color="CCCCCC"/>
              <w:bottom w:val="single" w:sz="1" w:space="0" w:color="CCCCCC"/>
              <w:right w:val="single" w:sz="1" w:space="0" w:color="CCCCCC"/>
            </w:tcBorders>
            <w:shd w:val="clear" w:color="auto" w:fill="F5F5F5"/>
            <w:tcMar>
              <w:top w:w="60" w:type="dxa"/>
              <w:left w:w="120" w:type="dxa"/>
              <w:bottom w:w="60" w:type="dxa"/>
              <w:right w:w="120" w:type="dxa"/>
            </w:tcMar>
          </w:tcPr>
          <w:p w14:paraId="64F4CA1B" w14:textId="77777777" w:rsidR="00C323AD" w:rsidRPr="008418A0" w:rsidRDefault="00000000">
            <w:pPr>
              <w:rPr>
                <w:lang w:val="el-GR"/>
              </w:rPr>
            </w:pPr>
            <w:r w:rsidRPr="008418A0">
              <w:rPr>
                <w:rFonts w:ascii="Arial" w:eastAsia="Arial" w:hAnsi="Arial" w:cs="Arial"/>
                <w:sz w:val="22"/>
                <w:szCs w:val="22"/>
                <w:lang w:val="el-GR"/>
              </w:rPr>
              <w:t xml:space="preserve">Τοπική παραγωγή </w:t>
            </w:r>
            <w:r>
              <w:rPr>
                <w:rFonts w:ascii="Arial" w:eastAsia="Arial" w:hAnsi="Arial" w:cs="Arial"/>
                <w:sz w:val="22"/>
                <w:szCs w:val="22"/>
              </w:rPr>
              <w:t>embeddings</w:t>
            </w:r>
            <w:r w:rsidRPr="008418A0">
              <w:rPr>
                <w:rFonts w:ascii="Arial" w:eastAsia="Arial" w:hAnsi="Arial" w:cs="Arial"/>
                <w:sz w:val="22"/>
                <w:szCs w:val="22"/>
                <w:lang w:val="el-GR"/>
              </w:rPr>
              <w:t xml:space="preserve"> (@</w:t>
            </w:r>
            <w:proofErr w:type="spellStart"/>
            <w:r>
              <w:rPr>
                <w:rFonts w:ascii="Arial" w:eastAsia="Arial" w:hAnsi="Arial" w:cs="Arial"/>
                <w:sz w:val="22"/>
                <w:szCs w:val="22"/>
              </w:rPr>
              <w:t>xenova</w:t>
            </w:r>
            <w:proofErr w:type="spellEnd"/>
            <w:r w:rsidRPr="008418A0">
              <w:rPr>
                <w:rFonts w:ascii="Arial" w:eastAsia="Arial" w:hAnsi="Arial" w:cs="Arial"/>
                <w:sz w:val="22"/>
                <w:szCs w:val="22"/>
                <w:lang w:val="el-GR"/>
              </w:rPr>
              <w:t>/</w:t>
            </w:r>
            <w:r>
              <w:rPr>
                <w:rFonts w:ascii="Arial" w:eastAsia="Arial" w:hAnsi="Arial" w:cs="Arial"/>
                <w:sz w:val="22"/>
                <w:szCs w:val="22"/>
              </w:rPr>
              <w:t>transformers</w:t>
            </w:r>
            <w:r w:rsidRPr="008418A0">
              <w:rPr>
                <w:rFonts w:ascii="Arial" w:eastAsia="Arial" w:hAnsi="Arial" w:cs="Arial"/>
                <w:sz w:val="22"/>
                <w:szCs w:val="22"/>
                <w:lang w:val="el-GR"/>
              </w:rPr>
              <w:t>)</w:t>
            </w:r>
          </w:p>
        </w:tc>
      </w:tr>
      <w:tr w:rsidR="00C323AD" w14:paraId="5576B183" w14:textId="77777777">
        <w:tc>
          <w:tcPr>
            <w:tcW w:w="420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2922145F" w14:textId="77777777" w:rsidR="00C323AD" w:rsidRDefault="00000000">
            <w:r>
              <w:rPr>
                <w:rFonts w:ascii="Arial" w:eastAsia="Arial" w:hAnsi="Arial" w:cs="Arial"/>
                <w:sz w:val="22"/>
                <w:szCs w:val="22"/>
              </w:rPr>
              <w:t>services/</w:t>
            </w:r>
            <w:proofErr w:type="spellStart"/>
            <w:r>
              <w:rPr>
                <w:rFonts w:ascii="Arial" w:eastAsia="Arial" w:hAnsi="Arial" w:cs="Arial"/>
                <w:sz w:val="22"/>
                <w:szCs w:val="22"/>
              </w:rPr>
              <w:t>feedbackEngine.ts</w:t>
            </w:r>
            <w:proofErr w:type="spellEnd"/>
          </w:p>
        </w:tc>
        <w:tc>
          <w:tcPr>
            <w:tcW w:w="516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1B743DE1" w14:textId="77777777" w:rsidR="00C323AD" w:rsidRDefault="00000000">
            <w:r>
              <w:rPr>
                <w:rFonts w:ascii="Arial" w:eastAsia="Arial" w:hAnsi="Arial" w:cs="Arial"/>
                <w:sz w:val="22"/>
                <w:szCs w:val="22"/>
              </w:rPr>
              <w:t>Μετατροπή feedback σε few-shot examples για system prompt</w:t>
            </w:r>
          </w:p>
        </w:tc>
      </w:tr>
      <w:tr w:rsidR="00C323AD" w14:paraId="6C2C97F4" w14:textId="77777777">
        <w:tc>
          <w:tcPr>
            <w:tcW w:w="4200" w:type="dxa"/>
            <w:tcBorders>
              <w:top w:val="single" w:sz="1" w:space="0" w:color="CCCCCC"/>
              <w:left w:val="single" w:sz="1" w:space="0" w:color="CCCCCC"/>
              <w:bottom w:val="single" w:sz="1" w:space="0" w:color="CCCCCC"/>
              <w:right w:val="single" w:sz="1" w:space="0" w:color="CCCCCC"/>
            </w:tcBorders>
            <w:shd w:val="clear" w:color="auto" w:fill="F5F5F5"/>
            <w:tcMar>
              <w:top w:w="60" w:type="dxa"/>
              <w:left w:w="120" w:type="dxa"/>
              <w:bottom w:w="60" w:type="dxa"/>
              <w:right w:w="120" w:type="dxa"/>
            </w:tcMar>
          </w:tcPr>
          <w:p w14:paraId="4584C116" w14:textId="77777777" w:rsidR="00C323AD" w:rsidRDefault="00000000">
            <w:r>
              <w:rPr>
                <w:rFonts w:ascii="Arial" w:eastAsia="Arial" w:hAnsi="Arial" w:cs="Arial"/>
                <w:sz w:val="22"/>
                <w:szCs w:val="22"/>
              </w:rPr>
              <w:t>services/AIProvider.ts</w:t>
            </w:r>
          </w:p>
        </w:tc>
        <w:tc>
          <w:tcPr>
            <w:tcW w:w="5160" w:type="dxa"/>
            <w:tcBorders>
              <w:top w:val="single" w:sz="1" w:space="0" w:color="CCCCCC"/>
              <w:left w:val="single" w:sz="1" w:space="0" w:color="CCCCCC"/>
              <w:bottom w:val="single" w:sz="1" w:space="0" w:color="CCCCCC"/>
              <w:right w:val="single" w:sz="1" w:space="0" w:color="CCCCCC"/>
            </w:tcBorders>
            <w:shd w:val="clear" w:color="auto" w:fill="F5F5F5"/>
            <w:tcMar>
              <w:top w:w="60" w:type="dxa"/>
              <w:left w:w="120" w:type="dxa"/>
              <w:bottom w:w="60" w:type="dxa"/>
              <w:right w:w="120" w:type="dxa"/>
            </w:tcMar>
          </w:tcPr>
          <w:p w14:paraId="10F0424F" w14:textId="77777777" w:rsidR="00C323AD" w:rsidRDefault="00000000">
            <w:r>
              <w:rPr>
                <w:rFonts w:ascii="Arial" w:eastAsia="Arial" w:hAnsi="Arial" w:cs="Arial"/>
                <w:sz w:val="22"/>
                <w:szCs w:val="22"/>
              </w:rPr>
              <w:t>Interface: GenerateResponse(messages, systemPrompt)</w:t>
            </w:r>
          </w:p>
        </w:tc>
      </w:tr>
      <w:tr w:rsidR="00C323AD" w14:paraId="2E1E6DC1" w14:textId="77777777">
        <w:tc>
          <w:tcPr>
            <w:tcW w:w="420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05CE61E2" w14:textId="77777777" w:rsidR="00C323AD" w:rsidRDefault="00000000">
            <w:r>
              <w:rPr>
                <w:rFonts w:ascii="Arial" w:eastAsia="Arial" w:hAnsi="Arial" w:cs="Arial"/>
                <w:sz w:val="22"/>
                <w:szCs w:val="22"/>
              </w:rPr>
              <w:t>services/GeminiProvider.ts</w:t>
            </w:r>
          </w:p>
        </w:tc>
        <w:tc>
          <w:tcPr>
            <w:tcW w:w="516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598DC07D" w14:textId="77777777" w:rsidR="00C323AD" w:rsidRDefault="00000000">
            <w:r>
              <w:rPr>
                <w:rFonts w:ascii="Arial" w:eastAsia="Arial" w:hAnsi="Arial" w:cs="Arial"/>
                <w:sz w:val="22"/>
                <w:szCs w:val="22"/>
              </w:rPr>
              <w:t>Υλοποίηση Gemini</w:t>
            </w:r>
          </w:p>
        </w:tc>
      </w:tr>
      <w:tr w:rsidR="00C323AD" w14:paraId="69995827" w14:textId="77777777">
        <w:tc>
          <w:tcPr>
            <w:tcW w:w="4200" w:type="dxa"/>
            <w:tcBorders>
              <w:top w:val="single" w:sz="1" w:space="0" w:color="CCCCCC"/>
              <w:left w:val="single" w:sz="1" w:space="0" w:color="CCCCCC"/>
              <w:bottom w:val="single" w:sz="1" w:space="0" w:color="CCCCCC"/>
              <w:right w:val="single" w:sz="1" w:space="0" w:color="CCCCCC"/>
            </w:tcBorders>
            <w:shd w:val="clear" w:color="auto" w:fill="F5F5F5"/>
            <w:tcMar>
              <w:top w:w="60" w:type="dxa"/>
              <w:left w:w="120" w:type="dxa"/>
              <w:bottom w:w="60" w:type="dxa"/>
              <w:right w:w="120" w:type="dxa"/>
            </w:tcMar>
          </w:tcPr>
          <w:p w14:paraId="60653FA1" w14:textId="77777777" w:rsidR="00C323AD" w:rsidRDefault="00000000">
            <w:r>
              <w:rPr>
                <w:rFonts w:ascii="Arial" w:eastAsia="Arial" w:hAnsi="Arial" w:cs="Arial"/>
                <w:sz w:val="22"/>
                <w:szCs w:val="22"/>
              </w:rPr>
              <w:t>services/OpenAIProvider.ts</w:t>
            </w:r>
          </w:p>
        </w:tc>
        <w:tc>
          <w:tcPr>
            <w:tcW w:w="5160" w:type="dxa"/>
            <w:tcBorders>
              <w:top w:val="single" w:sz="1" w:space="0" w:color="CCCCCC"/>
              <w:left w:val="single" w:sz="1" w:space="0" w:color="CCCCCC"/>
              <w:bottom w:val="single" w:sz="1" w:space="0" w:color="CCCCCC"/>
              <w:right w:val="single" w:sz="1" w:space="0" w:color="CCCCCC"/>
            </w:tcBorders>
            <w:shd w:val="clear" w:color="auto" w:fill="F5F5F5"/>
            <w:tcMar>
              <w:top w:w="60" w:type="dxa"/>
              <w:left w:w="120" w:type="dxa"/>
              <w:bottom w:w="60" w:type="dxa"/>
              <w:right w:w="120" w:type="dxa"/>
            </w:tcMar>
          </w:tcPr>
          <w:p w14:paraId="2746FE5F" w14:textId="77777777" w:rsidR="00C323AD" w:rsidRDefault="00000000">
            <w:r>
              <w:rPr>
                <w:rFonts w:ascii="Arial" w:eastAsia="Arial" w:hAnsi="Arial" w:cs="Arial"/>
                <w:sz w:val="22"/>
                <w:szCs w:val="22"/>
              </w:rPr>
              <w:t>Υλοποίηση OpenAI</w:t>
            </w:r>
          </w:p>
        </w:tc>
      </w:tr>
      <w:tr w:rsidR="00C323AD" w14:paraId="53CECE01" w14:textId="77777777">
        <w:tc>
          <w:tcPr>
            <w:tcW w:w="420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3AD7C19C" w14:textId="77777777" w:rsidR="00C323AD" w:rsidRDefault="00000000">
            <w:r>
              <w:rPr>
                <w:rFonts w:ascii="Arial" w:eastAsia="Arial" w:hAnsi="Arial" w:cs="Arial"/>
                <w:sz w:val="22"/>
                <w:szCs w:val="22"/>
              </w:rPr>
              <w:t>services/OpenRouterProvider.ts</w:t>
            </w:r>
          </w:p>
        </w:tc>
        <w:tc>
          <w:tcPr>
            <w:tcW w:w="516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022B57AA" w14:textId="77777777" w:rsidR="00C323AD" w:rsidRDefault="00000000">
            <w:r>
              <w:rPr>
                <w:rFonts w:ascii="Arial" w:eastAsia="Arial" w:hAnsi="Arial" w:cs="Arial"/>
                <w:sz w:val="22"/>
                <w:szCs w:val="22"/>
              </w:rPr>
              <w:t>Υλοποίηση OpenRouter</w:t>
            </w:r>
          </w:p>
        </w:tc>
      </w:tr>
      <w:tr w:rsidR="00C323AD" w14:paraId="60809CAE" w14:textId="77777777">
        <w:tc>
          <w:tcPr>
            <w:tcW w:w="4200" w:type="dxa"/>
            <w:tcBorders>
              <w:top w:val="single" w:sz="1" w:space="0" w:color="CCCCCC"/>
              <w:left w:val="single" w:sz="1" w:space="0" w:color="CCCCCC"/>
              <w:bottom w:val="single" w:sz="1" w:space="0" w:color="CCCCCC"/>
              <w:right w:val="single" w:sz="1" w:space="0" w:color="CCCCCC"/>
            </w:tcBorders>
            <w:shd w:val="clear" w:color="auto" w:fill="F5F5F5"/>
            <w:tcMar>
              <w:top w:w="60" w:type="dxa"/>
              <w:left w:w="120" w:type="dxa"/>
              <w:bottom w:w="60" w:type="dxa"/>
              <w:right w:w="120" w:type="dxa"/>
            </w:tcMar>
          </w:tcPr>
          <w:p w14:paraId="3FC1CD83" w14:textId="77777777" w:rsidR="00C323AD" w:rsidRDefault="00000000">
            <w:r>
              <w:rPr>
                <w:rFonts w:ascii="Arial" w:eastAsia="Arial" w:hAnsi="Arial" w:cs="Arial"/>
                <w:sz w:val="22"/>
                <w:szCs w:val="22"/>
              </w:rPr>
              <w:t>scripts/seedKnowledge.ts</w:t>
            </w:r>
          </w:p>
        </w:tc>
        <w:tc>
          <w:tcPr>
            <w:tcW w:w="5160" w:type="dxa"/>
            <w:tcBorders>
              <w:top w:val="single" w:sz="1" w:space="0" w:color="CCCCCC"/>
              <w:left w:val="single" w:sz="1" w:space="0" w:color="CCCCCC"/>
              <w:bottom w:val="single" w:sz="1" w:space="0" w:color="CCCCCC"/>
              <w:right w:val="single" w:sz="1" w:space="0" w:color="CCCCCC"/>
            </w:tcBorders>
            <w:shd w:val="clear" w:color="auto" w:fill="F5F5F5"/>
            <w:tcMar>
              <w:top w:w="60" w:type="dxa"/>
              <w:left w:w="120" w:type="dxa"/>
              <w:bottom w:w="60" w:type="dxa"/>
              <w:right w:w="120" w:type="dxa"/>
            </w:tcMar>
          </w:tcPr>
          <w:p w14:paraId="08F60092" w14:textId="77777777" w:rsidR="00C323AD" w:rsidRDefault="00000000">
            <w:r>
              <w:rPr>
                <w:rFonts w:ascii="Arial" w:eastAsia="Arial" w:hAnsi="Arial" w:cs="Arial"/>
                <w:sz w:val="22"/>
                <w:szCs w:val="22"/>
              </w:rPr>
              <w:t>One-time script: φορτώνει 25 FAQ με auto-generated embeddings</w:t>
            </w:r>
          </w:p>
        </w:tc>
      </w:tr>
    </w:tbl>
    <w:p w14:paraId="4107AF87" w14:textId="77777777" w:rsidR="00C323AD" w:rsidRPr="008418A0" w:rsidRDefault="00000000">
      <w:pPr>
        <w:spacing w:before="60" w:after="120"/>
        <w:rPr>
          <w:lang w:val="el-GR"/>
        </w:rPr>
      </w:pPr>
      <w:r w:rsidRPr="008418A0">
        <w:rPr>
          <w:rFonts w:ascii="Arial" w:eastAsia="Arial" w:hAnsi="Arial" w:cs="Arial"/>
          <w:i/>
          <w:iCs/>
          <w:color w:val="666666"/>
          <w:sz w:val="20"/>
          <w:szCs w:val="20"/>
          <w:lang w:val="el-GR"/>
        </w:rPr>
        <w:t>Πηγή: Δομή κώδικα του συστήματος.</w:t>
      </w:r>
    </w:p>
    <w:p w14:paraId="5EE5B298" w14:textId="77777777" w:rsidR="00C323AD" w:rsidRPr="008418A0" w:rsidRDefault="00000000">
      <w:pPr>
        <w:pStyle w:val="Heading2"/>
        <w:spacing w:before="280" w:after="140"/>
        <w:rPr>
          <w:lang w:val="el-GR"/>
        </w:rPr>
      </w:pPr>
      <w:r w:rsidRPr="008418A0">
        <w:rPr>
          <w:rFonts w:ascii="Arial" w:eastAsia="Arial" w:hAnsi="Arial" w:cs="Arial"/>
          <w:lang w:val="el-GR"/>
        </w:rPr>
        <w:t xml:space="preserve">5.3  Σχήματα Δεδομένων </w:t>
      </w:r>
      <w:r>
        <w:rPr>
          <w:rFonts w:ascii="Arial" w:eastAsia="Arial" w:hAnsi="Arial" w:cs="Arial"/>
        </w:rPr>
        <w:t>MongoDB</w:t>
      </w:r>
    </w:p>
    <w:p w14:paraId="2D016848" w14:textId="77777777" w:rsidR="00C323AD" w:rsidRPr="008418A0" w:rsidRDefault="00000000">
      <w:pPr>
        <w:spacing w:before="80" w:after="80"/>
        <w:jc w:val="both"/>
        <w:rPr>
          <w:lang w:val="el-GR"/>
        </w:rPr>
      </w:pPr>
      <w:r w:rsidRPr="008418A0">
        <w:rPr>
          <w:rFonts w:ascii="Arial" w:eastAsia="Arial" w:hAnsi="Arial" w:cs="Arial"/>
          <w:lang w:val="el-GR"/>
        </w:rPr>
        <w:lastRenderedPageBreak/>
        <w:t xml:space="preserve">Η </w:t>
      </w:r>
      <w:r>
        <w:rPr>
          <w:rFonts w:ascii="Arial" w:eastAsia="Arial" w:hAnsi="Arial" w:cs="Arial"/>
        </w:rPr>
        <w:t>MongoDB</w:t>
      </w:r>
      <w:r w:rsidRPr="008418A0">
        <w:rPr>
          <w:rFonts w:ascii="Arial" w:eastAsia="Arial" w:hAnsi="Arial" w:cs="Arial"/>
          <w:lang w:val="el-GR"/>
        </w:rPr>
        <w:t xml:space="preserve"> χρησιμοποιεί </w:t>
      </w:r>
      <w:r>
        <w:rPr>
          <w:rFonts w:ascii="Arial" w:eastAsia="Arial" w:hAnsi="Arial" w:cs="Arial"/>
        </w:rPr>
        <w:t>document</w:t>
      </w:r>
      <w:r w:rsidRPr="008418A0">
        <w:rPr>
          <w:rFonts w:ascii="Arial" w:eastAsia="Arial" w:hAnsi="Arial" w:cs="Arial"/>
          <w:lang w:val="el-GR"/>
        </w:rPr>
        <w:t xml:space="preserve"> </w:t>
      </w:r>
      <w:r>
        <w:rPr>
          <w:rFonts w:ascii="Arial" w:eastAsia="Arial" w:hAnsi="Arial" w:cs="Arial"/>
        </w:rPr>
        <w:t>model</w:t>
      </w:r>
      <w:r w:rsidRPr="008418A0">
        <w:rPr>
          <w:rFonts w:ascii="Arial" w:eastAsia="Arial" w:hAnsi="Arial" w:cs="Arial"/>
          <w:lang w:val="el-GR"/>
        </w:rPr>
        <w:t xml:space="preserve"> (αντί για σχεσιακό), που σημαίνει ότι κάθε "σχήμα" αντιστοιχεί σε μια συλλογή (</w:t>
      </w:r>
      <w:r>
        <w:rPr>
          <w:rFonts w:ascii="Arial" w:eastAsia="Arial" w:hAnsi="Arial" w:cs="Arial"/>
        </w:rPr>
        <w:t>collection</w:t>
      </w:r>
      <w:r w:rsidRPr="008418A0">
        <w:rPr>
          <w:rFonts w:ascii="Arial" w:eastAsia="Arial" w:hAnsi="Arial" w:cs="Arial"/>
          <w:lang w:val="el-GR"/>
        </w:rPr>
        <w:t xml:space="preserve">) εγγράφων με ευέλικτη δομή. Το σύστημα χρησιμοποιεί τρεις κύριες συλλογές: </w:t>
      </w:r>
      <w:r>
        <w:rPr>
          <w:rFonts w:ascii="Arial" w:eastAsia="Arial" w:hAnsi="Arial" w:cs="Arial"/>
        </w:rPr>
        <w:t>conversations</w:t>
      </w:r>
      <w:r w:rsidRPr="008418A0">
        <w:rPr>
          <w:rFonts w:ascii="Arial" w:eastAsia="Arial" w:hAnsi="Arial" w:cs="Arial"/>
          <w:lang w:val="el-GR"/>
        </w:rPr>
        <w:t xml:space="preserve">, </w:t>
      </w:r>
      <w:r>
        <w:rPr>
          <w:rFonts w:ascii="Arial" w:eastAsia="Arial" w:hAnsi="Arial" w:cs="Arial"/>
        </w:rPr>
        <w:t>feedbacks</w:t>
      </w:r>
      <w:r w:rsidRPr="008418A0">
        <w:rPr>
          <w:rFonts w:ascii="Arial" w:eastAsia="Arial" w:hAnsi="Arial" w:cs="Arial"/>
          <w:lang w:val="el-GR"/>
        </w:rPr>
        <w:t xml:space="preserve">, και </w:t>
      </w:r>
      <w:r>
        <w:rPr>
          <w:rFonts w:ascii="Arial" w:eastAsia="Arial" w:hAnsi="Arial" w:cs="Arial"/>
        </w:rPr>
        <w:t>knowledgebases</w:t>
      </w:r>
      <w:r w:rsidRPr="008418A0">
        <w:rPr>
          <w:rFonts w:ascii="Arial" w:eastAsia="Arial" w:hAnsi="Arial" w:cs="Arial"/>
          <w:lang w:val="el-GR"/>
        </w:rPr>
        <w:t xml:space="preserve">. Το </w:t>
      </w:r>
      <w:r>
        <w:rPr>
          <w:rFonts w:ascii="Arial" w:eastAsia="Arial" w:hAnsi="Arial" w:cs="Arial"/>
        </w:rPr>
        <w:t>Mongoose</w:t>
      </w:r>
      <w:r w:rsidRPr="008418A0">
        <w:rPr>
          <w:rFonts w:ascii="Arial" w:eastAsia="Arial" w:hAnsi="Arial" w:cs="Arial"/>
          <w:lang w:val="el-GR"/>
        </w:rPr>
        <w:t xml:space="preserve"> (</w:t>
      </w:r>
      <w:r>
        <w:rPr>
          <w:rFonts w:ascii="Arial" w:eastAsia="Arial" w:hAnsi="Arial" w:cs="Arial"/>
        </w:rPr>
        <w:t>ODM</w:t>
      </w:r>
      <w:r w:rsidRPr="008418A0">
        <w:rPr>
          <w:rFonts w:ascii="Arial" w:eastAsia="Arial" w:hAnsi="Arial" w:cs="Arial"/>
          <w:lang w:val="el-GR"/>
        </w:rPr>
        <w:t xml:space="preserve"> για </w:t>
      </w:r>
      <w:r>
        <w:rPr>
          <w:rFonts w:ascii="Arial" w:eastAsia="Arial" w:hAnsi="Arial" w:cs="Arial"/>
        </w:rPr>
        <w:t>Node</w:t>
      </w:r>
      <w:r w:rsidRPr="008418A0">
        <w:rPr>
          <w:rFonts w:ascii="Arial" w:eastAsia="Arial" w:hAnsi="Arial" w:cs="Arial"/>
          <w:lang w:val="el-GR"/>
        </w:rPr>
        <w:t>.</w:t>
      </w:r>
      <w:proofErr w:type="spellStart"/>
      <w:r>
        <w:rPr>
          <w:rFonts w:ascii="Arial" w:eastAsia="Arial" w:hAnsi="Arial" w:cs="Arial"/>
        </w:rPr>
        <w:t>js</w:t>
      </w:r>
      <w:proofErr w:type="spellEnd"/>
      <w:r w:rsidRPr="008418A0">
        <w:rPr>
          <w:rFonts w:ascii="Arial" w:eastAsia="Arial" w:hAnsi="Arial" w:cs="Arial"/>
          <w:lang w:val="el-GR"/>
        </w:rPr>
        <w:t xml:space="preserve">) επιβάλλει τη δομή κατά την εγγραφή, παρέχοντας στατική τυποποίηση μέσω </w:t>
      </w:r>
      <w:r>
        <w:rPr>
          <w:rFonts w:ascii="Arial" w:eastAsia="Arial" w:hAnsi="Arial" w:cs="Arial"/>
        </w:rPr>
        <w:t>TypeScript</w:t>
      </w:r>
      <w:r w:rsidRPr="008418A0">
        <w:rPr>
          <w:rFonts w:ascii="Arial" w:eastAsia="Arial" w:hAnsi="Arial" w:cs="Arial"/>
          <w:lang w:val="el-GR"/>
        </w:rPr>
        <w:t xml:space="preserve"> </w:t>
      </w:r>
      <w:r>
        <w:rPr>
          <w:rFonts w:ascii="Arial" w:eastAsia="Arial" w:hAnsi="Arial" w:cs="Arial"/>
        </w:rPr>
        <w:t>interfaces</w:t>
      </w:r>
      <w:r w:rsidRPr="008418A0">
        <w:rPr>
          <w:rFonts w:ascii="Arial" w:eastAsia="Arial" w:hAnsi="Arial" w:cs="Arial"/>
          <w:lang w:val="el-GR"/>
        </w:rPr>
        <w:t>.</w:t>
      </w:r>
    </w:p>
    <w:p w14:paraId="2A0A5DB0" w14:textId="77777777" w:rsidR="00C323AD" w:rsidRPr="008418A0" w:rsidRDefault="00000000">
      <w:pPr>
        <w:pStyle w:val="Heading3"/>
        <w:spacing w:before="200"/>
        <w:rPr>
          <w:lang w:val="el-GR"/>
        </w:rPr>
      </w:pPr>
      <w:r w:rsidRPr="008418A0">
        <w:rPr>
          <w:rFonts w:ascii="Arial" w:eastAsia="Arial" w:hAnsi="Arial" w:cs="Arial"/>
          <w:sz w:val="24"/>
          <w:szCs w:val="24"/>
          <w:lang w:val="el-GR"/>
        </w:rPr>
        <w:t xml:space="preserve">5.3.1  Συλλογή </w:t>
      </w:r>
      <w:r>
        <w:rPr>
          <w:rFonts w:ascii="Arial" w:eastAsia="Arial" w:hAnsi="Arial" w:cs="Arial"/>
          <w:sz w:val="24"/>
          <w:szCs w:val="24"/>
        </w:rPr>
        <w:t>conversations</w:t>
      </w:r>
    </w:p>
    <w:p w14:paraId="6AB8E002" w14:textId="77777777" w:rsidR="00C323AD" w:rsidRPr="008418A0" w:rsidRDefault="00000000">
      <w:pPr>
        <w:spacing w:before="80" w:after="80"/>
        <w:jc w:val="both"/>
        <w:rPr>
          <w:lang w:val="el-GR"/>
        </w:rPr>
      </w:pPr>
      <w:r w:rsidRPr="008418A0">
        <w:rPr>
          <w:rFonts w:ascii="Arial" w:eastAsia="Arial" w:hAnsi="Arial" w:cs="Arial"/>
          <w:lang w:val="el-GR"/>
        </w:rPr>
        <w:t xml:space="preserve">Κάθε έγγραφο αντιστοιχεί σε ένα </w:t>
      </w:r>
      <w:r>
        <w:rPr>
          <w:rFonts w:ascii="Arial" w:eastAsia="Arial" w:hAnsi="Arial" w:cs="Arial"/>
        </w:rPr>
        <w:t>session</w:t>
      </w:r>
      <w:r w:rsidRPr="008418A0">
        <w:rPr>
          <w:rFonts w:ascii="Arial" w:eastAsia="Arial" w:hAnsi="Arial" w:cs="Arial"/>
          <w:lang w:val="el-GR"/>
        </w:rPr>
        <w:t xml:space="preserve"> χρήστη και περιέχει ολόκληρο το ιστορικό της συνομιλίας ως </w:t>
      </w:r>
      <w:r>
        <w:rPr>
          <w:rFonts w:ascii="Arial" w:eastAsia="Arial" w:hAnsi="Arial" w:cs="Arial"/>
        </w:rPr>
        <w:t>embedded</w:t>
      </w:r>
      <w:r w:rsidRPr="008418A0">
        <w:rPr>
          <w:rFonts w:ascii="Arial" w:eastAsia="Arial" w:hAnsi="Arial" w:cs="Arial"/>
          <w:lang w:val="el-GR"/>
        </w:rPr>
        <w:t xml:space="preserve"> </w:t>
      </w:r>
      <w:r>
        <w:rPr>
          <w:rFonts w:ascii="Arial" w:eastAsia="Arial" w:hAnsi="Arial" w:cs="Arial"/>
        </w:rPr>
        <w:t>array</w:t>
      </w:r>
      <w:r w:rsidRPr="008418A0">
        <w:rPr>
          <w:rFonts w:ascii="Arial" w:eastAsia="Arial" w:hAnsi="Arial" w:cs="Arial"/>
          <w:lang w:val="el-GR"/>
        </w:rPr>
        <w:t xml:space="preserve"> μηνυμάτων. Η επιλογή ενσωματωμένου </w:t>
      </w:r>
      <w:r>
        <w:rPr>
          <w:rFonts w:ascii="Arial" w:eastAsia="Arial" w:hAnsi="Arial" w:cs="Arial"/>
        </w:rPr>
        <w:t>array</w:t>
      </w:r>
      <w:r w:rsidRPr="008418A0">
        <w:rPr>
          <w:rFonts w:ascii="Arial" w:eastAsia="Arial" w:hAnsi="Arial" w:cs="Arial"/>
          <w:lang w:val="el-GR"/>
        </w:rPr>
        <w:t xml:space="preserve"> αντί για ξεχωριστή συλλογή </w:t>
      </w:r>
      <w:r>
        <w:rPr>
          <w:rFonts w:ascii="Arial" w:eastAsia="Arial" w:hAnsi="Arial" w:cs="Arial"/>
        </w:rPr>
        <w:t>messages</w:t>
      </w:r>
      <w:r w:rsidRPr="008418A0">
        <w:rPr>
          <w:rFonts w:ascii="Arial" w:eastAsia="Arial" w:hAnsi="Arial" w:cs="Arial"/>
          <w:lang w:val="el-GR"/>
        </w:rPr>
        <w:t xml:space="preserve"> αποφεύγει </w:t>
      </w:r>
      <w:r>
        <w:rPr>
          <w:rFonts w:ascii="Arial" w:eastAsia="Arial" w:hAnsi="Arial" w:cs="Arial"/>
        </w:rPr>
        <w:t>joins</w:t>
      </w:r>
      <w:r w:rsidRPr="008418A0">
        <w:rPr>
          <w:rFonts w:ascii="Arial" w:eastAsia="Arial" w:hAnsi="Arial" w:cs="Arial"/>
          <w:lang w:val="el-GR"/>
        </w:rPr>
        <w:t xml:space="preserve"> και επιτρέπει ανάκτηση ολόκληρης της συνομιλίας με ένα </w:t>
      </w:r>
      <w:r>
        <w:rPr>
          <w:rFonts w:ascii="Arial" w:eastAsia="Arial" w:hAnsi="Arial" w:cs="Arial"/>
        </w:rPr>
        <w:t>read</w:t>
      </w:r>
      <w:r w:rsidRPr="008418A0">
        <w:rPr>
          <w:rFonts w:ascii="Arial" w:eastAsia="Arial" w:hAnsi="Arial" w:cs="Arial"/>
          <w:lang w:val="el-GR"/>
        </w:rPr>
        <w:t xml:space="preserve"> </w:t>
      </w:r>
      <w:r>
        <w:rPr>
          <w:rFonts w:ascii="Arial" w:eastAsia="Arial" w:hAnsi="Arial" w:cs="Arial"/>
        </w:rPr>
        <w:t>operation</w:t>
      </w:r>
      <w:r w:rsidRPr="008418A0">
        <w:rPr>
          <w:rFonts w:ascii="Arial" w:eastAsia="Arial" w:hAnsi="Arial" w:cs="Arial"/>
          <w:lang w:val="el-GR"/>
        </w:rPr>
        <w:t>.</w:t>
      </w:r>
    </w:p>
    <w:p w14:paraId="517699F9" w14:textId="77777777" w:rsidR="00C323AD" w:rsidRDefault="00000000">
      <w:pPr>
        <w:spacing w:before="120" w:after="80"/>
        <w:jc w:val="center"/>
      </w:pPr>
      <w:proofErr w:type="spellStart"/>
      <w:r>
        <w:rPr>
          <w:rFonts w:ascii="Arial" w:eastAsia="Arial" w:hAnsi="Arial" w:cs="Arial"/>
          <w:b/>
          <w:bCs/>
          <w:sz w:val="22"/>
          <w:szCs w:val="22"/>
        </w:rPr>
        <w:t>Πίν</w:t>
      </w:r>
      <w:proofErr w:type="spellEnd"/>
      <w:r>
        <w:rPr>
          <w:rFonts w:ascii="Arial" w:eastAsia="Arial" w:hAnsi="Arial" w:cs="Arial"/>
          <w:b/>
          <w:bCs/>
          <w:sz w:val="22"/>
          <w:szCs w:val="22"/>
        </w:rPr>
        <w:t xml:space="preserve">ακας 5.3: </w:t>
      </w:r>
      <w:proofErr w:type="spellStart"/>
      <w:r>
        <w:rPr>
          <w:rFonts w:ascii="Arial" w:eastAsia="Arial" w:hAnsi="Arial" w:cs="Arial"/>
          <w:b/>
          <w:bCs/>
          <w:sz w:val="22"/>
          <w:szCs w:val="22"/>
        </w:rPr>
        <w:t>Σχήμ</w:t>
      </w:r>
      <w:proofErr w:type="spellEnd"/>
      <w:r>
        <w:rPr>
          <w:rFonts w:ascii="Arial" w:eastAsia="Arial" w:hAnsi="Arial" w:cs="Arial"/>
          <w:b/>
          <w:bCs/>
          <w:sz w:val="22"/>
          <w:szCs w:val="22"/>
        </w:rPr>
        <w:t xml:space="preserve">α </w:t>
      </w:r>
      <w:proofErr w:type="spellStart"/>
      <w:r>
        <w:rPr>
          <w:rFonts w:ascii="Arial" w:eastAsia="Arial" w:hAnsi="Arial" w:cs="Arial"/>
          <w:b/>
          <w:bCs/>
          <w:sz w:val="22"/>
          <w:szCs w:val="22"/>
        </w:rPr>
        <w:t>συλλογής</w:t>
      </w:r>
      <w:proofErr w:type="spellEnd"/>
      <w:r>
        <w:rPr>
          <w:rFonts w:ascii="Arial" w:eastAsia="Arial" w:hAnsi="Arial" w:cs="Arial"/>
          <w:b/>
          <w:bCs/>
          <w:sz w:val="22"/>
          <w:szCs w:val="22"/>
        </w:rPr>
        <w:t xml:space="preserve"> conversations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503"/>
        <w:gridCol w:w="1338"/>
        <w:gridCol w:w="1659"/>
        <w:gridCol w:w="3860"/>
      </w:tblGrid>
      <w:tr w:rsidR="00C323AD" w14:paraId="59ECB603" w14:textId="77777777">
        <w:tc>
          <w:tcPr>
            <w:tcW w:w="2200" w:type="dxa"/>
            <w:tcBorders>
              <w:top w:val="single" w:sz="1" w:space="0" w:color="CCCCCC"/>
              <w:left w:val="single" w:sz="1" w:space="0" w:color="CCCCCC"/>
              <w:bottom w:val="single" w:sz="1" w:space="0" w:color="CCCCCC"/>
              <w:right w:val="single" w:sz="1" w:space="0" w:color="CCCCCC"/>
            </w:tcBorders>
            <w:shd w:val="clear" w:color="auto" w:fill="D5E8F0"/>
            <w:tcMar>
              <w:top w:w="80" w:type="dxa"/>
              <w:left w:w="120" w:type="dxa"/>
              <w:bottom w:w="80" w:type="dxa"/>
              <w:right w:w="120" w:type="dxa"/>
            </w:tcMar>
          </w:tcPr>
          <w:p w14:paraId="4DFDB8DA" w14:textId="77777777" w:rsidR="00C323AD" w:rsidRDefault="00000000">
            <w:pPr>
              <w:jc w:val="center"/>
            </w:pPr>
            <w:r>
              <w:rPr>
                <w:rFonts w:ascii="Arial" w:eastAsia="Arial" w:hAnsi="Arial" w:cs="Arial"/>
                <w:b/>
                <w:bCs/>
                <w:sz w:val="22"/>
                <w:szCs w:val="22"/>
              </w:rPr>
              <w:t>Πεδίο</w:t>
            </w:r>
          </w:p>
        </w:tc>
        <w:tc>
          <w:tcPr>
            <w:tcW w:w="1400" w:type="dxa"/>
            <w:tcBorders>
              <w:top w:val="single" w:sz="1" w:space="0" w:color="CCCCCC"/>
              <w:left w:val="single" w:sz="1" w:space="0" w:color="CCCCCC"/>
              <w:bottom w:val="single" w:sz="1" w:space="0" w:color="CCCCCC"/>
              <w:right w:val="single" w:sz="1" w:space="0" w:color="CCCCCC"/>
            </w:tcBorders>
            <w:shd w:val="clear" w:color="auto" w:fill="D5E8F0"/>
            <w:tcMar>
              <w:top w:w="80" w:type="dxa"/>
              <w:left w:w="120" w:type="dxa"/>
              <w:bottom w:w="80" w:type="dxa"/>
              <w:right w:w="120" w:type="dxa"/>
            </w:tcMar>
          </w:tcPr>
          <w:p w14:paraId="19A96368" w14:textId="77777777" w:rsidR="00C323AD" w:rsidRDefault="00000000">
            <w:pPr>
              <w:jc w:val="center"/>
            </w:pPr>
            <w:r>
              <w:rPr>
                <w:rFonts w:ascii="Arial" w:eastAsia="Arial" w:hAnsi="Arial" w:cs="Arial"/>
                <w:b/>
                <w:bCs/>
                <w:sz w:val="22"/>
                <w:szCs w:val="22"/>
              </w:rPr>
              <w:t>Τύπος</w:t>
            </w:r>
          </w:p>
        </w:tc>
        <w:tc>
          <w:tcPr>
            <w:tcW w:w="1400" w:type="dxa"/>
            <w:tcBorders>
              <w:top w:val="single" w:sz="1" w:space="0" w:color="CCCCCC"/>
              <w:left w:val="single" w:sz="1" w:space="0" w:color="CCCCCC"/>
              <w:bottom w:val="single" w:sz="1" w:space="0" w:color="CCCCCC"/>
              <w:right w:val="single" w:sz="1" w:space="0" w:color="CCCCCC"/>
            </w:tcBorders>
            <w:shd w:val="clear" w:color="auto" w:fill="D5E8F0"/>
            <w:tcMar>
              <w:top w:w="80" w:type="dxa"/>
              <w:left w:w="120" w:type="dxa"/>
              <w:bottom w:w="80" w:type="dxa"/>
              <w:right w:w="120" w:type="dxa"/>
            </w:tcMar>
          </w:tcPr>
          <w:p w14:paraId="125748F4" w14:textId="77777777" w:rsidR="00C323AD" w:rsidRDefault="00000000">
            <w:pPr>
              <w:jc w:val="center"/>
            </w:pPr>
            <w:r>
              <w:rPr>
                <w:rFonts w:ascii="Arial" w:eastAsia="Arial" w:hAnsi="Arial" w:cs="Arial"/>
                <w:b/>
                <w:bCs/>
                <w:sz w:val="22"/>
                <w:szCs w:val="22"/>
              </w:rPr>
              <w:t>Υποχρεωτικό</w:t>
            </w:r>
          </w:p>
        </w:tc>
        <w:tc>
          <w:tcPr>
            <w:tcW w:w="4360" w:type="dxa"/>
            <w:tcBorders>
              <w:top w:val="single" w:sz="1" w:space="0" w:color="CCCCCC"/>
              <w:left w:val="single" w:sz="1" w:space="0" w:color="CCCCCC"/>
              <w:bottom w:val="single" w:sz="1" w:space="0" w:color="CCCCCC"/>
              <w:right w:val="single" w:sz="1" w:space="0" w:color="CCCCCC"/>
            </w:tcBorders>
            <w:shd w:val="clear" w:color="auto" w:fill="D5E8F0"/>
            <w:tcMar>
              <w:top w:w="80" w:type="dxa"/>
              <w:left w:w="120" w:type="dxa"/>
              <w:bottom w:w="80" w:type="dxa"/>
              <w:right w:w="120" w:type="dxa"/>
            </w:tcMar>
          </w:tcPr>
          <w:p w14:paraId="399666A6" w14:textId="77777777" w:rsidR="00C323AD" w:rsidRDefault="00000000">
            <w:pPr>
              <w:jc w:val="center"/>
            </w:pPr>
            <w:r>
              <w:rPr>
                <w:rFonts w:ascii="Arial" w:eastAsia="Arial" w:hAnsi="Arial" w:cs="Arial"/>
                <w:b/>
                <w:bCs/>
                <w:sz w:val="22"/>
                <w:szCs w:val="22"/>
              </w:rPr>
              <w:t>Περιγραφή</w:t>
            </w:r>
          </w:p>
        </w:tc>
      </w:tr>
      <w:tr w:rsidR="00C323AD" w14:paraId="7E072BE5" w14:textId="77777777">
        <w:tc>
          <w:tcPr>
            <w:tcW w:w="220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690F6468" w14:textId="77777777" w:rsidR="00C323AD" w:rsidRDefault="00000000">
            <w:r>
              <w:rPr>
                <w:rFonts w:ascii="Arial" w:eastAsia="Arial" w:hAnsi="Arial" w:cs="Arial"/>
                <w:sz w:val="22"/>
                <w:szCs w:val="22"/>
              </w:rPr>
              <w:t>_id</w:t>
            </w:r>
          </w:p>
        </w:tc>
        <w:tc>
          <w:tcPr>
            <w:tcW w:w="140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0E8BE963" w14:textId="77777777" w:rsidR="00C323AD" w:rsidRDefault="00000000">
            <w:r>
              <w:rPr>
                <w:rFonts w:ascii="Arial" w:eastAsia="Arial" w:hAnsi="Arial" w:cs="Arial"/>
                <w:sz w:val="22"/>
                <w:szCs w:val="22"/>
              </w:rPr>
              <w:t>ObjectId</w:t>
            </w:r>
          </w:p>
        </w:tc>
        <w:tc>
          <w:tcPr>
            <w:tcW w:w="140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28853B41" w14:textId="77777777" w:rsidR="00C323AD" w:rsidRDefault="00000000">
            <w:r>
              <w:rPr>
                <w:rFonts w:ascii="Arial" w:eastAsia="Arial" w:hAnsi="Arial" w:cs="Arial"/>
                <w:sz w:val="22"/>
                <w:szCs w:val="22"/>
              </w:rPr>
              <w:t>Αυτόματο</w:t>
            </w:r>
          </w:p>
        </w:tc>
        <w:tc>
          <w:tcPr>
            <w:tcW w:w="436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1A3F009C" w14:textId="77777777" w:rsidR="00C323AD" w:rsidRDefault="00000000">
            <w:r>
              <w:rPr>
                <w:rFonts w:ascii="Arial" w:eastAsia="Arial" w:hAnsi="Arial" w:cs="Arial"/>
                <w:sz w:val="22"/>
                <w:szCs w:val="22"/>
              </w:rPr>
              <w:t>MongoDB εσωτερικό ID</w:t>
            </w:r>
          </w:p>
        </w:tc>
      </w:tr>
      <w:tr w:rsidR="00C323AD" w:rsidRPr="008418A0" w14:paraId="2CBD179F" w14:textId="77777777">
        <w:tc>
          <w:tcPr>
            <w:tcW w:w="2200" w:type="dxa"/>
            <w:tcBorders>
              <w:top w:val="single" w:sz="1" w:space="0" w:color="CCCCCC"/>
              <w:left w:val="single" w:sz="1" w:space="0" w:color="CCCCCC"/>
              <w:bottom w:val="single" w:sz="1" w:space="0" w:color="CCCCCC"/>
              <w:right w:val="single" w:sz="1" w:space="0" w:color="CCCCCC"/>
            </w:tcBorders>
            <w:shd w:val="clear" w:color="auto" w:fill="F5F5F5"/>
            <w:tcMar>
              <w:top w:w="60" w:type="dxa"/>
              <w:left w:w="120" w:type="dxa"/>
              <w:bottom w:w="60" w:type="dxa"/>
              <w:right w:w="120" w:type="dxa"/>
            </w:tcMar>
          </w:tcPr>
          <w:p w14:paraId="742BFE7A" w14:textId="77777777" w:rsidR="00C323AD" w:rsidRDefault="00000000">
            <w:r>
              <w:rPr>
                <w:rFonts w:ascii="Arial" w:eastAsia="Arial" w:hAnsi="Arial" w:cs="Arial"/>
                <w:sz w:val="22"/>
                <w:szCs w:val="22"/>
              </w:rPr>
              <w:t>sessionId</w:t>
            </w:r>
          </w:p>
        </w:tc>
        <w:tc>
          <w:tcPr>
            <w:tcW w:w="1400" w:type="dxa"/>
            <w:tcBorders>
              <w:top w:val="single" w:sz="1" w:space="0" w:color="CCCCCC"/>
              <w:left w:val="single" w:sz="1" w:space="0" w:color="CCCCCC"/>
              <w:bottom w:val="single" w:sz="1" w:space="0" w:color="CCCCCC"/>
              <w:right w:val="single" w:sz="1" w:space="0" w:color="CCCCCC"/>
            </w:tcBorders>
            <w:shd w:val="clear" w:color="auto" w:fill="F5F5F5"/>
            <w:tcMar>
              <w:top w:w="60" w:type="dxa"/>
              <w:left w:w="120" w:type="dxa"/>
              <w:bottom w:w="60" w:type="dxa"/>
              <w:right w:w="120" w:type="dxa"/>
            </w:tcMar>
          </w:tcPr>
          <w:p w14:paraId="56CE8C20" w14:textId="77777777" w:rsidR="00C323AD" w:rsidRDefault="00000000">
            <w:r>
              <w:rPr>
                <w:rFonts w:ascii="Arial" w:eastAsia="Arial" w:hAnsi="Arial" w:cs="Arial"/>
                <w:sz w:val="22"/>
                <w:szCs w:val="22"/>
              </w:rPr>
              <w:t>String</w:t>
            </w:r>
          </w:p>
        </w:tc>
        <w:tc>
          <w:tcPr>
            <w:tcW w:w="1400" w:type="dxa"/>
            <w:tcBorders>
              <w:top w:val="single" w:sz="1" w:space="0" w:color="CCCCCC"/>
              <w:left w:val="single" w:sz="1" w:space="0" w:color="CCCCCC"/>
              <w:bottom w:val="single" w:sz="1" w:space="0" w:color="CCCCCC"/>
              <w:right w:val="single" w:sz="1" w:space="0" w:color="CCCCCC"/>
            </w:tcBorders>
            <w:shd w:val="clear" w:color="auto" w:fill="F5F5F5"/>
            <w:tcMar>
              <w:top w:w="60" w:type="dxa"/>
              <w:left w:w="120" w:type="dxa"/>
              <w:bottom w:w="60" w:type="dxa"/>
              <w:right w:w="120" w:type="dxa"/>
            </w:tcMar>
          </w:tcPr>
          <w:p w14:paraId="4CE28090" w14:textId="77777777" w:rsidR="00C323AD" w:rsidRDefault="00000000">
            <w:r>
              <w:rPr>
                <w:rFonts w:ascii="Arial" w:eastAsia="Arial" w:hAnsi="Arial" w:cs="Arial"/>
                <w:sz w:val="22"/>
                <w:szCs w:val="22"/>
              </w:rPr>
              <w:t>Ναι</w:t>
            </w:r>
          </w:p>
        </w:tc>
        <w:tc>
          <w:tcPr>
            <w:tcW w:w="4360" w:type="dxa"/>
            <w:tcBorders>
              <w:top w:val="single" w:sz="1" w:space="0" w:color="CCCCCC"/>
              <w:left w:val="single" w:sz="1" w:space="0" w:color="CCCCCC"/>
              <w:bottom w:val="single" w:sz="1" w:space="0" w:color="CCCCCC"/>
              <w:right w:val="single" w:sz="1" w:space="0" w:color="CCCCCC"/>
            </w:tcBorders>
            <w:shd w:val="clear" w:color="auto" w:fill="F5F5F5"/>
            <w:tcMar>
              <w:top w:w="60" w:type="dxa"/>
              <w:left w:w="120" w:type="dxa"/>
              <w:bottom w:w="60" w:type="dxa"/>
              <w:right w:w="120" w:type="dxa"/>
            </w:tcMar>
          </w:tcPr>
          <w:p w14:paraId="286B0575" w14:textId="77777777" w:rsidR="00C323AD" w:rsidRPr="008418A0" w:rsidRDefault="00000000">
            <w:pPr>
              <w:rPr>
                <w:lang w:val="el-GR"/>
              </w:rPr>
            </w:pPr>
            <w:r>
              <w:rPr>
                <w:rFonts w:ascii="Arial" w:eastAsia="Arial" w:hAnsi="Arial" w:cs="Arial"/>
                <w:sz w:val="22"/>
                <w:szCs w:val="22"/>
              </w:rPr>
              <w:t>UUID</w:t>
            </w:r>
            <w:r w:rsidRPr="008418A0">
              <w:rPr>
                <w:rFonts w:ascii="Arial" w:eastAsia="Arial" w:hAnsi="Arial" w:cs="Arial"/>
                <w:sz w:val="22"/>
                <w:szCs w:val="22"/>
                <w:lang w:val="el-GR"/>
              </w:rPr>
              <w:t xml:space="preserve"> </w:t>
            </w:r>
            <w:r>
              <w:rPr>
                <w:rFonts w:ascii="Arial" w:eastAsia="Arial" w:hAnsi="Arial" w:cs="Arial"/>
                <w:sz w:val="22"/>
                <w:szCs w:val="22"/>
              </w:rPr>
              <w:t>v</w:t>
            </w:r>
            <w:r w:rsidRPr="008418A0">
              <w:rPr>
                <w:rFonts w:ascii="Arial" w:eastAsia="Arial" w:hAnsi="Arial" w:cs="Arial"/>
                <w:sz w:val="22"/>
                <w:szCs w:val="22"/>
                <w:lang w:val="el-GR"/>
              </w:rPr>
              <w:t xml:space="preserve">4 — μοναδικό ανά συνομιλία, </w:t>
            </w:r>
            <w:r>
              <w:rPr>
                <w:rFonts w:ascii="Arial" w:eastAsia="Arial" w:hAnsi="Arial" w:cs="Arial"/>
                <w:sz w:val="22"/>
                <w:szCs w:val="22"/>
              </w:rPr>
              <w:t>indexed</w:t>
            </w:r>
          </w:p>
        </w:tc>
      </w:tr>
      <w:tr w:rsidR="00C323AD" w:rsidRPr="008418A0" w14:paraId="4282D3FB" w14:textId="77777777">
        <w:tc>
          <w:tcPr>
            <w:tcW w:w="220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6D3FF87D" w14:textId="77777777" w:rsidR="00C323AD" w:rsidRDefault="00000000">
            <w:proofErr w:type="gramStart"/>
            <w:r>
              <w:rPr>
                <w:rFonts w:ascii="Arial" w:eastAsia="Arial" w:hAnsi="Arial" w:cs="Arial"/>
                <w:sz w:val="22"/>
                <w:szCs w:val="22"/>
              </w:rPr>
              <w:t>messages[].</w:t>
            </w:r>
            <w:proofErr w:type="spellStart"/>
            <w:r>
              <w:rPr>
                <w:rFonts w:ascii="Arial" w:eastAsia="Arial" w:hAnsi="Arial" w:cs="Arial"/>
                <w:sz w:val="22"/>
                <w:szCs w:val="22"/>
              </w:rPr>
              <w:t>messageId</w:t>
            </w:r>
            <w:proofErr w:type="spellEnd"/>
            <w:proofErr w:type="gramEnd"/>
          </w:p>
        </w:tc>
        <w:tc>
          <w:tcPr>
            <w:tcW w:w="140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4A2CC96C" w14:textId="77777777" w:rsidR="00C323AD" w:rsidRDefault="00000000">
            <w:r>
              <w:rPr>
                <w:rFonts w:ascii="Arial" w:eastAsia="Arial" w:hAnsi="Arial" w:cs="Arial"/>
                <w:sz w:val="22"/>
                <w:szCs w:val="22"/>
              </w:rPr>
              <w:t>String</w:t>
            </w:r>
          </w:p>
        </w:tc>
        <w:tc>
          <w:tcPr>
            <w:tcW w:w="140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3338115F" w14:textId="77777777" w:rsidR="00C323AD" w:rsidRDefault="00000000">
            <w:r>
              <w:rPr>
                <w:rFonts w:ascii="Arial" w:eastAsia="Arial" w:hAnsi="Arial" w:cs="Arial"/>
                <w:sz w:val="22"/>
                <w:szCs w:val="22"/>
              </w:rPr>
              <w:t>Ναι</w:t>
            </w:r>
          </w:p>
        </w:tc>
        <w:tc>
          <w:tcPr>
            <w:tcW w:w="436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08FF3AE3" w14:textId="77777777" w:rsidR="00C323AD" w:rsidRPr="008418A0" w:rsidRDefault="00000000">
            <w:pPr>
              <w:rPr>
                <w:lang w:val="el-GR"/>
              </w:rPr>
            </w:pPr>
            <w:r>
              <w:rPr>
                <w:rFonts w:ascii="Arial" w:eastAsia="Arial" w:hAnsi="Arial" w:cs="Arial"/>
                <w:sz w:val="22"/>
                <w:szCs w:val="22"/>
              </w:rPr>
              <w:t>UUID</w:t>
            </w:r>
            <w:r w:rsidRPr="008418A0">
              <w:rPr>
                <w:rFonts w:ascii="Arial" w:eastAsia="Arial" w:hAnsi="Arial" w:cs="Arial"/>
                <w:sz w:val="22"/>
                <w:szCs w:val="22"/>
                <w:lang w:val="el-GR"/>
              </w:rPr>
              <w:t xml:space="preserve"> </w:t>
            </w:r>
            <w:r>
              <w:rPr>
                <w:rFonts w:ascii="Arial" w:eastAsia="Arial" w:hAnsi="Arial" w:cs="Arial"/>
                <w:sz w:val="22"/>
                <w:szCs w:val="22"/>
              </w:rPr>
              <w:t>v</w:t>
            </w:r>
            <w:r w:rsidRPr="008418A0">
              <w:rPr>
                <w:rFonts w:ascii="Arial" w:eastAsia="Arial" w:hAnsi="Arial" w:cs="Arial"/>
                <w:sz w:val="22"/>
                <w:szCs w:val="22"/>
                <w:lang w:val="el-GR"/>
              </w:rPr>
              <w:t xml:space="preserve">4 — αναφέρεται στο </w:t>
            </w:r>
            <w:r>
              <w:rPr>
                <w:rFonts w:ascii="Arial" w:eastAsia="Arial" w:hAnsi="Arial" w:cs="Arial"/>
                <w:sz w:val="22"/>
                <w:szCs w:val="22"/>
              </w:rPr>
              <w:t>feedback</w:t>
            </w:r>
          </w:p>
        </w:tc>
      </w:tr>
      <w:tr w:rsidR="00C323AD" w14:paraId="5512EA94" w14:textId="77777777">
        <w:tc>
          <w:tcPr>
            <w:tcW w:w="2200" w:type="dxa"/>
            <w:tcBorders>
              <w:top w:val="single" w:sz="1" w:space="0" w:color="CCCCCC"/>
              <w:left w:val="single" w:sz="1" w:space="0" w:color="CCCCCC"/>
              <w:bottom w:val="single" w:sz="1" w:space="0" w:color="CCCCCC"/>
              <w:right w:val="single" w:sz="1" w:space="0" w:color="CCCCCC"/>
            </w:tcBorders>
            <w:shd w:val="clear" w:color="auto" w:fill="F5F5F5"/>
            <w:tcMar>
              <w:top w:w="60" w:type="dxa"/>
              <w:left w:w="120" w:type="dxa"/>
              <w:bottom w:w="60" w:type="dxa"/>
              <w:right w:w="120" w:type="dxa"/>
            </w:tcMar>
          </w:tcPr>
          <w:p w14:paraId="300B22E5" w14:textId="77777777" w:rsidR="00C323AD" w:rsidRDefault="00000000">
            <w:proofErr w:type="gramStart"/>
            <w:r>
              <w:rPr>
                <w:rFonts w:ascii="Arial" w:eastAsia="Arial" w:hAnsi="Arial" w:cs="Arial"/>
                <w:sz w:val="22"/>
                <w:szCs w:val="22"/>
              </w:rPr>
              <w:t>messages[].role</w:t>
            </w:r>
            <w:proofErr w:type="gramEnd"/>
          </w:p>
        </w:tc>
        <w:tc>
          <w:tcPr>
            <w:tcW w:w="1400" w:type="dxa"/>
            <w:tcBorders>
              <w:top w:val="single" w:sz="1" w:space="0" w:color="CCCCCC"/>
              <w:left w:val="single" w:sz="1" w:space="0" w:color="CCCCCC"/>
              <w:bottom w:val="single" w:sz="1" w:space="0" w:color="CCCCCC"/>
              <w:right w:val="single" w:sz="1" w:space="0" w:color="CCCCCC"/>
            </w:tcBorders>
            <w:shd w:val="clear" w:color="auto" w:fill="F5F5F5"/>
            <w:tcMar>
              <w:top w:w="60" w:type="dxa"/>
              <w:left w:w="120" w:type="dxa"/>
              <w:bottom w:w="60" w:type="dxa"/>
              <w:right w:w="120" w:type="dxa"/>
            </w:tcMar>
          </w:tcPr>
          <w:p w14:paraId="36467572" w14:textId="77777777" w:rsidR="00C323AD" w:rsidRDefault="00000000">
            <w:r>
              <w:rPr>
                <w:rFonts w:ascii="Arial" w:eastAsia="Arial" w:hAnsi="Arial" w:cs="Arial"/>
                <w:sz w:val="22"/>
                <w:szCs w:val="22"/>
              </w:rPr>
              <w:t>String</w:t>
            </w:r>
          </w:p>
        </w:tc>
        <w:tc>
          <w:tcPr>
            <w:tcW w:w="1400" w:type="dxa"/>
            <w:tcBorders>
              <w:top w:val="single" w:sz="1" w:space="0" w:color="CCCCCC"/>
              <w:left w:val="single" w:sz="1" w:space="0" w:color="CCCCCC"/>
              <w:bottom w:val="single" w:sz="1" w:space="0" w:color="CCCCCC"/>
              <w:right w:val="single" w:sz="1" w:space="0" w:color="CCCCCC"/>
            </w:tcBorders>
            <w:shd w:val="clear" w:color="auto" w:fill="F5F5F5"/>
            <w:tcMar>
              <w:top w:w="60" w:type="dxa"/>
              <w:left w:w="120" w:type="dxa"/>
              <w:bottom w:w="60" w:type="dxa"/>
              <w:right w:w="120" w:type="dxa"/>
            </w:tcMar>
          </w:tcPr>
          <w:p w14:paraId="4814707A" w14:textId="77777777" w:rsidR="00C323AD" w:rsidRDefault="00000000">
            <w:r>
              <w:rPr>
                <w:rFonts w:ascii="Arial" w:eastAsia="Arial" w:hAnsi="Arial" w:cs="Arial"/>
                <w:sz w:val="22"/>
                <w:szCs w:val="22"/>
              </w:rPr>
              <w:t>Ναι</w:t>
            </w:r>
          </w:p>
        </w:tc>
        <w:tc>
          <w:tcPr>
            <w:tcW w:w="4360" w:type="dxa"/>
            <w:tcBorders>
              <w:top w:val="single" w:sz="1" w:space="0" w:color="CCCCCC"/>
              <w:left w:val="single" w:sz="1" w:space="0" w:color="CCCCCC"/>
              <w:bottom w:val="single" w:sz="1" w:space="0" w:color="CCCCCC"/>
              <w:right w:val="single" w:sz="1" w:space="0" w:color="CCCCCC"/>
            </w:tcBorders>
            <w:shd w:val="clear" w:color="auto" w:fill="F5F5F5"/>
            <w:tcMar>
              <w:top w:w="60" w:type="dxa"/>
              <w:left w:w="120" w:type="dxa"/>
              <w:bottom w:w="60" w:type="dxa"/>
              <w:right w:w="120" w:type="dxa"/>
            </w:tcMar>
          </w:tcPr>
          <w:p w14:paraId="532BDEE5" w14:textId="77777777" w:rsidR="00C323AD" w:rsidRDefault="00000000">
            <w:r>
              <w:rPr>
                <w:rFonts w:ascii="Arial" w:eastAsia="Arial" w:hAnsi="Arial" w:cs="Arial"/>
                <w:sz w:val="22"/>
                <w:szCs w:val="22"/>
              </w:rPr>
              <w:t>"user" | "assistant" | "system"</w:t>
            </w:r>
          </w:p>
        </w:tc>
      </w:tr>
      <w:tr w:rsidR="00C323AD" w14:paraId="7CF07881" w14:textId="77777777">
        <w:tc>
          <w:tcPr>
            <w:tcW w:w="220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51BE257A" w14:textId="77777777" w:rsidR="00C323AD" w:rsidRDefault="00000000">
            <w:r>
              <w:rPr>
                <w:rFonts w:ascii="Arial" w:eastAsia="Arial" w:hAnsi="Arial" w:cs="Arial"/>
                <w:sz w:val="22"/>
                <w:szCs w:val="22"/>
              </w:rPr>
              <w:t>messages[].content</w:t>
            </w:r>
          </w:p>
        </w:tc>
        <w:tc>
          <w:tcPr>
            <w:tcW w:w="140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06B0A0E0" w14:textId="77777777" w:rsidR="00C323AD" w:rsidRDefault="00000000">
            <w:r>
              <w:rPr>
                <w:rFonts w:ascii="Arial" w:eastAsia="Arial" w:hAnsi="Arial" w:cs="Arial"/>
                <w:sz w:val="22"/>
                <w:szCs w:val="22"/>
              </w:rPr>
              <w:t>String</w:t>
            </w:r>
          </w:p>
        </w:tc>
        <w:tc>
          <w:tcPr>
            <w:tcW w:w="140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411865E6" w14:textId="77777777" w:rsidR="00C323AD" w:rsidRDefault="00000000">
            <w:r>
              <w:rPr>
                <w:rFonts w:ascii="Arial" w:eastAsia="Arial" w:hAnsi="Arial" w:cs="Arial"/>
                <w:sz w:val="22"/>
                <w:szCs w:val="22"/>
              </w:rPr>
              <w:t>Ναι</w:t>
            </w:r>
          </w:p>
        </w:tc>
        <w:tc>
          <w:tcPr>
            <w:tcW w:w="436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600A0F0E" w14:textId="77777777" w:rsidR="00C323AD" w:rsidRDefault="00000000">
            <w:r>
              <w:rPr>
                <w:rFonts w:ascii="Arial" w:eastAsia="Arial" w:hAnsi="Arial" w:cs="Arial"/>
                <w:sz w:val="22"/>
                <w:szCs w:val="22"/>
              </w:rPr>
              <w:t>Κείμενο μηνύματος</w:t>
            </w:r>
          </w:p>
        </w:tc>
      </w:tr>
      <w:tr w:rsidR="00C323AD" w14:paraId="30898E5C" w14:textId="77777777">
        <w:tc>
          <w:tcPr>
            <w:tcW w:w="2200" w:type="dxa"/>
            <w:tcBorders>
              <w:top w:val="single" w:sz="1" w:space="0" w:color="CCCCCC"/>
              <w:left w:val="single" w:sz="1" w:space="0" w:color="CCCCCC"/>
              <w:bottom w:val="single" w:sz="1" w:space="0" w:color="CCCCCC"/>
              <w:right w:val="single" w:sz="1" w:space="0" w:color="CCCCCC"/>
            </w:tcBorders>
            <w:shd w:val="clear" w:color="auto" w:fill="F5F5F5"/>
            <w:tcMar>
              <w:top w:w="60" w:type="dxa"/>
              <w:left w:w="120" w:type="dxa"/>
              <w:bottom w:w="60" w:type="dxa"/>
              <w:right w:w="120" w:type="dxa"/>
            </w:tcMar>
          </w:tcPr>
          <w:p w14:paraId="304BE6B3" w14:textId="77777777" w:rsidR="00C323AD" w:rsidRDefault="00000000">
            <w:r>
              <w:rPr>
                <w:rFonts w:ascii="Arial" w:eastAsia="Arial" w:hAnsi="Arial" w:cs="Arial"/>
                <w:sz w:val="22"/>
                <w:szCs w:val="22"/>
              </w:rPr>
              <w:t>messages[].timestamp</w:t>
            </w:r>
          </w:p>
        </w:tc>
        <w:tc>
          <w:tcPr>
            <w:tcW w:w="1400" w:type="dxa"/>
            <w:tcBorders>
              <w:top w:val="single" w:sz="1" w:space="0" w:color="CCCCCC"/>
              <w:left w:val="single" w:sz="1" w:space="0" w:color="CCCCCC"/>
              <w:bottom w:val="single" w:sz="1" w:space="0" w:color="CCCCCC"/>
              <w:right w:val="single" w:sz="1" w:space="0" w:color="CCCCCC"/>
            </w:tcBorders>
            <w:shd w:val="clear" w:color="auto" w:fill="F5F5F5"/>
            <w:tcMar>
              <w:top w:w="60" w:type="dxa"/>
              <w:left w:w="120" w:type="dxa"/>
              <w:bottom w:w="60" w:type="dxa"/>
              <w:right w:w="120" w:type="dxa"/>
            </w:tcMar>
          </w:tcPr>
          <w:p w14:paraId="6ADE21FD" w14:textId="77777777" w:rsidR="00C323AD" w:rsidRDefault="00000000">
            <w:r>
              <w:rPr>
                <w:rFonts w:ascii="Arial" w:eastAsia="Arial" w:hAnsi="Arial" w:cs="Arial"/>
                <w:sz w:val="22"/>
                <w:szCs w:val="22"/>
              </w:rPr>
              <w:t>Date</w:t>
            </w:r>
          </w:p>
        </w:tc>
        <w:tc>
          <w:tcPr>
            <w:tcW w:w="1400" w:type="dxa"/>
            <w:tcBorders>
              <w:top w:val="single" w:sz="1" w:space="0" w:color="CCCCCC"/>
              <w:left w:val="single" w:sz="1" w:space="0" w:color="CCCCCC"/>
              <w:bottom w:val="single" w:sz="1" w:space="0" w:color="CCCCCC"/>
              <w:right w:val="single" w:sz="1" w:space="0" w:color="CCCCCC"/>
            </w:tcBorders>
            <w:shd w:val="clear" w:color="auto" w:fill="F5F5F5"/>
            <w:tcMar>
              <w:top w:w="60" w:type="dxa"/>
              <w:left w:w="120" w:type="dxa"/>
              <w:bottom w:w="60" w:type="dxa"/>
              <w:right w:w="120" w:type="dxa"/>
            </w:tcMar>
          </w:tcPr>
          <w:p w14:paraId="66CAD341" w14:textId="77777777" w:rsidR="00C323AD" w:rsidRDefault="00000000">
            <w:r>
              <w:rPr>
                <w:rFonts w:ascii="Arial" w:eastAsia="Arial" w:hAnsi="Arial" w:cs="Arial"/>
                <w:sz w:val="22"/>
                <w:szCs w:val="22"/>
              </w:rPr>
              <w:t>Ναι</w:t>
            </w:r>
          </w:p>
        </w:tc>
        <w:tc>
          <w:tcPr>
            <w:tcW w:w="4360" w:type="dxa"/>
            <w:tcBorders>
              <w:top w:val="single" w:sz="1" w:space="0" w:color="CCCCCC"/>
              <w:left w:val="single" w:sz="1" w:space="0" w:color="CCCCCC"/>
              <w:bottom w:val="single" w:sz="1" w:space="0" w:color="CCCCCC"/>
              <w:right w:val="single" w:sz="1" w:space="0" w:color="CCCCCC"/>
            </w:tcBorders>
            <w:shd w:val="clear" w:color="auto" w:fill="F5F5F5"/>
            <w:tcMar>
              <w:top w:w="60" w:type="dxa"/>
              <w:left w:w="120" w:type="dxa"/>
              <w:bottom w:w="60" w:type="dxa"/>
              <w:right w:w="120" w:type="dxa"/>
            </w:tcMar>
          </w:tcPr>
          <w:p w14:paraId="0E1757A2" w14:textId="77777777" w:rsidR="00C323AD" w:rsidRDefault="00000000">
            <w:r>
              <w:rPr>
                <w:rFonts w:ascii="Arial" w:eastAsia="Arial" w:hAnsi="Arial" w:cs="Arial"/>
                <w:sz w:val="22"/>
                <w:szCs w:val="22"/>
              </w:rPr>
              <w:t>Χρόνος δημιουργίας</w:t>
            </w:r>
          </w:p>
        </w:tc>
      </w:tr>
      <w:tr w:rsidR="00C323AD" w14:paraId="5C56AC79" w14:textId="77777777">
        <w:tc>
          <w:tcPr>
            <w:tcW w:w="220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28273537" w14:textId="77777777" w:rsidR="00C323AD" w:rsidRDefault="00000000">
            <w:r>
              <w:rPr>
                <w:rFonts w:ascii="Arial" w:eastAsia="Arial" w:hAnsi="Arial" w:cs="Arial"/>
                <w:sz w:val="22"/>
                <w:szCs w:val="22"/>
              </w:rPr>
              <w:t>createdAt</w:t>
            </w:r>
          </w:p>
        </w:tc>
        <w:tc>
          <w:tcPr>
            <w:tcW w:w="140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03315800" w14:textId="77777777" w:rsidR="00C323AD" w:rsidRDefault="00000000">
            <w:r>
              <w:rPr>
                <w:rFonts w:ascii="Arial" w:eastAsia="Arial" w:hAnsi="Arial" w:cs="Arial"/>
                <w:sz w:val="22"/>
                <w:szCs w:val="22"/>
              </w:rPr>
              <w:t>Date</w:t>
            </w:r>
          </w:p>
        </w:tc>
        <w:tc>
          <w:tcPr>
            <w:tcW w:w="140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1709A363" w14:textId="77777777" w:rsidR="00C323AD" w:rsidRDefault="00000000">
            <w:r>
              <w:rPr>
                <w:rFonts w:ascii="Arial" w:eastAsia="Arial" w:hAnsi="Arial" w:cs="Arial"/>
                <w:sz w:val="22"/>
                <w:szCs w:val="22"/>
              </w:rPr>
              <w:t>Αυτόματο</w:t>
            </w:r>
          </w:p>
        </w:tc>
        <w:tc>
          <w:tcPr>
            <w:tcW w:w="436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67CDC6F6" w14:textId="77777777" w:rsidR="00C323AD" w:rsidRDefault="00000000">
            <w:r>
              <w:rPr>
                <w:rFonts w:ascii="Arial" w:eastAsia="Arial" w:hAnsi="Arial" w:cs="Arial"/>
                <w:sz w:val="22"/>
                <w:szCs w:val="22"/>
              </w:rPr>
              <w:t>Mongoose timestamps</w:t>
            </w:r>
          </w:p>
        </w:tc>
      </w:tr>
      <w:tr w:rsidR="00C323AD" w:rsidRPr="008418A0" w14:paraId="28AB2CFF" w14:textId="77777777">
        <w:tc>
          <w:tcPr>
            <w:tcW w:w="2200" w:type="dxa"/>
            <w:tcBorders>
              <w:top w:val="single" w:sz="1" w:space="0" w:color="CCCCCC"/>
              <w:left w:val="single" w:sz="1" w:space="0" w:color="CCCCCC"/>
              <w:bottom w:val="single" w:sz="1" w:space="0" w:color="CCCCCC"/>
              <w:right w:val="single" w:sz="1" w:space="0" w:color="CCCCCC"/>
            </w:tcBorders>
            <w:shd w:val="clear" w:color="auto" w:fill="F5F5F5"/>
            <w:tcMar>
              <w:top w:w="60" w:type="dxa"/>
              <w:left w:w="120" w:type="dxa"/>
              <w:bottom w:w="60" w:type="dxa"/>
              <w:right w:w="120" w:type="dxa"/>
            </w:tcMar>
          </w:tcPr>
          <w:p w14:paraId="04238763" w14:textId="77777777" w:rsidR="00C323AD" w:rsidRDefault="00000000">
            <w:r>
              <w:rPr>
                <w:rFonts w:ascii="Arial" w:eastAsia="Arial" w:hAnsi="Arial" w:cs="Arial"/>
                <w:sz w:val="22"/>
                <w:szCs w:val="22"/>
              </w:rPr>
              <w:t>updatedAt</w:t>
            </w:r>
          </w:p>
        </w:tc>
        <w:tc>
          <w:tcPr>
            <w:tcW w:w="1400" w:type="dxa"/>
            <w:tcBorders>
              <w:top w:val="single" w:sz="1" w:space="0" w:color="CCCCCC"/>
              <w:left w:val="single" w:sz="1" w:space="0" w:color="CCCCCC"/>
              <w:bottom w:val="single" w:sz="1" w:space="0" w:color="CCCCCC"/>
              <w:right w:val="single" w:sz="1" w:space="0" w:color="CCCCCC"/>
            </w:tcBorders>
            <w:shd w:val="clear" w:color="auto" w:fill="F5F5F5"/>
            <w:tcMar>
              <w:top w:w="60" w:type="dxa"/>
              <w:left w:w="120" w:type="dxa"/>
              <w:bottom w:w="60" w:type="dxa"/>
              <w:right w:w="120" w:type="dxa"/>
            </w:tcMar>
          </w:tcPr>
          <w:p w14:paraId="620D83E1" w14:textId="77777777" w:rsidR="00C323AD" w:rsidRDefault="00000000">
            <w:r>
              <w:rPr>
                <w:rFonts w:ascii="Arial" w:eastAsia="Arial" w:hAnsi="Arial" w:cs="Arial"/>
                <w:sz w:val="22"/>
                <w:szCs w:val="22"/>
              </w:rPr>
              <w:t>Date</w:t>
            </w:r>
          </w:p>
        </w:tc>
        <w:tc>
          <w:tcPr>
            <w:tcW w:w="1400" w:type="dxa"/>
            <w:tcBorders>
              <w:top w:val="single" w:sz="1" w:space="0" w:color="CCCCCC"/>
              <w:left w:val="single" w:sz="1" w:space="0" w:color="CCCCCC"/>
              <w:bottom w:val="single" w:sz="1" w:space="0" w:color="CCCCCC"/>
              <w:right w:val="single" w:sz="1" w:space="0" w:color="CCCCCC"/>
            </w:tcBorders>
            <w:shd w:val="clear" w:color="auto" w:fill="F5F5F5"/>
            <w:tcMar>
              <w:top w:w="60" w:type="dxa"/>
              <w:left w:w="120" w:type="dxa"/>
              <w:bottom w:w="60" w:type="dxa"/>
              <w:right w:w="120" w:type="dxa"/>
            </w:tcMar>
          </w:tcPr>
          <w:p w14:paraId="3B89414E" w14:textId="77777777" w:rsidR="00C323AD" w:rsidRDefault="00000000">
            <w:r>
              <w:rPr>
                <w:rFonts w:ascii="Arial" w:eastAsia="Arial" w:hAnsi="Arial" w:cs="Arial"/>
                <w:sz w:val="22"/>
                <w:szCs w:val="22"/>
              </w:rPr>
              <w:t>Αυτόματο</w:t>
            </w:r>
          </w:p>
        </w:tc>
        <w:tc>
          <w:tcPr>
            <w:tcW w:w="4360" w:type="dxa"/>
            <w:tcBorders>
              <w:top w:val="single" w:sz="1" w:space="0" w:color="CCCCCC"/>
              <w:left w:val="single" w:sz="1" w:space="0" w:color="CCCCCC"/>
              <w:bottom w:val="single" w:sz="1" w:space="0" w:color="CCCCCC"/>
              <w:right w:val="single" w:sz="1" w:space="0" w:color="CCCCCC"/>
            </w:tcBorders>
            <w:shd w:val="clear" w:color="auto" w:fill="F5F5F5"/>
            <w:tcMar>
              <w:top w:w="60" w:type="dxa"/>
              <w:left w:w="120" w:type="dxa"/>
              <w:bottom w:w="60" w:type="dxa"/>
              <w:right w:w="120" w:type="dxa"/>
            </w:tcMar>
          </w:tcPr>
          <w:p w14:paraId="1B9B1CC3" w14:textId="77777777" w:rsidR="00C323AD" w:rsidRPr="008418A0" w:rsidRDefault="00000000">
            <w:pPr>
              <w:rPr>
                <w:lang w:val="el-GR"/>
              </w:rPr>
            </w:pPr>
            <w:r w:rsidRPr="008418A0">
              <w:rPr>
                <w:rFonts w:ascii="Arial" w:eastAsia="Arial" w:hAnsi="Arial" w:cs="Arial"/>
                <w:sz w:val="22"/>
                <w:szCs w:val="22"/>
                <w:lang w:val="el-GR"/>
              </w:rPr>
              <w:t>Ενημερώνεται σε κάθε νέο μήνυμα</w:t>
            </w:r>
          </w:p>
        </w:tc>
      </w:tr>
    </w:tbl>
    <w:p w14:paraId="49EA0967" w14:textId="77777777" w:rsidR="00C323AD" w:rsidRPr="008418A0" w:rsidRDefault="00000000">
      <w:pPr>
        <w:spacing w:before="60" w:after="120"/>
        <w:rPr>
          <w:lang w:val="el-GR"/>
        </w:rPr>
      </w:pPr>
      <w:r w:rsidRPr="008418A0">
        <w:rPr>
          <w:rFonts w:ascii="Arial" w:eastAsia="Arial" w:hAnsi="Arial" w:cs="Arial"/>
          <w:i/>
          <w:iCs/>
          <w:color w:val="666666"/>
          <w:sz w:val="20"/>
          <w:szCs w:val="20"/>
          <w:lang w:val="el-GR"/>
        </w:rPr>
        <w:t xml:space="preserve">Πηγή: Σχεδιασμός συγγραφέα, αρχείο </w:t>
      </w:r>
      <w:r>
        <w:rPr>
          <w:rFonts w:ascii="Arial" w:eastAsia="Arial" w:hAnsi="Arial" w:cs="Arial"/>
          <w:i/>
          <w:iCs/>
          <w:color w:val="666666"/>
          <w:sz w:val="20"/>
          <w:szCs w:val="20"/>
        </w:rPr>
        <w:t>Conversation</w:t>
      </w:r>
      <w:r w:rsidRPr="008418A0">
        <w:rPr>
          <w:rFonts w:ascii="Arial" w:eastAsia="Arial" w:hAnsi="Arial" w:cs="Arial"/>
          <w:i/>
          <w:iCs/>
          <w:color w:val="666666"/>
          <w:sz w:val="20"/>
          <w:szCs w:val="20"/>
          <w:lang w:val="el-GR"/>
        </w:rPr>
        <w:t>.</w:t>
      </w:r>
      <w:proofErr w:type="spellStart"/>
      <w:r>
        <w:rPr>
          <w:rFonts w:ascii="Arial" w:eastAsia="Arial" w:hAnsi="Arial" w:cs="Arial"/>
          <w:i/>
          <w:iCs/>
          <w:color w:val="666666"/>
          <w:sz w:val="20"/>
          <w:szCs w:val="20"/>
        </w:rPr>
        <w:t>ts</w:t>
      </w:r>
      <w:proofErr w:type="spellEnd"/>
      <w:r w:rsidRPr="008418A0">
        <w:rPr>
          <w:rFonts w:ascii="Arial" w:eastAsia="Arial" w:hAnsi="Arial" w:cs="Arial"/>
          <w:i/>
          <w:iCs/>
          <w:color w:val="666666"/>
          <w:sz w:val="20"/>
          <w:szCs w:val="20"/>
          <w:lang w:val="el-GR"/>
        </w:rPr>
        <w:t>.</w:t>
      </w:r>
    </w:p>
    <w:p w14:paraId="32779B4C" w14:textId="77777777" w:rsidR="00C323AD" w:rsidRPr="008418A0" w:rsidRDefault="00000000">
      <w:pPr>
        <w:pStyle w:val="Heading3"/>
        <w:spacing w:before="200"/>
        <w:rPr>
          <w:lang w:val="el-GR"/>
        </w:rPr>
      </w:pPr>
      <w:r w:rsidRPr="008418A0">
        <w:rPr>
          <w:rFonts w:ascii="Arial" w:eastAsia="Arial" w:hAnsi="Arial" w:cs="Arial"/>
          <w:sz w:val="24"/>
          <w:szCs w:val="24"/>
          <w:lang w:val="el-GR"/>
        </w:rPr>
        <w:t xml:space="preserve">5.3.2  Συλλογή </w:t>
      </w:r>
      <w:r>
        <w:rPr>
          <w:rFonts w:ascii="Arial" w:eastAsia="Arial" w:hAnsi="Arial" w:cs="Arial"/>
          <w:sz w:val="24"/>
          <w:szCs w:val="24"/>
        </w:rPr>
        <w:t>feedbacks</w:t>
      </w:r>
    </w:p>
    <w:p w14:paraId="318D7526" w14:textId="77777777" w:rsidR="00C323AD" w:rsidRPr="008418A0" w:rsidRDefault="00000000">
      <w:pPr>
        <w:spacing w:before="80" w:after="80"/>
        <w:jc w:val="both"/>
        <w:rPr>
          <w:lang w:val="el-GR"/>
        </w:rPr>
      </w:pPr>
      <w:r w:rsidRPr="008418A0">
        <w:rPr>
          <w:rFonts w:ascii="Arial" w:eastAsia="Arial" w:hAnsi="Arial" w:cs="Arial"/>
          <w:lang w:val="el-GR"/>
        </w:rPr>
        <w:t>Κάθε έγγραφο αντιστοιχεί σε μια αξιολόγηση χρήστη (</w:t>
      </w:r>
      <w:r>
        <w:rPr>
          <w:rFonts w:ascii="Arial" w:eastAsia="Arial" w:hAnsi="Arial" w:cs="Arial"/>
        </w:rPr>
        <w:t>👍</w:t>
      </w:r>
      <w:r w:rsidRPr="008418A0">
        <w:rPr>
          <w:rFonts w:ascii="Arial" w:eastAsia="Arial" w:hAnsi="Arial" w:cs="Arial"/>
          <w:lang w:val="el-GR"/>
        </w:rPr>
        <w:t xml:space="preserve"> ή </w:t>
      </w:r>
      <w:r>
        <w:rPr>
          <w:rFonts w:ascii="Arial" w:eastAsia="Arial" w:hAnsi="Arial" w:cs="Arial"/>
        </w:rPr>
        <w:t>👎</w:t>
      </w:r>
      <w:r w:rsidRPr="008418A0">
        <w:rPr>
          <w:rFonts w:ascii="Arial" w:eastAsia="Arial" w:hAnsi="Arial" w:cs="Arial"/>
          <w:lang w:val="el-GR"/>
        </w:rPr>
        <w:t xml:space="preserve">) για μια συγκεκριμένη απάντηση του </w:t>
      </w:r>
      <w:r>
        <w:rPr>
          <w:rFonts w:ascii="Arial" w:eastAsia="Arial" w:hAnsi="Arial" w:cs="Arial"/>
        </w:rPr>
        <w:t>bot</w:t>
      </w:r>
      <w:r w:rsidRPr="008418A0">
        <w:rPr>
          <w:rFonts w:ascii="Arial" w:eastAsia="Arial" w:hAnsi="Arial" w:cs="Arial"/>
          <w:lang w:val="el-GR"/>
        </w:rPr>
        <w:t xml:space="preserve">. Κρίσιμο σχεδιαστικό στοιχείο: το </w:t>
      </w:r>
      <w:proofErr w:type="spellStart"/>
      <w:r>
        <w:rPr>
          <w:rFonts w:ascii="Arial" w:eastAsia="Arial" w:hAnsi="Arial" w:cs="Arial"/>
        </w:rPr>
        <w:t>userQuestion</w:t>
      </w:r>
      <w:proofErr w:type="spellEnd"/>
      <w:r w:rsidRPr="008418A0">
        <w:rPr>
          <w:rFonts w:ascii="Arial" w:eastAsia="Arial" w:hAnsi="Arial" w:cs="Arial"/>
          <w:lang w:val="el-GR"/>
        </w:rPr>
        <w:t xml:space="preserve"> και το </w:t>
      </w:r>
      <w:proofErr w:type="spellStart"/>
      <w:r>
        <w:rPr>
          <w:rFonts w:ascii="Arial" w:eastAsia="Arial" w:hAnsi="Arial" w:cs="Arial"/>
        </w:rPr>
        <w:t>botAnswer</w:t>
      </w:r>
      <w:proofErr w:type="spellEnd"/>
      <w:r w:rsidRPr="008418A0">
        <w:rPr>
          <w:rFonts w:ascii="Arial" w:eastAsia="Arial" w:hAnsi="Arial" w:cs="Arial"/>
          <w:lang w:val="el-GR"/>
        </w:rPr>
        <w:t xml:space="preserve"> αποθηκεύονται απευθείας στο </w:t>
      </w:r>
      <w:r>
        <w:rPr>
          <w:rFonts w:ascii="Arial" w:eastAsia="Arial" w:hAnsi="Arial" w:cs="Arial"/>
        </w:rPr>
        <w:t>feedback</w:t>
      </w:r>
      <w:r w:rsidRPr="008418A0">
        <w:rPr>
          <w:rFonts w:ascii="Arial" w:eastAsia="Arial" w:hAnsi="Arial" w:cs="Arial"/>
          <w:lang w:val="el-GR"/>
        </w:rPr>
        <w:t xml:space="preserve"> </w:t>
      </w:r>
      <w:r>
        <w:rPr>
          <w:rFonts w:ascii="Arial" w:eastAsia="Arial" w:hAnsi="Arial" w:cs="Arial"/>
        </w:rPr>
        <w:t>document</w:t>
      </w:r>
      <w:r w:rsidRPr="008418A0">
        <w:rPr>
          <w:rFonts w:ascii="Arial" w:eastAsia="Arial" w:hAnsi="Arial" w:cs="Arial"/>
          <w:lang w:val="el-GR"/>
        </w:rPr>
        <w:t xml:space="preserve"> κατά την υποβολή (</w:t>
      </w:r>
      <w:r>
        <w:rPr>
          <w:rFonts w:ascii="Arial" w:eastAsia="Arial" w:hAnsi="Arial" w:cs="Arial"/>
        </w:rPr>
        <w:t>de</w:t>
      </w:r>
      <w:r w:rsidRPr="008418A0">
        <w:rPr>
          <w:rFonts w:ascii="Arial" w:eastAsia="Arial" w:hAnsi="Arial" w:cs="Arial"/>
          <w:lang w:val="el-GR"/>
        </w:rPr>
        <w:t>-</w:t>
      </w:r>
      <w:r>
        <w:rPr>
          <w:rFonts w:ascii="Arial" w:eastAsia="Arial" w:hAnsi="Arial" w:cs="Arial"/>
        </w:rPr>
        <w:t>normalization</w:t>
      </w:r>
      <w:r w:rsidRPr="008418A0">
        <w:rPr>
          <w:rFonts w:ascii="Arial" w:eastAsia="Arial" w:hAnsi="Arial" w:cs="Arial"/>
          <w:lang w:val="el-GR"/>
        </w:rPr>
        <w:t xml:space="preserve">). Αυτό αποφεύγει την ανάγκη για </w:t>
      </w:r>
      <w:r>
        <w:rPr>
          <w:rFonts w:ascii="Arial" w:eastAsia="Arial" w:hAnsi="Arial" w:cs="Arial"/>
        </w:rPr>
        <w:t>join</w:t>
      </w:r>
      <w:r w:rsidRPr="008418A0">
        <w:rPr>
          <w:rFonts w:ascii="Arial" w:eastAsia="Arial" w:hAnsi="Arial" w:cs="Arial"/>
          <w:lang w:val="el-GR"/>
        </w:rPr>
        <w:t xml:space="preserve"> με τη συλλογή </w:t>
      </w:r>
      <w:r>
        <w:rPr>
          <w:rFonts w:ascii="Arial" w:eastAsia="Arial" w:hAnsi="Arial" w:cs="Arial"/>
        </w:rPr>
        <w:t>conversations</w:t>
      </w:r>
      <w:r w:rsidRPr="008418A0">
        <w:rPr>
          <w:rFonts w:ascii="Arial" w:eastAsia="Arial" w:hAnsi="Arial" w:cs="Arial"/>
          <w:lang w:val="el-GR"/>
        </w:rPr>
        <w:t xml:space="preserve"> κατά την εμφάνιση στο </w:t>
      </w:r>
      <w:r>
        <w:rPr>
          <w:rFonts w:ascii="Arial" w:eastAsia="Arial" w:hAnsi="Arial" w:cs="Arial"/>
        </w:rPr>
        <w:t>admin</w:t>
      </w:r>
      <w:r w:rsidRPr="008418A0">
        <w:rPr>
          <w:rFonts w:ascii="Arial" w:eastAsia="Arial" w:hAnsi="Arial" w:cs="Arial"/>
          <w:lang w:val="el-GR"/>
        </w:rPr>
        <w:t xml:space="preserve"> </w:t>
      </w:r>
      <w:r>
        <w:rPr>
          <w:rFonts w:ascii="Arial" w:eastAsia="Arial" w:hAnsi="Arial" w:cs="Arial"/>
        </w:rPr>
        <w:t>panel</w:t>
      </w:r>
      <w:r w:rsidRPr="008418A0">
        <w:rPr>
          <w:rFonts w:ascii="Arial" w:eastAsia="Arial" w:hAnsi="Arial" w:cs="Arial"/>
          <w:lang w:val="el-GR"/>
        </w:rPr>
        <w:t>, βελτιώνοντας τον χρόνο ανάκτησης.</w:t>
      </w:r>
    </w:p>
    <w:p w14:paraId="1AD3F1AC" w14:textId="77777777" w:rsidR="00C323AD" w:rsidRDefault="00000000">
      <w:pPr>
        <w:spacing w:before="120" w:after="80"/>
        <w:jc w:val="center"/>
      </w:pPr>
      <w:proofErr w:type="spellStart"/>
      <w:r>
        <w:rPr>
          <w:rFonts w:ascii="Arial" w:eastAsia="Arial" w:hAnsi="Arial" w:cs="Arial"/>
          <w:b/>
          <w:bCs/>
          <w:sz w:val="22"/>
          <w:szCs w:val="22"/>
        </w:rPr>
        <w:t>Πίν</w:t>
      </w:r>
      <w:proofErr w:type="spellEnd"/>
      <w:r>
        <w:rPr>
          <w:rFonts w:ascii="Arial" w:eastAsia="Arial" w:hAnsi="Arial" w:cs="Arial"/>
          <w:b/>
          <w:bCs/>
          <w:sz w:val="22"/>
          <w:szCs w:val="22"/>
        </w:rPr>
        <w:t xml:space="preserve">ακας 5.4: </w:t>
      </w:r>
      <w:proofErr w:type="spellStart"/>
      <w:r>
        <w:rPr>
          <w:rFonts w:ascii="Arial" w:eastAsia="Arial" w:hAnsi="Arial" w:cs="Arial"/>
          <w:b/>
          <w:bCs/>
          <w:sz w:val="22"/>
          <w:szCs w:val="22"/>
        </w:rPr>
        <w:t>Σχήμ</w:t>
      </w:r>
      <w:proofErr w:type="spellEnd"/>
      <w:r>
        <w:rPr>
          <w:rFonts w:ascii="Arial" w:eastAsia="Arial" w:hAnsi="Arial" w:cs="Arial"/>
          <w:b/>
          <w:bCs/>
          <w:sz w:val="22"/>
          <w:szCs w:val="22"/>
        </w:rPr>
        <w:t xml:space="preserve">α </w:t>
      </w:r>
      <w:proofErr w:type="spellStart"/>
      <w:r>
        <w:rPr>
          <w:rFonts w:ascii="Arial" w:eastAsia="Arial" w:hAnsi="Arial" w:cs="Arial"/>
          <w:b/>
          <w:bCs/>
          <w:sz w:val="22"/>
          <w:szCs w:val="22"/>
        </w:rPr>
        <w:t>συλλογής</w:t>
      </w:r>
      <w:proofErr w:type="spellEnd"/>
      <w:r>
        <w:rPr>
          <w:rFonts w:ascii="Arial" w:eastAsia="Arial" w:hAnsi="Arial" w:cs="Arial"/>
          <w:b/>
          <w:bCs/>
          <w:sz w:val="22"/>
          <w:szCs w:val="22"/>
        </w:rPr>
        <w:t xml:space="preserve"> </w:t>
      </w:r>
      <w:proofErr w:type="gramStart"/>
      <w:r>
        <w:rPr>
          <w:rFonts w:ascii="Arial" w:eastAsia="Arial" w:hAnsi="Arial" w:cs="Arial"/>
          <w:b/>
          <w:bCs/>
          <w:sz w:val="22"/>
          <w:szCs w:val="22"/>
        </w:rPr>
        <w:t>feedbacks</w:t>
      </w:r>
      <w:proofErr w:type="gramEnd"/>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200"/>
        <w:gridCol w:w="1500"/>
        <w:gridCol w:w="1500"/>
        <w:gridCol w:w="4160"/>
      </w:tblGrid>
      <w:tr w:rsidR="00C323AD" w14:paraId="1A4CBF71" w14:textId="77777777">
        <w:tc>
          <w:tcPr>
            <w:tcW w:w="2200" w:type="dxa"/>
            <w:tcBorders>
              <w:top w:val="single" w:sz="1" w:space="0" w:color="CCCCCC"/>
              <w:left w:val="single" w:sz="1" w:space="0" w:color="CCCCCC"/>
              <w:bottom w:val="single" w:sz="1" w:space="0" w:color="CCCCCC"/>
              <w:right w:val="single" w:sz="1" w:space="0" w:color="CCCCCC"/>
            </w:tcBorders>
            <w:shd w:val="clear" w:color="auto" w:fill="D5E8F0"/>
            <w:tcMar>
              <w:top w:w="80" w:type="dxa"/>
              <w:left w:w="120" w:type="dxa"/>
              <w:bottom w:w="80" w:type="dxa"/>
              <w:right w:w="120" w:type="dxa"/>
            </w:tcMar>
          </w:tcPr>
          <w:p w14:paraId="4FEB162B" w14:textId="77777777" w:rsidR="00C323AD" w:rsidRDefault="00000000">
            <w:pPr>
              <w:jc w:val="center"/>
            </w:pPr>
            <w:r>
              <w:rPr>
                <w:rFonts w:ascii="Arial" w:eastAsia="Arial" w:hAnsi="Arial" w:cs="Arial"/>
                <w:b/>
                <w:bCs/>
                <w:sz w:val="22"/>
                <w:szCs w:val="22"/>
              </w:rPr>
              <w:t>Πεδίο</w:t>
            </w:r>
          </w:p>
        </w:tc>
        <w:tc>
          <w:tcPr>
            <w:tcW w:w="1500" w:type="dxa"/>
            <w:tcBorders>
              <w:top w:val="single" w:sz="1" w:space="0" w:color="CCCCCC"/>
              <w:left w:val="single" w:sz="1" w:space="0" w:color="CCCCCC"/>
              <w:bottom w:val="single" w:sz="1" w:space="0" w:color="CCCCCC"/>
              <w:right w:val="single" w:sz="1" w:space="0" w:color="CCCCCC"/>
            </w:tcBorders>
            <w:shd w:val="clear" w:color="auto" w:fill="D5E8F0"/>
            <w:tcMar>
              <w:top w:w="80" w:type="dxa"/>
              <w:left w:w="120" w:type="dxa"/>
              <w:bottom w:w="80" w:type="dxa"/>
              <w:right w:w="120" w:type="dxa"/>
            </w:tcMar>
          </w:tcPr>
          <w:p w14:paraId="08BE62CA" w14:textId="77777777" w:rsidR="00C323AD" w:rsidRDefault="00000000">
            <w:pPr>
              <w:jc w:val="center"/>
            </w:pPr>
            <w:r>
              <w:rPr>
                <w:rFonts w:ascii="Arial" w:eastAsia="Arial" w:hAnsi="Arial" w:cs="Arial"/>
                <w:b/>
                <w:bCs/>
                <w:sz w:val="22"/>
                <w:szCs w:val="22"/>
              </w:rPr>
              <w:t>Τύπος</w:t>
            </w:r>
          </w:p>
        </w:tc>
        <w:tc>
          <w:tcPr>
            <w:tcW w:w="1500" w:type="dxa"/>
            <w:tcBorders>
              <w:top w:val="single" w:sz="1" w:space="0" w:color="CCCCCC"/>
              <w:left w:val="single" w:sz="1" w:space="0" w:color="CCCCCC"/>
              <w:bottom w:val="single" w:sz="1" w:space="0" w:color="CCCCCC"/>
              <w:right w:val="single" w:sz="1" w:space="0" w:color="CCCCCC"/>
            </w:tcBorders>
            <w:shd w:val="clear" w:color="auto" w:fill="D5E8F0"/>
            <w:tcMar>
              <w:top w:w="80" w:type="dxa"/>
              <w:left w:w="120" w:type="dxa"/>
              <w:bottom w:w="80" w:type="dxa"/>
              <w:right w:w="120" w:type="dxa"/>
            </w:tcMar>
          </w:tcPr>
          <w:p w14:paraId="0AE099D5" w14:textId="77777777" w:rsidR="00C323AD" w:rsidRDefault="00000000">
            <w:pPr>
              <w:jc w:val="center"/>
            </w:pPr>
            <w:r>
              <w:rPr>
                <w:rFonts w:ascii="Arial" w:eastAsia="Arial" w:hAnsi="Arial" w:cs="Arial"/>
                <w:b/>
                <w:bCs/>
                <w:sz w:val="22"/>
                <w:szCs w:val="22"/>
              </w:rPr>
              <w:t>Default</w:t>
            </w:r>
          </w:p>
        </w:tc>
        <w:tc>
          <w:tcPr>
            <w:tcW w:w="4160" w:type="dxa"/>
            <w:tcBorders>
              <w:top w:val="single" w:sz="1" w:space="0" w:color="CCCCCC"/>
              <w:left w:val="single" w:sz="1" w:space="0" w:color="CCCCCC"/>
              <w:bottom w:val="single" w:sz="1" w:space="0" w:color="CCCCCC"/>
              <w:right w:val="single" w:sz="1" w:space="0" w:color="CCCCCC"/>
            </w:tcBorders>
            <w:shd w:val="clear" w:color="auto" w:fill="D5E8F0"/>
            <w:tcMar>
              <w:top w:w="80" w:type="dxa"/>
              <w:left w:w="120" w:type="dxa"/>
              <w:bottom w:w="80" w:type="dxa"/>
              <w:right w:w="120" w:type="dxa"/>
            </w:tcMar>
          </w:tcPr>
          <w:p w14:paraId="657A2790" w14:textId="77777777" w:rsidR="00C323AD" w:rsidRDefault="00000000">
            <w:pPr>
              <w:jc w:val="center"/>
            </w:pPr>
            <w:r>
              <w:rPr>
                <w:rFonts w:ascii="Arial" w:eastAsia="Arial" w:hAnsi="Arial" w:cs="Arial"/>
                <w:b/>
                <w:bCs/>
                <w:sz w:val="22"/>
                <w:szCs w:val="22"/>
              </w:rPr>
              <w:t>Περιγραφή</w:t>
            </w:r>
          </w:p>
        </w:tc>
      </w:tr>
      <w:tr w:rsidR="00C323AD" w14:paraId="7A5FEF4C" w14:textId="77777777">
        <w:tc>
          <w:tcPr>
            <w:tcW w:w="220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0D591CC2" w14:textId="77777777" w:rsidR="00C323AD" w:rsidRDefault="00000000">
            <w:r>
              <w:rPr>
                <w:rFonts w:ascii="Arial" w:eastAsia="Arial" w:hAnsi="Arial" w:cs="Arial"/>
                <w:sz w:val="22"/>
                <w:szCs w:val="22"/>
              </w:rPr>
              <w:t>_id</w:t>
            </w:r>
          </w:p>
        </w:tc>
        <w:tc>
          <w:tcPr>
            <w:tcW w:w="150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2EB0F5A0" w14:textId="77777777" w:rsidR="00C323AD" w:rsidRDefault="00000000">
            <w:r>
              <w:rPr>
                <w:rFonts w:ascii="Arial" w:eastAsia="Arial" w:hAnsi="Arial" w:cs="Arial"/>
                <w:sz w:val="22"/>
                <w:szCs w:val="22"/>
              </w:rPr>
              <w:t>ObjectId</w:t>
            </w:r>
          </w:p>
        </w:tc>
        <w:tc>
          <w:tcPr>
            <w:tcW w:w="150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55CBC8F9" w14:textId="77777777" w:rsidR="00C323AD" w:rsidRDefault="00000000">
            <w:r>
              <w:rPr>
                <w:rFonts w:ascii="Arial" w:eastAsia="Arial" w:hAnsi="Arial" w:cs="Arial"/>
                <w:sz w:val="22"/>
                <w:szCs w:val="22"/>
              </w:rPr>
              <w:t>—</w:t>
            </w:r>
          </w:p>
        </w:tc>
        <w:tc>
          <w:tcPr>
            <w:tcW w:w="416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05E9EE19" w14:textId="77777777" w:rsidR="00C323AD" w:rsidRDefault="00000000">
            <w:r>
              <w:rPr>
                <w:rFonts w:ascii="Arial" w:eastAsia="Arial" w:hAnsi="Arial" w:cs="Arial"/>
                <w:sz w:val="22"/>
                <w:szCs w:val="22"/>
              </w:rPr>
              <w:t>MongoDB εσωτερικό ID</w:t>
            </w:r>
          </w:p>
        </w:tc>
      </w:tr>
      <w:tr w:rsidR="00C323AD" w:rsidRPr="008418A0" w14:paraId="6B14CAF8" w14:textId="77777777">
        <w:tc>
          <w:tcPr>
            <w:tcW w:w="2200" w:type="dxa"/>
            <w:tcBorders>
              <w:top w:val="single" w:sz="1" w:space="0" w:color="CCCCCC"/>
              <w:left w:val="single" w:sz="1" w:space="0" w:color="CCCCCC"/>
              <w:bottom w:val="single" w:sz="1" w:space="0" w:color="CCCCCC"/>
              <w:right w:val="single" w:sz="1" w:space="0" w:color="CCCCCC"/>
            </w:tcBorders>
            <w:shd w:val="clear" w:color="auto" w:fill="F5F5F5"/>
            <w:tcMar>
              <w:top w:w="60" w:type="dxa"/>
              <w:left w:w="120" w:type="dxa"/>
              <w:bottom w:w="60" w:type="dxa"/>
              <w:right w:w="120" w:type="dxa"/>
            </w:tcMar>
          </w:tcPr>
          <w:p w14:paraId="4D6C3BFB" w14:textId="77777777" w:rsidR="00C323AD" w:rsidRDefault="00000000">
            <w:r>
              <w:rPr>
                <w:rFonts w:ascii="Arial" w:eastAsia="Arial" w:hAnsi="Arial" w:cs="Arial"/>
                <w:sz w:val="22"/>
                <w:szCs w:val="22"/>
              </w:rPr>
              <w:t>messageId</w:t>
            </w:r>
          </w:p>
        </w:tc>
        <w:tc>
          <w:tcPr>
            <w:tcW w:w="1500" w:type="dxa"/>
            <w:tcBorders>
              <w:top w:val="single" w:sz="1" w:space="0" w:color="CCCCCC"/>
              <w:left w:val="single" w:sz="1" w:space="0" w:color="CCCCCC"/>
              <w:bottom w:val="single" w:sz="1" w:space="0" w:color="CCCCCC"/>
              <w:right w:val="single" w:sz="1" w:space="0" w:color="CCCCCC"/>
            </w:tcBorders>
            <w:shd w:val="clear" w:color="auto" w:fill="F5F5F5"/>
            <w:tcMar>
              <w:top w:w="60" w:type="dxa"/>
              <w:left w:w="120" w:type="dxa"/>
              <w:bottom w:w="60" w:type="dxa"/>
              <w:right w:w="120" w:type="dxa"/>
            </w:tcMar>
          </w:tcPr>
          <w:p w14:paraId="4C45F24F" w14:textId="77777777" w:rsidR="00C323AD" w:rsidRDefault="00000000">
            <w:r>
              <w:rPr>
                <w:rFonts w:ascii="Arial" w:eastAsia="Arial" w:hAnsi="Arial" w:cs="Arial"/>
                <w:sz w:val="22"/>
                <w:szCs w:val="22"/>
              </w:rPr>
              <w:t>String</w:t>
            </w:r>
          </w:p>
        </w:tc>
        <w:tc>
          <w:tcPr>
            <w:tcW w:w="1500" w:type="dxa"/>
            <w:tcBorders>
              <w:top w:val="single" w:sz="1" w:space="0" w:color="CCCCCC"/>
              <w:left w:val="single" w:sz="1" w:space="0" w:color="CCCCCC"/>
              <w:bottom w:val="single" w:sz="1" w:space="0" w:color="CCCCCC"/>
              <w:right w:val="single" w:sz="1" w:space="0" w:color="CCCCCC"/>
            </w:tcBorders>
            <w:shd w:val="clear" w:color="auto" w:fill="F5F5F5"/>
            <w:tcMar>
              <w:top w:w="60" w:type="dxa"/>
              <w:left w:w="120" w:type="dxa"/>
              <w:bottom w:w="60" w:type="dxa"/>
              <w:right w:w="120" w:type="dxa"/>
            </w:tcMar>
          </w:tcPr>
          <w:p w14:paraId="326DB0A5" w14:textId="77777777" w:rsidR="00C323AD" w:rsidRDefault="00000000">
            <w:r>
              <w:rPr>
                <w:rFonts w:ascii="Arial" w:eastAsia="Arial" w:hAnsi="Arial" w:cs="Arial"/>
                <w:sz w:val="22"/>
                <w:szCs w:val="22"/>
              </w:rPr>
              <w:t>required</w:t>
            </w:r>
          </w:p>
        </w:tc>
        <w:tc>
          <w:tcPr>
            <w:tcW w:w="4160" w:type="dxa"/>
            <w:tcBorders>
              <w:top w:val="single" w:sz="1" w:space="0" w:color="CCCCCC"/>
              <w:left w:val="single" w:sz="1" w:space="0" w:color="CCCCCC"/>
              <w:bottom w:val="single" w:sz="1" w:space="0" w:color="CCCCCC"/>
              <w:right w:val="single" w:sz="1" w:space="0" w:color="CCCCCC"/>
            </w:tcBorders>
            <w:shd w:val="clear" w:color="auto" w:fill="F5F5F5"/>
            <w:tcMar>
              <w:top w:w="60" w:type="dxa"/>
              <w:left w:w="120" w:type="dxa"/>
              <w:bottom w:w="60" w:type="dxa"/>
              <w:right w:w="120" w:type="dxa"/>
            </w:tcMar>
          </w:tcPr>
          <w:p w14:paraId="351E6BA8" w14:textId="77777777" w:rsidR="00C323AD" w:rsidRPr="008418A0" w:rsidRDefault="00000000">
            <w:pPr>
              <w:rPr>
                <w:lang w:val="el-GR"/>
              </w:rPr>
            </w:pPr>
            <w:r>
              <w:rPr>
                <w:rFonts w:ascii="Arial" w:eastAsia="Arial" w:hAnsi="Arial" w:cs="Arial"/>
                <w:sz w:val="22"/>
                <w:szCs w:val="22"/>
              </w:rPr>
              <w:t>ID</w:t>
            </w:r>
            <w:r w:rsidRPr="008418A0">
              <w:rPr>
                <w:rFonts w:ascii="Arial" w:eastAsia="Arial" w:hAnsi="Arial" w:cs="Arial"/>
                <w:sz w:val="22"/>
                <w:szCs w:val="22"/>
                <w:lang w:val="el-GR"/>
              </w:rPr>
              <w:t xml:space="preserve"> απάντησης </w:t>
            </w:r>
            <w:r>
              <w:rPr>
                <w:rFonts w:ascii="Arial" w:eastAsia="Arial" w:hAnsi="Arial" w:cs="Arial"/>
                <w:sz w:val="22"/>
                <w:szCs w:val="22"/>
              </w:rPr>
              <w:t>bot</w:t>
            </w:r>
            <w:r w:rsidRPr="008418A0">
              <w:rPr>
                <w:rFonts w:ascii="Arial" w:eastAsia="Arial" w:hAnsi="Arial" w:cs="Arial"/>
                <w:sz w:val="22"/>
                <w:szCs w:val="22"/>
                <w:lang w:val="el-GR"/>
              </w:rPr>
              <w:t xml:space="preserve"> — αντιστοιχεί σε </w:t>
            </w:r>
            <w:proofErr w:type="gramStart"/>
            <w:r>
              <w:rPr>
                <w:rFonts w:ascii="Arial" w:eastAsia="Arial" w:hAnsi="Arial" w:cs="Arial"/>
                <w:sz w:val="22"/>
                <w:szCs w:val="22"/>
              </w:rPr>
              <w:t>messages</w:t>
            </w:r>
            <w:r w:rsidRPr="008418A0">
              <w:rPr>
                <w:rFonts w:ascii="Arial" w:eastAsia="Arial" w:hAnsi="Arial" w:cs="Arial"/>
                <w:sz w:val="22"/>
                <w:szCs w:val="22"/>
                <w:lang w:val="el-GR"/>
              </w:rPr>
              <w:t>[].</w:t>
            </w:r>
            <w:proofErr w:type="spellStart"/>
            <w:r>
              <w:rPr>
                <w:rFonts w:ascii="Arial" w:eastAsia="Arial" w:hAnsi="Arial" w:cs="Arial"/>
                <w:sz w:val="22"/>
                <w:szCs w:val="22"/>
              </w:rPr>
              <w:t>messageId</w:t>
            </w:r>
            <w:proofErr w:type="spellEnd"/>
            <w:proofErr w:type="gramEnd"/>
          </w:p>
        </w:tc>
      </w:tr>
      <w:tr w:rsidR="00C323AD" w14:paraId="30FB053F" w14:textId="77777777">
        <w:tc>
          <w:tcPr>
            <w:tcW w:w="220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17BB7C1D" w14:textId="77777777" w:rsidR="00C323AD" w:rsidRDefault="00000000">
            <w:proofErr w:type="spellStart"/>
            <w:r>
              <w:rPr>
                <w:rFonts w:ascii="Arial" w:eastAsia="Arial" w:hAnsi="Arial" w:cs="Arial"/>
                <w:sz w:val="22"/>
                <w:szCs w:val="22"/>
              </w:rPr>
              <w:t>sessionId</w:t>
            </w:r>
            <w:proofErr w:type="spellEnd"/>
          </w:p>
        </w:tc>
        <w:tc>
          <w:tcPr>
            <w:tcW w:w="150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0E952D4B" w14:textId="77777777" w:rsidR="00C323AD" w:rsidRDefault="00000000">
            <w:r>
              <w:rPr>
                <w:rFonts w:ascii="Arial" w:eastAsia="Arial" w:hAnsi="Arial" w:cs="Arial"/>
                <w:sz w:val="22"/>
                <w:szCs w:val="22"/>
              </w:rPr>
              <w:t>String</w:t>
            </w:r>
          </w:p>
        </w:tc>
        <w:tc>
          <w:tcPr>
            <w:tcW w:w="150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0BF75809" w14:textId="77777777" w:rsidR="00C323AD" w:rsidRDefault="00000000">
            <w:r>
              <w:rPr>
                <w:rFonts w:ascii="Arial" w:eastAsia="Arial" w:hAnsi="Arial" w:cs="Arial"/>
                <w:sz w:val="22"/>
                <w:szCs w:val="22"/>
              </w:rPr>
              <w:t>required</w:t>
            </w:r>
          </w:p>
        </w:tc>
        <w:tc>
          <w:tcPr>
            <w:tcW w:w="416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2AF9172E" w14:textId="77777777" w:rsidR="00C323AD" w:rsidRDefault="00000000">
            <w:r>
              <w:rPr>
                <w:rFonts w:ascii="Arial" w:eastAsia="Arial" w:hAnsi="Arial" w:cs="Arial"/>
                <w:sz w:val="22"/>
                <w:szCs w:val="22"/>
              </w:rPr>
              <w:t>ID συνομιλίας</w:t>
            </w:r>
          </w:p>
        </w:tc>
      </w:tr>
      <w:tr w:rsidR="00C323AD" w14:paraId="232B54E5" w14:textId="77777777">
        <w:tc>
          <w:tcPr>
            <w:tcW w:w="2200" w:type="dxa"/>
            <w:tcBorders>
              <w:top w:val="single" w:sz="1" w:space="0" w:color="CCCCCC"/>
              <w:left w:val="single" w:sz="1" w:space="0" w:color="CCCCCC"/>
              <w:bottom w:val="single" w:sz="1" w:space="0" w:color="CCCCCC"/>
              <w:right w:val="single" w:sz="1" w:space="0" w:color="CCCCCC"/>
            </w:tcBorders>
            <w:shd w:val="clear" w:color="auto" w:fill="F5F5F5"/>
            <w:tcMar>
              <w:top w:w="60" w:type="dxa"/>
              <w:left w:w="120" w:type="dxa"/>
              <w:bottom w:w="60" w:type="dxa"/>
              <w:right w:w="120" w:type="dxa"/>
            </w:tcMar>
          </w:tcPr>
          <w:p w14:paraId="29050AF2" w14:textId="77777777" w:rsidR="00C323AD" w:rsidRDefault="00000000">
            <w:r>
              <w:rPr>
                <w:rFonts w:ascii="Arial" w:eastAsia="Arial" w:hAnsi="Arial" w:cs="Arial"/>
                <w:sz w:val="22"/>
                <w:szCs w:val="22"/>
              </w:rPr>
              <w:t>rating</w:t>
            </w:r>
          </w:p>
        </w:tc>
        <w:tc>
          <w:tcPr>
            <w:tcW w:w="1500" w:type="dxa"/>
            <w:tcBorders>
              <w:top w:val="single" w:sz="1" w:space="0" w:color="CCCCCC"/>
              <w:left w:val="single" w:sz="1" w:space="0" w:color="CCCCCC"/>
              <w:bottom w:val="single" w:sz="1" w:space="0" w:color="CCCCCC"/>
              <w:right w:val="single" w:sz="1" w:space="0" w:color="CCCCCC"/>
            </w:tcBorders>
            <w:shd w:val="clear" w:color="auto" w:fill="F5F5F5"/>
            <w:tcMar>
              <w:top w:w="60" w:type="dxa"/>
              <w:left w:w="120" w:type="dxa"/>
              <w:bottom w:w="60" w:type="dxa"/>
              <w:right w:w="120" w:type="dxa"/>
            </w:tcMar>
          </w:tcPr>
          <w:p w14:paraId="41819D36" w14:textId="77777777" w:rsidR="00C323AD" w:rsidRDefault="00000000">
            <w:r>
              <w:rPr>
                <w:rFonts w:ascii="Arial" w:eastAsia="Arial" w:hAnsi="Arial" w:cs="Arial"/>
                <w:sz w:val="22"/>
                <w:szCs w:val="22"/>
              </w:rPr>
              <w:t>Number</w:t>
            </w:r>
          </w:p>
        </w:tc>
        <w:tc>
          <w:tcPr>
            <w:tcW w:w="1500" w:type="dxa"/>
            <w:tcBorders>
              <w:top w:val="single" w:sz="1" w:space="0" w:color="CCCCCC"/>
              <w:left w:val="single" w:sz="1" w:space="0" w:color="CCCCCC"/>
              <w:bottom w:val="single" w:sz="1" w:space="0" w:color="CCCCCC"/>
              <w:right w:val="single" w:sz="1" w:space="0" w:color="CCCCCC"/>
            </w:tcBorders>
            <w:shd w:val="clear" w:color="auto" w:fill="F5F5F5"/>
            <w:tcMar>
              <w:top w:w="60" w:type="dxa"/>
              <w:left w:w="120" w:type="dxa"/>
              <w:bottom w:w="60" w:type="dxa"/>
              <w:right w:w="120" w:type="dxa"/>
            </w:tcMar>
          </w:tcPr>
          <w:p w14:paraId="2478FC68" w14:textId="77777777" w:rsidR="00C323AD" w:rsidRDefault="00000000">
            <w:r>
              <w:rPr>
                <w:rFonts w:ascii="Arial" w:eastAsia="Arial" w:hAnsi="Arial" w:cs="Arial"/>
                <w:sz w:val="22"/>
                <w:szCs w:val="22"/>
              </w:rPr>
              <w:t>required</w:t>
            </w:r>
          </w:p>
        </w:tc>
        <w:tc>
          <w:tcPr>
            <w:tcW w:w="4160" w:type="dxa"/>
            <w:tcBorders>
              <w:top w:val="single" w:sz="1" w:space="0" w:color="CCCCCC"/>
              <w:left w:val="single" w:sz="1" w:space="0" w:color="CCCCCC"/>
              <w:bottom w:val="single" w:sz="1" w:space="0" w:color="CCCCCC"/>
              <w:right w:val="single" w:sz="1" w:space="0" w:color="CCCCCC"/>
            </w:tcBorders>
            <w:shd w:val="clear" w:color="auto" w:fill="F5F5F5"/>
            <w:tcMar>
              <w:top w:w="60" w:type="dxa"/>
              <w:left w:w="120" w:type="dxa"/>
              <w:bottom w:w="60" w:type="dxa"/>
              <w:right w:w="120" w:type="dxa"/>
            </w:tcMar>
          </w:tcPr>
          <w:p w14:paraId="5077E8D0" w14:textId="77777777" w:rsidR="00C323AD" w:rsidRDefault="00000000">
            <w:r>
              <w:rPr>
                <w:rFonts w:ascii="Arial" w:eastAsia="Arial" w:hAnsi="Arial" w:cs="Arial"/>
                <w:sz w:val="22"/>
                <w:szCs w:val="22"/>
              </w:rPr>
              <w:t>+1 (👍) ή -1 (👎)</w:t>
            </w:r>
          </w:p>
        </w:tc>
      </w:tr>
      <w:tr w:rsidR="00C323AD" w:rsidRPr="008418A0" w14:paraId="443E6401" w14:textId="77777777">
        <w:tc>
          <w:tcPr>
            <w:tcW w:w="220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5064AD28" w14:textId="77777777" w:rsidR="00C323AD" w:rsidRDefault="00000000">
            <w:r>
              <w:rPr>
                <w:rFonts w:ascii="Arial" w:eastAsia="Arial" w:hAnsi="Arial" w:cs="Arial"/>
                <w:sz w:val="22"/>
                <w:szCs w:val="22"/>
              </w:rPr>
              <w:lastRenderedPageBreak/>
              <w:t>userQuestion</w:t>
            </w:r>
          </w:p>
        </w:tc>
        <w:tc>
          <w:tcPr>
            <w:tcW w:w="150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4153BAD0" w14:textId="77777777" w:rsidR="00C323AD" w:rsidRDefault="00000000">
            <w:r>
              <w:rPr>
                <w:rFonts w:ascii="Arial" w:eastAsia="Arial" w:hAnsi="Arial" w:cs="Arial"/>
                <w:sz w:val="22"/>
                <w:szCs w:val="22"/>
              </w:rPr>
              <w:t>String</w:t>
            </w:r>
          </w:p>
        </w:tc>
        <w:tc>
          <w:tcPr>
            <w:tcW w:w="150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44328AE3" w14:textId="77777777" w:rsidR="00C323AD" w:rsidRDefault="00000000">
            <w:r>
              <w:rPr>
                <w:rFonts w:ascii="Arial" w:eastAsia="Arial" w:hAnsi="Arial" w:cs="Arial"/>
                <w:sz w:val="22"/>
                <w:szCs w:val="22"/>
              </w:rPr>
              <w:t>null</w:t>
            </w:r>
          </w:p>
        </w:tc>
        <w:tc>
          <w:tcPr>
            <w:tcW w:w="416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620711AF" w14:textId="77777777" w:rsidR="00C323AD" w:rsidRPr="008418A0" w:rsidRDefault="00000000">
            <w:pPr>
              <w:rPr>
                <w:lang w:val="el-GR"/>
              </w:rPr>
            </w:pPr>
            <w:r w:rsidRPr="008418A0">
              <w:rPr>
                <w:rFonts w:ascii="Arial" w:eastAsia="Arial" w:hAnsi="Arial" w:cs="Arial"/>
                <w:sz w:val="22"/>
                <w:szCs w:val="22"/>
                <w:lang w:val="el-GR"/>
              </w:rPr>
              <w:t>Ερώτηση που προηγήθηκε — αποθ. τη στιγμή υποβολής</w:t>
            </w:r>
          </w:p>
        </w:tc>
      </w:tr>
      <w:tr w:rsidR="00C323AD" w14:paraId="4A1593D9" w14:textId="77777777">
        <w:tc>
          <w:tcPr>
            <w:tcW w:w="2200" w:type="dxa"/>
            <w:tcBorders>
              <w:top w:val="single" w:sz="1" w:space="0" w:color="CCCCCC"/>
              <w:left w:val="single" w:sz="1" w:space="0" w:color="CCCCCC"/>
              <w:bottom w:val="single" w:sz="1" w:space="0" w:color="CCCCCC"/>
              <w:right w:val="single" w:sz="1" w:space="0" w:color="CCCCCC"/>
            </w:tcBorders>
            <w:shd w:val="clear" w:color="auto" w:fill="F5F5F5"/>
            <w:tcMar>
              <w:top w:w="60" w:type="dxa"/>
              <w:left w:w="120" w:type="dxa"/>
              <w:bottom w:w="60" w:type="dxa"/>
              <w:right w:w="120" w:type="dxa"/>
            </w:tcMar>
          </w:tcPr>
          <w:p w14:paraId="288F56C0" w14:textId="77777777" w:rsidR="00C323AD" w:rsidRDefault="00000000">
            <w:proofErr w:type="spellStart"/>
            <w:r>
              <w:rPr>
                <w:rFonts w:ascii="Arial" w:eastAsia="Arial" w:hAnsi="Arial" w:cs="Arial"/>
                <w:sz w:val="22"/>
                <w:szCs w:val="22"/>
              </w:rPr>
              <w:t>botAnswer</w:t>
            </w:r>
            <w:proofErr w:type="spellEnd"/>
          </w:p>
        </w:tc>
        <w:tc>
          <w:tcPr>
            <w:tcW w:w="1500" w:type="dxa"/>
            <w:tcBorders>
              <w:top w:val="single" w:sz="1" w:space="0" w:color="CCCCCC"/>
              <w:left w:val="single" w:sz="1" w:space="0" w:color="CCCCCC"/>
              <w:bottom w:val="single" w:sz="1" w:space="0" w:color="CCCCCC"/>
              <w:right w:val="single" w:sz="1" w:space="0" w:color="CCCCCC"/>
            </w:tcBorders>
            <w:shd w:val="clear" w:color="auto" w:fill="F5F5F5"/>
            <w:tcMar>
              <w:top w:w="60" w:type="dxa"/>
              <w:left w:w="120" w:type="dxa"/>
              <w:bottom w:w="60" w:type="dxa"/>
              <w:right w:w="120" w:type="dxa"/>
            </w:tcMar>
          </w:tcPr>
          <w:p w14:paraId="1DFFDC2B" w14:textId="77777777" w:rsidR="00C323AD" w:rsidRDefault="00000000">
            <w:r>
              <w:rPr>
                <w:rFonts w:ascii="Arial" w:eastAsia="Arial" w:hAnsi="Arial" w:cs="Arial"/>
                <w:sz w:val="22"/>
                <w:szCs w:val="22"/>
              </w:rPr>
              <w:t>String</w:t>
            </w:r>
          </w:p>
        </w:tc>
        <w:tc>
          <w:tcPr>
            <w:tcW w:w="1500" w:type="dxa"/>
            <w:tcBorders>
              <w:top w:val="single" w:sz="1" w:space="0" w:color="CCCCCC"/>
              <w:left w:val="single" w:sz="1" w:space="0" w:color="CCCCCC"/>
              <w:bottom w:val="single" w:sz="1" w:space="0" w:color="CCCCCC"/>
              <w:right w:val="single" w:sz="1" w:space="0" w:color="CCCCCC"/>
            </w:tcBorders>
            <w:shd w:val="clear" w:color="auto" w:fill="F5F5F5"/>
            <w:tcMar>
              <w:top w:w="60" w:type="dxa"/>
              <w:left w:w="120" w:type="dxa"/>
              <w:bottom w:w="60" w:type="dxa"/>
              <w:right w:w="120" w:type="dxa"/>
            </w:tcMar>
          </w:tcPr>
          <w:p w14:paraId="7BAE1DFB" w14:textId="77777777" w:rsidR="00C323AD" w:rsidRDefault="00000000">
            <w:r>
              <w:rPr>
                <w:rFonts w:ascii="Arial" w:eastAsia="Arial" w:hAnsi="Arial" w:cs="Arial"/>
                <w:sz w:val="22"/>
                <w:szCs w:val="22"/>
              </w:rPr>
              <w:t>null</w:t>
            </w:r>
          </w:p>
        </w:tc>
        <w:tc>
          <w:tcPr>
            <w:tcW w:w="4160" w:type="dxa"/>
            <w:tcBorders>
              <w:top w:val="single" w:sz="1" w:space="0" w:color="CCCCCC"/>
              <w:left w:val="single" w:sz="1" w:space="0" w:color="CCCCCC"/>
              <w:bottom w:val="single" w:sz="1" w:space="0" w:color="CCCCCC"/>
              <w:right w:val="single" w:sz="1" w:space="0" w:color="CCCCCC"/>
            </w:tcBorders>
            <w:shd w:val="clear" w:color="auto" w:fill="F5F5F5"/>
            <w:tcMar>
              <w:top w:w="60" w:type="dxa"/>
              <w:left w:w="120" w:type="dxa"/>
              <w:bottom w:w="60" w:type="dxa"/>
              <w:right w:w="120" w:type="dxa"/>
            </w:tcMar>
          </w:tcPr>
          <w:p w14:paraId="61C12782" w14:textId="77777777" w:rsidR="00C323AD" w:rsidRDefault="00000000">
            <w:r>
              <w:rPr>
                <w:rFonts w:ascii="Arial" w:eastAsia="Arial" w:hAnsi="Arial" w:cs="Arial"/>
                <w:sz w:val="22"/>
                <w:szCs w:val="22"/>
              </w:rPr>
              <w:t>Απάντηση bot που αξιολογήθηκε</w:t>
            </w:r>
          </w:p>
        </w:tc>
      </w:tr>
      <w:tr w:rsidR="00C323AD" w:rsidRPr="008418A0" w14:paraId="4353000B" w14:textId="77777777">
        <w:tc>
          <w:tcPr>
            <w:tcW w:w="220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38D5BBB5" w14:textId="77777777" w:rsidR="00C323AD" w:rsidRDefault="00000000">
            <w:r>
              <w:rPr>
                <w:rFonts w:ascii="Arial" w:eastAsia="Arial" w:hAnsi="Arial" w:cs="Arial"/>
                <w:sz w:val="22"/>
                <w:szCs w:val="22"/>
              </w:rPr>
              <w:t>correction</w:t>
            </w:r>
          </w:p>
        </w:tc>
        <w:tc>
          <w:tcPr>
            <w:tcW w:w="150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7A8EDA5A" w14:textId="77777777" w:rsidR="00C323AD" w:rsidRDefault="00000000">
            <w:r>
              <w:rPr>
                <w:rFonts w:ascii="Arial" w:eastAsia="Arial" w:hAnsi="Arial" w:cs="Arial"/>
                <w:sz w:val="22"/>
                <w:szCs w:val="22"/>
              </w:rPr>
              <w:t>String</w:t>
            </w:r>
          </w:p>
        </w:tc>
        <w:tc>
          <w:tcPr>
            <w:tcW w:w="150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555BB976" w14:textId="77777777" w:rsidR="00C323AD" w:rsidRDefault="00000000">
            <w:r>
              <w:rPr>
                <w:rFonts w:ascii="Arial" w:eastAsia="Arial" w:hAnsi="Arial" w:cs="Arial"/>
                <w:sz w:val="22"/>
                <w:szCs w:val="22"/>
              </w:rPr>
              <w:t>null</w:t>
            </w:r>
          </w:p>
        </w:tc>
        <w:tc>
          <w:tcPr>
            <w:tcW w:w="416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3AE6CCFE" w14:textId="77777777" w:rsidR="00C323AD" w:rsidRPr="008418A0" w:rsidRDefault="00000000">
            <w:pPr>
              <w:rPr>
                <w:lang w:val="el-GR"/>
              </w:rPr>
            </w:pPr>
            <w:r w:rsidRPr="008418A0">
              <w:rPr>
                <w:rFonts w:ascii="Arial" w:eastAsia="Arial" w:hAnsi="Arial" w:cs="Arial"/>
                <w:sz w:val="22"/>
                <w:szCs w:val="22"/>
                <w:lang w:val="el-GR"/>
              </w:rPr>
              <w:t xml:space="preserve">Σωστή απάντηση από χρήστη ή </w:t>
            </w:r>
            <w:r>
              <w:rPr>
                <w:rFonts w:ascii="Arial" w:eastAsia="Arial" w:hAnsi="Arial" w:cs="Arial"/>
                <w:sz w:val="22"/>
                <w:szCs w:val="22"/>
              </w:rPr>
              <w:t>admin</w:t>
            </w:r>
          </w:p>
        </w:tc>
      </w:tr>
      <w:tr w:rsidR="00C323AD" w14:paraId="4610BE6E" w14:textId="77777777">
        <w:tc>
          <w:tcPr>
            <w:tcW w:w="2200" w:type="dxa"/>
            <w:tcBorders>
              <w:top w:val="single" w:sz="1" w:space="0" w:color="CCCCCC"/>
              <w:left w:val="single" w:sz="1" w:space="0" w:color="CCCCCC"/>
              <w:bottom w:val="single" w:sz="1" w:space="0" w:color="CCCCCC"/>
              <w:right w:val="single" w:sz="1" w:space="0" w:color="CCCCCC"/>
            </w:tcBorders>
            <w:shd w:val="clear" w:color="auto" w:fill="F5F5F5"/>
            <w:tcMar>
              <w:top w:w="60" w:type="dxa"/>
              <w:left w:w="120" w:type="dxa"/>
              <w:bottom w:w="60" w:type="dxa"/>
              <w:right w:w="120" w:type="dxa"/>
            </w:tcMar>
          </w:tcPr>
          <w:p w14:paraId="623582AE" w14:textId="77777777" w:rsidR="00C323AD" w:rsidRDefault="00000000">
            <w:r>
              <w:rPr>
                <w:rFonts w:ascii="Arial" w:eastAsia="Arial" w:hAnsi="Arial" w:cs="Arial"/>
                <w:sz w:val="22"/>
                <w:szCs w:val="22"/>
              </w:rPr>
              <w:t>status</w:t>
            </w:r>
          </w:p>
        </w:tc>
        <w:tc>
          <w:tcPr>
            <w:tcW w:w="1500" w:type="dxa"/>
            <w:tcBorders>
              <w:top w:val="single" w:sz="1" w:space="0" w:color="CCCCCC"/>
              <w:left w:val="single" w:sz="1" w:space="0" w:color="CCCCCC"/>
              <w:bottom w:val="single" w:sz="1" w:space="0" w:color="CCCCCC"/>
              <w:right w:val="single" w:sz="1" w:space="0" w:color="CCCCCC"/>
            </w:tcBorders>
            <w:shd w:val="clear" w:color="auto" w:fill="F5F5F5"/>
            <w:tcMar>
              <w:top w:w="60" w:type="dxa"/>
              <w:left w:w="120" w:type="dxa"/>
              <w:bottom w:w="60" w:type="dxa"/>
              <w:right w:w="120" w:type="dxa"/>
            </w:tcMar>
          </w:tcPr>
          <w:p w14:paraId="39E34180" w14:textId="77777777" w:rsidR="00C323AD" w:rsidRDefault="00000000">
            <w:r>
              <w:rPr>
                <w:rFonts w:ascii="Arial" w:eastAsia="Arial" w:hAnsi="Arial" w:cs="Arial"/>
                <w:sz w:val="22"/>
                <w:szCs w:val="22"/>
              </w:rPr>
              <w:t>String</w:t>
            </w:r>
          </w:p>
        </w:tc>
        <w:tc>
          <w:tcPr>
            <w:tcW w:w="1500" w:type="dxa"/>
            <w:tcBorders>
              <w:top w:val="single" w:sz="1" w:space="0" w:color="CCCCCC"/>
              <w:left w:val="single" w:sz="1" w:space="0" w:color="CCCCCC"/>
              <w:bottom w:val="single" w:sz="1" w:space="0" w:color="CCCCCC"/>
              <w:right w:val="single" w:sz="1" w:space="0" w:color="CCCCCC"/>
            </w:tcBorders>
            <w:shd w:val="clear" w:color="auto" w:fill="F5F5F5"/>
            <w:tcMar>
              <w:top w:w="60" w:type="dxa"/>
              <w:left w:w="120" w:type="dxa"/>
              <w:bottom w:w="60" w:type="dxa"/>
              <w:right w:w="120" w:type="dxa"/>
            </w:tcMar>
          </w:tcPr>
          <w:p w14:paraId="5E54A1BE" w14:textId="77777777" w:rsidR="00C323AD" w:rsidRDefault="00000000">
            <w:r>
              <w:rPr>
                <w:rFonts w:ascii="Arial" w:eastAsia="Arial" w:hAnsi="Arial" w:cs="Arial"/>
                <w:sz w:val="22"/>
                <w:szCs w:val="22"/>
              </w:rPr>
              <w:t>"pending"</w:t>
            </w:r>
          </w:p>
        </w:tc>
        <w:tc>
          <w:tcPr>
            <w:tcW w:w="4160" w:type="dxa"/>
            <w:tcBorders>
              <w:top w:val="single" w:sz="1" w:space="0" w:color="CCCCCC"/>
              <w:left w:val="single" w:sz="1" w:space="0" w:color="CCCCCC"/>
              <w:bottom w:val="single" w:sz="1" w:space="0" w:color="CCCCCC"/>
              <w:right w:val="single" w:sz="1" w:space="0" w:color="CCCCCC"/>
            </w:tcBorders>
            <w:shd w:val="clear" w:color="auto" w:fill="F5F5F5"/>
            <w:tcMar>
              <w:top w:w="60" w:type="dxa"/>
              <w:left w:w="120" w:type="dxa"/>
              <w:bottom w:w="60" w:type="dxa"/>
              <w:right w:w="120" w:type="dxa"/>
            </w:tcMar>
          </w:tcPr>
          <w:p w14:paraId="6FCDD27B" w14:textId="77777777" w:rsidR="00C323AD" w:rsidRDefault="00000000">
            <w:r>
              <w:rPr>
                <w:rFonts w:ascii="Arial" w:eastAsia="Arial" w:hAnsi="Arial" w:cs="Arial"/>
                <w:sz w:val="22"/>
                <w:szCs w:val="22"/>
              </w:rPr>
              <w:t>"pending" | "approved" | "rejected"</w:t>
            </w:r>
          </w:p>
        </w:tc>
      </w:tr>
      <w:tr w:rsidR="00C323AD" w14:paraId="441AE179" w14:textId="77777777">
        <w:tc>
          <w:tcPr>
            <w:tcW w:w="220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0B6664A5" w14:textId="77777777" w:rsidR="00C323AD" w:rsidRDefault="00000000">
            <w:r>
              <w:rPr>
                <w:rFonts w:ascii="Arial" w:eastAsia="Arial" w:hAnsi="Arial" w:cs="Arial"/>
                <w:sz w:val="22"/>
                <w:szCs w:val="22"/>
              </w:rPr>
              <w:t>category</w:t>
            </w:r>
          </w:p>
        </w:tc>
        <w:tc>
          <w:tcPr>
            <w:tcW w:w="150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722FC9E2" w14:textId="77777777" w:rsidR="00C323AD" w:rsidRDefault="00000000">
            <w:r>
              <w:rPr>
                <w:rFonts w:ascii="Arial" w:eastAsia="Arial" w:hAnsi="Arial" w:cs="Arial"/>
                <w:sz w:val="22"/>
                <w:szCs w:val="22"/>
              </w:rPr>
              <w:t>String</w:t>
            </w:r>
          </w:p>
        </w:tc>
        <w:tc>
          <w:tcPr>
            <w:tcW w:w="150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2E60C8EE" w14:textId="77777777" w:rsidR="00C323AD" w:rsidRDefault="00000000">
            <w:r>
              <w:rPr>
                <w:rFonts w:ascii="Arial" w:eastAsia="Arial" w:hAnsi="Arial" w:cs="Arial"/>
                <w:sz w:val="22"/>
                <w:szCs w:val="22"/>
              </w:rPr>
              <w:t>null</w:t>
            </w:r>
          </w:p>
        </w:tc>
        <w:tc>
          <w:tcPr>
            <w:tcW w:w="416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5209269B" w14:textId="77777777" w:rsidR="00C323AD" w:rsidRDefault="00000000">
            <w:r>
              <w:rPr>
                <w:rFonts w:ascii="Arial" w:eastAsia="Arial" w:hAnsi="Arial" w:cs="Arial"/>
                <w:sz w:val="22"/>
                <w:szCs w:val="22"/>
              </w:rPr>
              <w:t>Κατηγορία θέματος (προαιρετικό)</w:t>
            </w:r>
          </w:p>
        </w:tc>
      </w:tr>
      <w:tr w:rsidR="00C323AD" w14:paraId="788EE006" w14:textId="77777777">
        <w:tc>
          <w:tcPr>
            <w:tcW w:w="2200" w:type="dxa"/>
            <w:tcBorders>
              <w:top w:val="single" w:sz="1" w:space="0" w:color="CCCCCC"/>
              <w:left w:val="single" w:sz="1" w:space="0" w:color="CCCCCC"/>
              <w:bottom w:val="single" w:sz="1" w:space="0" w:color="CCCCCC"/>
              <w:right w:val="single" w:sz="1" w:space="0" w:color="CCCCCC"/>
            </w:tcBorders>
            <w:shd w:val="clear" w:color="auto" w:fill="F5F5F5"/>
            <w:tcMar>
              <w:top w:w="60" w:type="dxa"/>
              <w:left w:w="120" w:type="dxa"/>
              <w:bottom w:w="60" w:type="dxa"/>
              <w:right w:w="120" w:type="dxa"/>
            </w:tcMar>
          </w:tcPr>
          <w:p w14:paraId="5648BEA4" w14:textId="77777777" w:rsidR="00C323AD" w:rsidRDefault="00000000">
            <w:r>
              <w:rPr>
                <w:rFonts w:ascii="Arial" w:eastAsia="Arial" w:hAnsi="Arial" w:cs="Arial"/>
                <w:sz w:val="22"/>
                <w:szCs w:val="22"/>
              </w:rPr>
              <w:t>createdAt</w:t>
            </w:r>
          </w:p>
        </w:tc>
        <w:tc>
          <w:tcPr>
            <w:tcW w:w="1500" w:type="dxa"/>
            <w:tcBorders>
              <w:top w:val="single" w:sz="1" w:space="0" w:color="CCCCCC"/>
              <w:left w:val="single" w:sz="1" w:space="0" w:color="CCCCCC"/>
              <w:bottom w:val="single" w:sz="1" w:space="0" w:color="CCCCCC"/>
              <w:right w:val="single" w:sz="1" w:space="0" w:color="CCCCCC"/>
            </w:tcBorders>
            <w:shd w:val="clear" w:color="auto" w:fill="F5F5F5"/>
            <w:tcMar>
              <w:top w:w="60" w:type="dxa"/>
              <w:left w:w="120" w:type="dxa"/>
              <w:bottom w:w="60" w:type="dxa"/>
              <w:right w:w="120" w:type="dxa"/>
            </w:tcMar>
          </w:tcPr>
          <w:p w14:paraId="3FC671B2" w14:textId="77777777" w:rsidR="00C323AD" w:rsidRDefault="00000000">
            <w:r>
              <w:rPr>
                <w:rFonts w:ascii="Arial" w:eastAsia="Arial" w:hAnsi="Arial" w:cs="Arial"/>
                <w:sz w:val="22"/>
                <w:szCs w:val="22"/>
              </w:rPr>
              <w:t>Date</w:t>
            </w:r>
          </w:p>
        </w:tc>
        <w:tc>
          <w:tcPr>
            <w:tcW w:w="1500" w:type="dxa"/>
            <w:tcBorders>
              <w:top w:val="single" w:sz="1" w:space="0" w:color="CCCCCC"/>
              <w:left w:val="single" w:sz="1" w:space="0" w:color="CCCCCC"/>
              <w:bottom w:val="single" w:sz="1" w:space="0" w:color="CCCCCC"/>
              <w:right w:val="single" w:sz="1" w:space="0" w:color="CCCCCC"/>
            </w:tcBorders>
            <w:shd w:val="clear" w:color="auto" w:fill="F5F5F5"/>
            <w:tcMar>
              <w:top w:w="60" w:type="dxa"/>
              <w:left w:w="120" w:type="dxa"/>
              <w:bottom w:w="60" w:type="dxa"/>
              <w:right w:w="120" w:type="dxa"/>
            </w:tcMar>
          </w:tcPr>
          <w:p w14:paraId="3B048485" w14:textId="77777777" w:rsidR="00C323AD" w:rsidRDefault="00000000">
            <w:r>
              <w:rPr>
                <w:rFonts w:ascii="Arial" w:eastAsia="Arial" w:hAnsi="Arial" w:cs="Arial"/>
                <w:sz w:val="22"/>
                <w:szCs w:val="22"/>
              </w:rPr>
              <w:t>Αυτόματο</w:t>
            </w:r>
          </w:p>
        </w:tc>
        <w:tc>
          <w:tcPr>
            <w:tcW w:w="4160" w:type="dxa"/>
            <w:tcBorders>
              <w:top w:val="single" w:sz="1" w:space="0" w:color="CCCCCC"/>
              <w:left w:val="single" w:sz="1" w:space="0" w:color="CCCCCC"/>
              <w:bottom w:val="single" w:sz="1" w:space="0" w:color="CCCCCC"/>
              <w:right w:val="single" w:sz="1" w:space="0" w:color="CCCCCC"/>
            </w:tcBorders>
            <w:shd w:val="clear" w:color="auto" w:fill="F5F5F5"/>
            <w:tcMar>
              <w:top w:w="60" w:type="dxa"/>
              <w:left w:w="120" w:type="dxa"/>
              <w:bottom w:w="60" w:type="dxa"/>
              <w:right w:w="120" w:type="dxa"/>
            </w:tcMar>
          </w:tcPr>
          <w:p w14:paraId="375CA767" w14:textId="77777777" w:rsidR="00C323AD" w:rsidRDefault="00000000">
            <w:r>
              <w:rPr>
                <w:rFonts w:ascii="Arial" w:eastAsia="Arial" w:hAnsi="Arial" w:cs="Arial"/>
                <w:sz w:val="22"/>
                <w:szCs w:val="22"/>
              </w:rPr>
              <w:t>Mongoose timestamps</w:t>
            </w:r>
          </w:p>
        </w:tc>
      </w:tr>
    </w:tbl>
    <w:p w14:paraId="1C353C92" w14:textId="77777777" w:rsidR="00C323AD" w:rsidRPr="008418A0" w:rsidRDefault="00000000">
      <w:pPr>
        <w:spacing w:before="60" w:after="120"/>
        <w:rPr>
          <w:lang w:val="el-GR"/>
        </w:rPr>
      </w:pPr>
      <w:r w:rsidRPr="008418A0">
        <w:rPr>
          <w:rFonts w:ascii="Arial" w:eastAsia="Arial" w:hAnsi="Arial" w:cs="Arial"/>
          <w:i/>
          <w:iCs/>
          <w:color w:val="666666"/>
          <w:sz w:val="20"/>
          <w:szCs w:val="20"/>
          <w:lang w:val="el-GR"/>
        </w:rPr>
        <w:t xml:space="preserve">Πηγή: Σχεδιασμός συγγραφέα, αρχείο </w:t>
      </w:r>
      <w:r>
        <w:rPr>
          <w:rFonts w:ascii="Arial" w:eastAsia="Arial" w:hAnsi="Arial" w:cs="Arial"/>
          <w:i/>
          <w:iCs/>
          <w:color w:val="666666"/>
          <w:sz w:val="20"/>
          <w:szCs w:val="20"/>
        </w:rPr>
        <w:t>Feedback</w:t>
      </w:r>
      <w:r w:rsidRPr="008418A0">
        <w:rPr>
          <w:rFonts w:ascii="Arial" w:eastAsia="Arial" w:hAnsi="Arial" w:cs="Arial"/>
          <w:i/>
          <w:iCs/>
          <w:color w:val="666666"/>
          <w:sz w:val="20"/>
          <w:szCs w:val="20"/>
          <w:lang w:val="el-GR"/>
        </w:rPr>
        <w:t>.</w:t>
      </w:r>
      <w:proofErr w:type="spellStart"/>
      <w:r>
        <w:rPr>
          <w:rFonts w:ascii="Arial" w:eastAsia="Arial" w:hAnsi="Arial" w:cs="Arial"/>
          <w:i/>
          <w:iCs/>
          <w:color w:val="666666"/>
          <w:sz w:val="20"/>
          <w:szCs w:val="20"/>
        </w:rPr>
        <w:t>ts</w:t>
      </w:r>
      <w:proofErr w:type="spellEnd"/>
      <w:r w:rsidRPr="008418A0">
        <w:rPr>
          <w:rFonts w:ascii="Arial" w:eastAsia="Arial" w:hAnsi="Arial" w:cs="Arial"/>
          <w:i/>
          <w:iCs/>
          <w:color w:val="666666"/>
          <w:sz w:val="20"/>
          <w:szCs w:val="20"/>
          <w:lang w:val="el-GR"/>
        </w:rPr>
        <w:t>.</w:t>
      </w:r>
    </w:p>
    <w:p w14:paraId="41616037" w14:textId="77777777" w:rsidR="00C323AD" w:rsidRPr="008418A0" w:rsidRDefault="00000000">
      <w:pPr>
        <w:pStyle w:val="Heading3"/>
        <w:spacing w:before="200"/>
        <w:rPr>
          <w:lang w:val="el-GR"/>
        </w:rPr>
      </w:pPr>
      <w:r w:rsidRPr="008418A0">
        <w:rPr>
          <w:rFonts w:ascii="Arial" w:eastAsia="Arial" w:hAnsi="Arial" w:cs="Arial"/>
          <w:sz w:val="24"/>
          <w:szCs w:val="24"/>
          <w:lang w:val="el-GR"/>
        </w:rPr>
        <w:t xml:space="preserve">5.3.3  Συλλογή </w:t>
      </w:r>
      <w:r>
        <w:rPr>
          <w:rFonts w:ascii="Arial" w:eastAsia="Arial" w:hAnsi="Arial" w:cs="Arial"/>
          <w:sz w:val="24"/>
          <w:szCs w:val="24"/>
        </w:rPr>
        <w:t>knowledgebases</w:t>
      </w:r>
    </w:p>
    <w:p w14:paraId="4FB4FA24" w14:textId="77777777" w:rsidR="00C323AD" w:rsidRPr="008418A0" w:rsidRDefault="00000000">
      <w:pPr>
        <w:spacing w:before="80" w:after="80"/>
        <w:jc w:val="both"/>
        <w:rPr>
          <w:lang w:val="el-GR"/>
        </w:rPr>
      </w:pPr>
      <w:r w:rsidRPr="008418A0">
        <w:rPr>
          <w:rFonts w:ascii="Arial" w:eastAsia="Arial" w:hAnsi="Arial" w:cs="Arial"/>
          <w:lang w:val="el-GR"/>
        </w:rPr>
        <w:t>Κάθε έγγραφο αντιστοιχεί σε μια εγγραφή της γνωσιακής βάσης (</w:t>
      </w:r>
      <w:r>
        <w:rPr>
          <w:rFonts w:ascii="Arial" w:eastAsia="Arial" w:hAnsi="Arial" w:cs="Arial"/>
        </w:rPr>
        <w:t>FAQ</w:t>
      </w:r>
      <w:r w:rsidRPr="008418A0">
        <w:rPr>
          <w:rFonts w:ascii="Arial" w:eastAsia="Arial" w:hAnsi="Arial" w:cs="Arial"/>
          <w:lang w:val="el-GR"/>
        </w:rPr>
        <w:t>, πολιτική, οδηγίες) και περιέχει τόσο το αναγνώσιμο κείμενο (</w:t>
      </w:r>
      <w:r>
        <w:rPr>
          <w:rFonts w:ascii="Arial" w:eastAsia="Arial" w:hAnsi="Arial" w:cs="Arial"/>
        </w:rPr>
        <w:t>content</w:t>
      </w:r>
      <w:r w:rsidRPr="008418A0">
        <w:rPr>
          <w:rFonts w:ascii="Arial" w:eastAsia="Arial" w:hAnsi="Arial" w:cs="Arial"/>
          <w:lang w:val="el-GR"/>
        </w:rPr>
        <w:t>) όσο και τον αριθμητικό του «αποτύπωμα» (</w:t>
      </w:r>
      <w:r>
        <w:rPr>
          <w:rFonts w:ascii="Arial" w:eastAsia="Arial" w:hAnsi="Arial" w:cs="Arial"/>
        </w:rPr>
        <w:t>embedding</w:t>
      </w:r>
      <w:r w:rsidRPr="008418A0">
        <w:rPr>
          <w:rFonts w:ascii="Arial" w:eastAsia="Arial" w:hAnsi="Arial" w:cs="Arial"/>
          <w:lang w:val="el-GR"/>
        </w:rPr>
        <w:t xml:space="preserve">). Η συνύπαρξη κειμένου και </w:t>
      </w:r>
      <w:r>
        <w:rPr>
          <w:rFonts w:ascii="Arial" w:eastAsia="Arial" w:hAnsi="Arial" w:cs="Arial"/>
        </w:rPr>
        <w:t>embedding</w:t>
      </w:r>
      <w:r w:rsidRPr="008418A0">
        <w:rPr>
          <w:rFonts w:ascii="Arial" w:eastAsia="Arial" w:hAnsi="Arial" w:cs="Arial"/>
          <w:lang w:val="el-GR"/>
        </w:rPr>
        <w:t xml:space="preserve"> στο ίδιο </w:t>
      </w:r>
      <w:r>
        <w:rPr>
          <w:rFonts w:ascii="Arial" w:eastAsia="Arial" w:hAnsi="Arial" w:cs="Arial"/>
        </w:rPr>
        <w:t>document</w:t>
      </w:r>
      <w:r w:rsidRPr="008418A0">
        <w:rPr>
          <w:rFonts w:ascii="Arial" w:eastAsia="Arial" w:hAnsi="Arial" w:cs="Arial"/>
          <w:lang w:val="el-GR"/>
        </w:rPr>
        <w:t xml:space="preserve"> είναι η κεντρική αρχιτεκτονική επιλογή που επιτρέπει την ενοποιημένη αποθήκευση χωρίς ξεχωριστή </w:t>
      </w:r>
      <w:r>
        <w:rPr>
          <w:rFonts w:ascii="Arial" w:eastAsia="Arial" w:hAnsi="Arial" w:cs="Arial"/>
        </w:rPr>
        <w:t>vector</w:t>
      </w:r>
      <w:r w:rsidRPr="008418A0">
        <w:rPr>
          <w:rFonts w:ascii="Arial" w:eastAsia="Arial" w:hAnsi="Arial" w:cs="Arial"/>
          <w:lang w:val="el-GR"/>
        </w:rPr>
        <w:t xml:space="preserve"> </w:t>
      </w:r>
      <w:r>
        <w:rPr>
          <w:rFonts w:ascii="Arial" w:eastAsia="Arial" w:hAnsi="Arial" w:cs="Arial"/>
        </w:rPr>
        <w:t>database</w:t>
      </w:r>
      <w:r w:rsidRPr="008418A0">
        <w:rPr>
          <w:rFonts w:ascii="Arial" w:eastAsia="Arial" w:hAnsi="Arial" w:cs="Arial"/>
          <w:lang w:val="el-GR"/>
        </w:rPr>
        <w:t xml:space="preserve">. Το πεδίο </w:t>
      </w:r>
      <w:proofErr w:type="spellStart"/>
      <w:r>
        <w:rPr>
          <w:rFonts w:ascii="Arial" w:eastAsia="Arial" w:hAnsi="Arial" w:cs="Arial"/>
        </w:rPr>
        <w:t>isActive</w:t>
      </w:r>
      <w:proofErr w:type="spellEnd"/>
      <w:r w:rsidRPr="008418A0">
        <w:rPr>
          <w:rFonts w:ascii="Arial" w:eastAsia="Arial" w:hAnsi="Arial" w:cs="Arial"/>
          <w:lang w:val="el-GR"/>
        </w:rPr>
        <w:t xml:space="preserve"> υλοποιεί </w:t>
      </w:r>
      <w:r>
        <w:rPr>
          <w:rFonts w:ascii="Arial" w:eastAsia="Arial" w:hAnsi="Arial" w:cs="Arial"/>
        </w:rPr>
        <w:t>soft</w:t>
      </w:r>
      <w:r w:rsidRPr="008418A0">
        <w:rPr>
          <w:rFonts w:ascii="Arial" w:eastAsia="Arial" w:hAnsi="Arial" w:cs="Arial"/>
          <w:lang w:val="el-GR"/>
        </w:rPr>
        <w:t xml:space="preserve"> </w:t>
      </w:r>
      <w:r>
        <w:rPr>
          <w:rFonts w:ascii="Arial" w:eastAsia="Arial" w:hAnsi="Arial" w:cs="Arial"/>
        </w:rPr>
        <w:t>delete</w:t>
      </w:r>
      <w:r w:rsidRPr="008418A0">
        <w:rPr>
          <w:rFonts w:ascii="Arial" w:eastAsia="Arial" w:hAnsi="Arial" w:cs="Arial"/>
          <w:lang w:val="el-GR"/>
        </w:rPr>
        <w:t>, τα "διαγραμμένα" έγγραφα παραμένουν στη βάση αλλά εξαιρούνται από αναζητήσεις.</w:t>
      </w:r>
    </w:p>
    <w:p w14:paraId="6CED20F3" w14:textId="77777777" w:rsidR="00C323AD" w:rsidRDefault="00000000">
      <w:pPr>
        <w:spacing w:before="120" w:after="80"/>
        <w:jc w:val="center"/>
      </w:pPr>
      <w:proofErr w:type="spellStart"/>
      <w:r>
        <w:rPr>
          <w:rFonts w:ascii="Arial" w:eastAsia="Arial" w:hAnsi="Arial" w:cs="Arial"/>
          <w:b/>
          <w:bCs/>
          <w:sz w:val="22"/>
          <w:szCs w:val="22"/>
        </w:rPr>
        <w:t>Πίν</w:t>
      </w:r>
      <w:proofErr w:type="spellEnd"/>
      <w:r>
        <w:rPr>
          <w:rFonts w:ascii="Arial" w:eastAsia="Arial" w:hAnsi="Arial" w:cs="Arial"/>
          <w:b/>
          <w:bCs/>
          <w:sz w:val="22"/>
          <w:szCs w:val="22"/>
        </w:rPr>
        <w:t xml:space="preserve">ακας 5.5: </w:t>
      </w:r>
      <w:proofErr w:type="spellStart"/>
      <w:r>
        <w:rPr>
          <w:rFonts w:ascii="Arial" w:eastAsia="Arial" w:hAnsi="Arial" w:cs="Arial"/>
          <w:b/>
          <w:bCs/>
          <w:sz w:val="22"/>
          <w:szCs w:val="22"/>
        </w:rPr>
        <w:t>Σχήμ</w:t>
      </w:r>
      <w:proofErr w:type="spellEnd"/>
      <w:r>
        <w:rPr>
          <w:rFonts w:ascii="Arial" w:eastAsia="Arial" w:hAnsi="Arial" w:cs="Arial"/>
          <w:b/>
          <w:bCs/>
          <w:sz w:val="22"/>
          <w:szCs w:val="22"/>
        </w:rPr>
        <w:t xml:space="preserve">α </w:t>
      </w:r>
      <w:proofErr w:type="spellStart"/>
      <w:r>
        <w:rPr>
          <w:rFonts w:ascii="Arial" w:eastAsia="Arial" w:hAnsi="Arial" w:cs="Arial"/>
          <w:b/>
          <w:bCs/>
          <w:sz w:val="22"/>
          <w:szCs w:val="22"/>
        </w:rPr>
        <w:t>συλλογής</w:t>
      </w:r>
      <w:proofErr w:type="spellEnd"/>
      <w:r>
        <w:rPr>
          <w:rFonts w:ascii="Arial" w:eastAsia="Arial" w:hAnsi="Arial" w:cs="Arial"/>
          <w:b/>
          <w:bCs/>
          <w:sz w:val="22"/>
          <w:szCs w:val="22"/>
        </w:rPr>
        <w:t xml:space="preserve"> knowledgebases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138"/>
        <w:gridCol w:w="1382"/>
        <w:gridCol w:w="1659"/>
        <w:gridCol w:w="4181"/>
      </w:tblGrid>
      <w:tr w:rsidR="00C323AD" w14:paraId="7D77208A" w14:textId="77777777">
        <w:tc>
          <w:tcPr>
            <w:tcW w:w="2200" w:type="dxa"/>
            <w:tcBorders>
              <w:top w:val="single" w:sz="1" w:space="0" w:color="CCCCCC"/>
              <w:left w:val="single" w:sz="1" w:space="0" w:color="CCCCCC"/>
              <w:bottom w:val="single" w:sz="1" w:space="0" w:color="CCCCCC"/>
              <w:right w:val="single" w:sz="1" w:space="0" w:color="CCCCCC"/>
            </w:tcBorders>
            <w:shd w:val="clear" w:color="auto" w:fill="D5E8F0"/>
            <w:tcMar>
              <w:top w:w="80" w:type="dxa"/>
              <w:left w:w="120" w:type="dxa"/>
              <w:bottom w:w="80" w:type="dxa"/>
              <w:right w:w="120" w:type="dxa"/>
            </w:tcMar>
          </w:tcPr>
          <w:p w14:paraId="6015FD5E" w14:textId="77777777" w:rsidR="00C323AD" w:rsidRDefault="00000000">
            <w:pPr>
              <w:jc w:val="center"/>
            </w:pPr>
            <w:r>
              <w:rPr>
                <w:rFonts w:ascii="Arial" w:eastAsia="Arial" w:hAnsi="Arial" w:cs="Arial"/>
                <w:b/>
                <w:bCs/>
                <w:sz w:val="22"/>
                <w:szCs w:val="22"/>
              </w:rPr>
              <w:t>Πεδίο</w:t>
            </w:r>
          </w:p>
        </w:tc>
        <w:tc>
          <w:tcPr>
            <w:tcW w:w="1400" w:type="dxa"/>
            <w:tcBorders>
              <w:top w:val="single" w:sz="1" w:space="0" w:color="CCCCCC"/>
              <w:left w:val="single" w:sz="1" w:space="0" w:color="CCCCCC"/>
              <w:bottom w:val="single" w:sz="1" w:space="0" w:color="CCCCCC"/>
              <w:right w:val="single" w:sz="1" w:space="0" w:color="CCCCCC"/>
            </w:tcBorders>
            <w:shd w:val="clear" w:color="auto" w:fill="D5E8F0"/>
            <w:tcMar>
              <w:top w:w="80" w:type="dxa"/>
              <w:left w:w="120" w:type="dxa"/>
              <w:bottom w:w="80" w:type="dxa"/>
              <w:right w:w="120" w:type="dxa"/>
            </w:tcMar>
          </w:tcPr>
          <w:p w14:paraId="46A5D8FD" w14:textId="77777777" w:rsidR="00C323AD" w:rsidRDefault="00000000">
            <w:pPr>
              <w:jc w:val="center"/>
            </w:pPr>
            <w:r>
              <w:rPr>
                <w:rFonts w:ascii="Arial" w:eastAsia="Arial" w:hAnsi="Arial" w:cs="Arial"/>
                <w:b/>
                <w:bCs/>
                <w:sz w:val="22"/>
                <w:szCs w:val="22"/>
              </w:rPr>
              <w:t>Τύπος</w:t>
            </w:r>
          </w:p>
        </w:tc>
        <w:tc>
          <w:tcPr>
            <w:tcW w:w="1400" w:type="dxa"/>
            <w:tcBorders>
              <w:top w:val="single" w:sz="1" w:space="0" w:color="CCCCCC"/>
              <w:left w:val="single" w:sz="1" w:space="0" w:color="CCCCCC"/>
              <w:bottom w:val="single" w:sz="1" w:space="0" w:color="CCCCCC"/>
              <w:right w:val="single" w:sz="1" w:space="0" w:color="CCCCCC"/>
            </w:tcBorders>
            <w:shd w:val="clear" w:color="auto" w:fill="D5E8F0"/>
            <w:tcMar>
              <w:top w:w="80" w:type="dxa"/>
              <w:left w:w="120" w:type="dxa"/>
              <w:bottom w:w="80" w:type="dxa"/>
              <w:right w:w="120" w:type="dxa"/>
            </w:tcMar>
          </w:tcPr>
          <w:p w14:paraId="63823395" w14:textId="77777777" w:rsidR="00C323AD" w:rsidRDefault="00000000">
            <w:pPr>
              <w:jc w:val="center"/>
            </w:pPr>
            <w:r>
              <w:rPr>
                <w:rFonts w:ascii="Arial" w:eastAsia="Arial" w:hAnsi="Arial" w:cs="Arial"/>
                <w:b/>
                <w:bCs/>
                <w:sz w:val="22"/>
                <w:szCs w:val="22"/>
              </w:rPr>
              <w:t>Υποχρεωτικό</w:t>
            </w:r>
          </w:p>
        </w:tc>
        <w:tc>
          <w:tcPr>
            <w:tcW w:w="4360" w:type="dxa"/>
            <w:tcBorders>
              <w:top w:val="single" w:sz="1" w:space="0" w:color="CCCCCC"/>
              <w:left w:val="single" w:sz="1" w:space="0" w:color="CCCCCC"/>
              <w:bottom w:val="single" w:sz="1" w:space="0" w:color="CCCCCC"/>
              <w:right w:val="single" w:sz="1" w:space="0" w:color="CCCCCC"/>
            </w:tcBorders>
            <w:shd w:val="clear" w:color="auto" w:fill="D5E8F0"/>
            <w:tcMar>
              <w:top w:w="80" w:type="dxa"/>
              <w:left w:w="120" w:type="dxa"/>
              <w:bottom w:w="80" w:type="dxa"/>
              <w:right w:w="120" w:type="dxa"/>
            </w:tcMar>
          </w:tcPr>
          <w:p w14:paraId="1501B485" w14:textId="77777777" w:rsidR="00C323AD" w:rsidRDefault="00000000">
            <w:pPr>
              <w:jc w:val="center"/>
            </w:pPr>
            <w:r>
              <w:rPr>
                <w:rFonts w:ascii="Arial" w:eastAsia="Arial" w:hAnsi="Arial" w:cs="Arial"/>
                <w:b/>
                <w:bCs/>
                <w:sz w:val="22"/>
                <w:szCs w:val="22"/>
              </w:rPr>
              <w:t>Περιγραφή</w:t>
            </w:r>
          </w:p>
        </w:tc>
      </w:tr>
      <w:tr w:rsidR="00C323AD" w14:paraId="61AF03BD" w14:textId="77777777">
        <w:tc>
          <w:tcPr>
            <w:tcW w:w="220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5E28403F" w14:textId="77777777" w:rsidR="00C323AD" w:rsidRDefault="00000000">
            <w:r>
              <w:rPr>
                <w:rFonts w:ascii="Arial" w:eastAsia="Arial" w:hAnsi="Arial" w:cs="Arial"/>
                <w:sz w:val="22"/>
                <w:szCs w:val="22"/>
              </w:rPr>
              <w:t>_id</w:t>
            </w:r>
          </w:p>
        </w:tc>
        <w:tc>
          <w:tcPr>
            <w:tcW w:w="140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4935A34D" w14:textId="77777777" w:rsidR="00C323AD" w:rsidRDefault="00000000">
            <w:r>
              <w:rPr>
                <w:rFonts w:ascii="Arial" w:eastAsia="Arial" w:hAnsi="Arial" w:cs="Arial"/>
                <w:sz w:val="22"/>
                <w:szCs w:val="22"/>
              </w:rPr>
              <w:t>ObjectId</w:t>
            </w:r>
          </w:p>
        </w:tc>
        <w:tc>
          <w:tcPr>
            <w:tcW w:w="140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29C6A8D3" w14:textId="77777777" w:rsidR="00C323AD" w:rsidRDefault="00000000">
            <w:r>
              <w:rPr>
                <w:rFonts w:ascii="Arial" w:eastAsia="Arial" w:hAnsi="Arial" w:cs="Arial"/>
                <w:sz w:val="22"/>
                <w:szCs w:val="22"/>
              </w:rPr>
              <w:t>Αυτόματο</w:t>
            </w:r>
          </w:p>
        </w:tc>
        <w:tc>
          <w:tcPr>
            <w:tcW w:w="436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4547770D" w14:textId="77777777" w:rsidR="00C323AD" w:rsidRDefault="00000000">
            <w:r>
              <w:rPr>
                <w:rFonts w:ascii="Arial" w:eastAsia="Arial" w:hAnsi="Arial" w:cs="Arial"/>
                <w:sz w:val="22"/>
                <w:szCs w:val="22"/>
              </w:rPr>
              <w:t>MongoDB εσωτερικό ID</w:t>
            </w:r>
          </w:p>
        </w:tc>
      </w:tr>
      <w:tr w:rsidR="00C323AD" w:rsidRPr="008418A0" w14:paraId="1D746117" w14:textId="77777777">
        <w:tc>
          <w:tcPr>
            <w:tcW w:w="2200" w:type="dxa"/>
            <w:tcBorders>
              <w:top w:val="single" w:sz="1" w:space="0" w:color="CCCCCC"/>
              <w:left w:val="single" w:sz="1" w:space="0" w:color="CCCCCC"/>
              <w:bottom w:val="single" w:sz="1" w:space="0" w:color="CCCCCC"/>
              <w:right w:val="single" w:sz="1" w:space="0" w:color="CCCCCC"/>
            </w:tcBorders>
            <w:shd w:val="clear" w:color="auto" w:fill="F5F5F5"/>
            <w:tcMar>
              <w:top w:w="60" w:type="dxa"/>
              <w:left w:w="120" w:type="dxa"/>
              <w:bottom w:w="60" w:type="dxa"/>
              <w:right w:w="120" w:type="dxa"/>
            </w:tcMar>
          </w:tcPr>
          <w:p w14:paraId="122F5795" w14:textId="77777777" w:rsidR="00C323AD" w:rsidRDefault="00000000">
            <w:r>
              <w:rPr>
                <w:rFonts w:ascii="Arial" w:eastAsia="Arial" w:hAnsi="Arial" w:cs="Arial"/>
                <w:sz w:val="22"/>
                <w:szCs w:val="22"/>
              </w:rPr>
              <w:t>title</w:t>
            </w:r>
          </w:p>
        </w:tc>
        <w:tc>
          <w:tcPr>
            <w:tcW w:w="1400" w:type="dxa"/>
            <w:tcBorders>
              <w:top w:val="single" w:sz="1" w:space="0" w:color="CCCCCC"/>
              <w:left w:val="single" w:sz="1" w:space="0" w:color="CCCCCC"/>
              <w:bottom w:val="single" w:sz="1" w:space="0" w:color="CCCCCC"/>
              <w:right w:val="single" w:sz="1" w:space="0" w:color="CCCCCC"/>
            </w:tcBorders>
            <w:shd w:val="clear" w:color="auto" w:fill="F5F5F5"/>
            <w:tcMar>
              <w:top w:w="60" w:type="dxa"/>
              <w:left w:w="120" w:type="dxa"/>
              <w:bottom w:w="60" w:type="dxa"/>
              <w:right w:w="120" w:type="dxa"/>
            </w:tcMar>
          </w:tcPr>
          <w:p w14:paraId="3D3FB483" w14:textId="77777777" w:rsidR="00C323AD" w:rsidRDefault="00000000">
            <w:r>
              <w:rPr>
                <w:rFonts w:ascii="Arial" w:eastAsia="Arial" w:hAnsi="Arial" w:cs="Arial"/>
                <w:sz w:val="22"/>
                <w:szCs w:val="22"/>
              </w:rPr>
              <w:t>String</w:t>
            </w:r>
          </w:p>
        </w:tc>
        <w:tc>
          <w:tcPr>
            <w:tcW w:w="1400" w:type="dxa"/>
            <w:tcBorders>
              <w:top w:val="single" w:sz="1" w:space="0" w:color="CCCCCC"/>
              <w:left w:val="single" w:sz="1" w:space="0" w:color="CCCCCC"/>
              <w:bottom w:val="single" w:sz="1" w:space="0" w:color="CCCCCC"/>
              <w:right w:val="single" w:sz="1" w:space="0" w:color="CCCCCC"/>
            </w:tcBorders>
            <w:shd w:val="clear" w:color="auto" w:fill="F5F5F5"/>
            <w:tcMar>
              <w:top w:w="60" w:type="dxa"/>
              <w:left w:w="120" w:type="dxa"/>
              <w:bottom w:w="60" w:type="dxa"/>
              <w:right w:w="120" w:type="dxa"/>
            </w:tcMar>
          </w:tcPr>
          <w:p w14:paraId="4FFCE712" w14:textId="77777777" w:rsidR="00C323AD" w:rsidRDefault="00000000">
            <w:r>
              <w:rPr>
                <w:rFonts w:ascii="Arial" w:eastAsia="Arial" w:hAnsi="Arial" w:cs="Arial"/>
                <w:sz w:val="22"/>
                <w:szCs w:val="22"/>
              </w:rPr>
              <w:t>Ναι</w:t>
            </w:r>
          </w:p>
        </w:tc>
        <w:tc>
          <w:tcPr>
            <w:tcW w:w="4360" w:type="dxa"/>
            <w:tcBorders>
              <w:top w:val="single" w:sz="1" w:space="0" w:color="CCCCCC"/>
              <w:left w:val="single" w:sz="1" w:space="0" w:color="CCCCCC"/>
              <w:bottom w:val="single" w:sz="1" w:space="0" w:color="CCCCCC"/>
              <w:right w:val="single" w:sz="1" w:space="0" w:color="CCCCCC"/>
            </w:tcBorders>
            <w:shd w:val="clear" w:color="auto" w:fill="F5F5F5"/>
            <w:tcMar>
              <w:top w:w="60" w:type="dxa"/>
              <w:left w:w="120" w:type="dxa"/>
              <w:bottom w:w="60" w:type="dxa"/>
              <w:right w:w="120" w:type="dxa"/>
            </w:tcMar>
          </w:tcPr>
          <w:p w14:paraId="34398371" w14:textId="77777777" w:rsidR="00C323AD" w:rsidRPr="008418A0" w:rsidRDefault="00000000">
            <w:pPr>
              <w:rPr>
                <w:lang w:val="el-GR"/>
              </w:rPr>
            </w:pPr>
            <w:r w:rsidRPr="008418A0">
              <w:rPr>
                <w:rFonts w:ascii="Arial" w:eastAsia="Arial" w:hAnsi="Arial" w:cs="Arial"/>
                <w:sz w:val="22"/>
                <w:szCs w:val="22"/>
                <w:lang w:val="el-GR"/>
              </w:rPr>
              <w:t>Τίτλος εγγραφής (π.χ. "Πολιτική Επιστροφών")</w:t>
            </w:r>
          </w:p>
        </w:tc>
      </w:tr>
      <w:tr w:rsidR="00C323AD" w:rsidRPr="008418A0" w14:paraId="2FE05996" w14:textId="77777777">
        <w:tc>
          <w:tcPr>
            <w:tcW w:w="220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14BD7D6F" w14:textId="77777777" w:rsidR="00C323AD" w:rsidRDefault="00000000">
            <w:r>
              <w:rPr>
                <w:rFonts w:ascii="Arial" w:eastAsia="Arial" w:hAnsi="Arial" w:cs="Arial"/>
                <w:sz w:val="22"/>
                <w:szCs w:val="22"/>
              </w:rPr>
              <w:t>content</w:t>
            </w:r>
          </w:p>
        </w:tc>
        <w:tc>
          <w:tcPr>
            <w:tcW w:w="140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4481C924" w14:textId="77777777" w:rsidR="00C323AD" w:rsidRDefault="00000000">
            <w:r>
              <w:rPr>
                <w:rFonts w:ascii="Arial" w:eastAsia="Arial" w:hAnsi="Arial" w:cs="Arial"/>
                <w:sz w:val="22"/>
                <w:szCs w:val="22"/>
              </w:rPr>
              <w:t>String</w:t>
            </w:r>
          </w:p>
        </w:tc>
        <w:tc>
          <w:tcPr>
            <w:tcW w:w="140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420E3E4C" w14:textId="77777777" w:rsidR="00C323AD" w:rsidRDefault="00000000">
            <w:r>
              <w:rPr>
                <w:rFonts w:ascii="Arial" w:eastAsia="Arial" w:hAnsi="Arial" w:cs="Arial"/>
                <w:sz w:val="22"/>
                <w:szCs w:val="22"/>
              </w:rPr>
              <w:t>Ναι</w:t>
            </w:r>
          </w:p>
        </w:tc>
        <w:tc>
          <w:tcPr>
            <w:tcW w:w="436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3778C9BE" w14:textId="77777777" w:rsidR="00C323AD" w:rsidRPr="008418A0" w:rsidRDefault="00000000">
            <w:pPr>
              <w:rPr>
                <w:lang w:val="el-GR"/>
              </w:rPr>
            </w:pPr>
            <w:r w:rsidRPr="008418A0">
              <w:rPr>
                <w:rFonts w:ascii="Arial" w:eastAsia="Arial" w:hAnsi="Arial" w:cs="Arial"/>
                <w:sz w:val="22"/>
                <w:szCs w:val="22"/>
                <w:lang w:val="el-GR"/>
              </w:rPr>
              <w:t xml:space="preserve">Πλήρες κείμενο </w:t>
            </w:r>
            <w:r>
              <w:rPr>
                <w:rFonts w:ascii="Arial" w:eastAsia="Arial" w:hAnsi="Arial" w:cs="Arial"/>
                <w:sz w:val="22"/>
                <w:szCs w:val="22"/>
              </w:rPr>
              <w:t>FAQ</w:t>
            </w:r>
            <w:r w:rsidRPr="008418A0">
              <w:rPr>
                <w:rFonts w:ascii="Arial" w:eastAsia="Arial" w:hAnsi="Arial" w:cs="Arial"/>
                <w:sz w:val="22"/>
                <w:szCs w:val="22"/>
                <w:lang w:val="el-GR"/>
              </w:rPr>
              <w:t xml:space="preserve"> — αυτό εμφανίζεται στο </w:t>
            </w:r>
            <w:r>
              <w:rPr>
                <w:rFonts w:ascii="Arial" w:eastAsia="Arial" w:hAnsi="Arial" w:cs="Arial"/>
                <w:sz w:val="22"/>
                <w:szCs w:val="22"/>
              </w:rPr>
              <w:t>system</w:t>
            </w:r>
            <w:r w:rsidRPr="008418A0">
              <w:rPr>
                <w:rFonts w:ascii="Arial" w:eastAsia="Arial" w:hAnsi="Arial" w:cs="Arial"/>
                <w:sz w:val="22"/>
                <w:szCs w:val="22"/>
                <w:lang w:val="el-GR"/>
              </w:rPr>
              <w:t xml:space="preserve"> </w:t>
            </w:r>
            <w:r>
              <w:rPr>
                <w:rFonts w:ascii="Arial" w:eastAsia="Arial" w:hAnsi="Arial" w:cs="Arial"/>
                <w:sz w:val="22"/>
                <w:szCs w:val="22"/>
              </w:rPr>
              <w:t>prompt</w:t>
            </w:r>
          </w:p>
        </w:tc>
      </w:tr>
      <w:tr w:rsidR="00C323AD" w14:paraId="46F99B73" w14:textId="77777777">
        <w:tc>
          <w:tcPr>
            <w:tcW w:w="2200" w:type="dxa"/>
            <w:tcBorders>
              <w:top w:val="single" w:sz="1" w:space="0" w:color="CCCCCC"/>
              <w:left w:val="single" w:sz="1" w:space="0" w:color="CCCCCC"/>
              <w:bottom w:val="single" w:sz="1" w:space="0" w:color="CCCCCC"/>
              <w:right w:val="single" w:sz="1" w:space="0" w:color="CCCCCC"/>
            </w:tcBorders>
            <w:shd w:val="clear" w:color="auto" w:fill="F5F5F5"/>
            <w:tcMar>
              <w:top w:w="60" w:type="dxa"/>
              <w:left w:w="120" w:type="dxa"/>
              <w:bottom w:w="60" w:type="dxa"/>
              <w:right w:w="120" w:type="dxa"/>
            </w:tcMar>
          </w:tcPr>
          <w:p w14:paraId="4CD9A7FB" w14:textId="77777777" w:rsidR="00C323AD" w:rsidRDefault="00000000">
            <w:r>
              <w:rPr>
                <w:rFonts w:ascii="Arial" w:eastAsia="Arial" w:hAnsi="Arial" w:cs="Arial"/>
                <w:sz w:val="22"/>
                <w:szCs w:val="22"/>
              </w:rPr>
              <w:t>category</w:t>
            </w:r>
          </w:p>
        </w:tc>
        <w:tc>
          <w:tcPr>
            <w:tcW w:w="1400" w:type="dxa"/>
            <w:tcBorders>
              <w:top w:val="single" w:sz="1" w:space="0" w:color="CCCCCC"/>
              <w:left w:val="single" w:sz="1" w:space="0" w:color="CCCCCC"/>
              <w:bottom w:val="single" w:sz="1" w:space="0" w:color="CCCCCC"/>
              <w:right w:val="single" w:sz="1" w:space="0" w:color="CCCCCC"/>
            </w:tcBorders>
            <w:shd w:val="clear" w:color="auto" w:fill="F5F5F5"/>
            <w:tcMar>
              <w:top w:w="60" w:type="dxa"/>
              <w:left w:w="120" w:type="dxa"/>
              <w:bottom w:w="60" w:type="dxa"/>
              <w:right w:w="120" w:type="dxa"/>
            </w:tcMar>
          </w:tcPr>
          <w:p w14:paraId="550E35E1" w14:textId="77777777" w:rsidR="00C323AD" w:rsidRDefault="00000000">
            <w:r>
              <w:rPr>
                <w:rFonts w:ascii="Arial" w:eastAsia="Arial" w:hAnsi="Arial" w:cs="Arial"/>
                <w:sz w:val="22"/>
                <w:szCs w:val="22"/>
              </w:rPr>
              <w:t>String</w:t>
            </w:r>
          </w:p>
        </w:tc>
        <w:tc>
          <w:tcPr>
            <w:tcW w:w="1400" w:type="dxa"/>
            <w:tcBorders>
              <w:top w:val="single" w:sz="1" w:space="0" w:color="CCCCCC"/>
              <w:left w:val="single" w:sz="1" w:space="0" w:color="CCCCCC"/>
              <w:bottom w:val="single" w:sz="1" w:space="0" w:color="CCCCCC"/>
              <w:right w:val="single" w:sz="1" w:space="0" w:color="CCCCCC"/>
            </w:tcBorders>
            <w:shd w:val="clear" w:color="auto" w:fill="F5F5F5"/>
            <w:tcMar>
              <w:top w:w="60" w:type="dxa"/>
              <w:left w:w="120" w:type="dxa"/>
              <w:bottom w:w="60" w:type="dxa"/>
              <w:right w:w="120" w:type="dxa"/>
            </w:tcMar>
          </w:tcPr>
          <w:p w14:paraId="1D35CF95" w14:textId="77777777" w:rsidR="00C323AD" w:rsidRDefault="00000000">
            <w:r>
              <w:rPr>
                <w:rFonts w:ascii="Arial" w:eastAsia="Arial" w:hAnsi="Arial" w:cs="Arial"/>
                <w:sz w:val="22"/>
                <w:szCs w:val="22"/>
              </w:rPr>
              <w:t>Ναι</w:t>
            </w:r>
          </w:p>
        </w:tc>
        <w:tc>
          <w:tcPr>
            <w:tcW w:w="4360" w:type="dxa"/>
            <w:tcBorders>
              <w:top w:val="single" w:sz="1" w:space="0" w:color="CCCCCC"/>
              <w:left w:val="single" w:sz="1" w:space="0" w:color="CCCCCC"/>
              <w:bottom w:val="single" w:sz="1" w:space="0" w:color="CCCCCC"/>
              <w:right w:val="single" w:sz="1" w:space="0" w:color="CCCCCC"/>
            </w:tcBorders>
            <w:shd w:val="clear" w:color="auto" w:fill="F5F5F5"/>
            <w:tcMar>
              <w:top w:w="60" w:type="dxa"/>
              <w:left w:w="120" w:type="dxa"/>
              <w:bottom w:w="60" w:type="dxa"/>
              <w:right w:w="120" w:type="dxa"/>
            </w:tcMar>
          </w:tcPr>
          <w:p w14:paraId="34694E9D" w14:textId="77777777" w:rsidR="00C323AD" w:rsidRDefault="00000000">
            <w:r>
              <w:rPr>
                <w:rFonts w:ascii="Arial" w:eastAsia="Arial" w:hAnsi="Arial" w:cs="Arial"/>
                <w:sz w:val="22"/>
                <w:szCs w:val="22"/>
              </w:rPr>
              <w:t>"returns" | "shipping" | "payments" | "products" | "account"</w:t>
            </w:r>
          </w:p>
        </w:tc>
      </w:tr>
      <w:tr w:rsidR="00C323AD" w:rsidRPr="008418A0" w14:paraId="0D298484" w14:textId="77777777">
        <w:tc>
          <w:tcPr>
            <w:tcW w:w="220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70CD7061" w14:textId="77777777" w:rsidR="00C323AD" w:rsidRDefault="00000000">
            <w:r>
              <w:rPr>
                <w:rFonts w:ascii="Arial" w:eastAsia="Arial" w:hAnsi="Arial" w:cs="Arial"/>
                <w:sz w:val="22"/>
                <w:szCs w:val="22"/>
              </w:rPr>
              <w:t>embedding</w:t>
            </w:r>
          </w:p>
        </w:tc>
        <w:tc>
          <w:tcPr>
            <w:tcW w:w="140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145D1EC5" w14:textId="77777777" w:rsidR="00C323AD" w:rsidRDefault="00000000">
            <w:r>
              <w:rPr>
                <w:rFonts w:ascii="Arial" w:eastAsia="Arial" w:hAnsi="Arial" w:cs="Arial"/>
                <w:sz w:val="22"/>
                <w:szCs w:val="22"/>
              </w:rPr>
              <w:t>Number[]</w:t>
            </w:r>
          </w:p>
        </w:tc>
        <w:tc>
          <w:tcPr>
            <w:tcW w:w="140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537223D6" w14:textId="77777777" w:rsidR="00C323AD" w:rsidRDefault="00000000">
            <w:r>
              <w:rPr>
                <w:rFonts w:ascii="Arial" w:eastAsia="Arial" w:hAnsi="Arial" w:cs="Arial"/>
                <w:sz w:val="22"/>
                <w:szCs w:val="22"/>
              </w:rPr>
              <w:t>Ναι</w:t>
            </w:r>
          </w:p>
        </w:tc>
        <w:tc>
          <w:tcPr>
            <w:tcW w:w="436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5CD5B264" w14:textId="77777777" w:rsidR="00C323AD" w:rsidRPr="008418A0" w:rsidRDefault="00000000">
            <w:pPr>
              <w:rPr>
                <w:lang w:val="el-GR"/>
              </w:rPr>
            </w:pPr>
            <w:r w:rsidRPr="008418A0">
              <w:rPr>
                <w:rFonts w:ascii="Arial" w:eastAsia="Arial" w:hAnsi="Arial" w:cs="Arial"/>
                <w:sz w:val="22"/>
                <w:szCs w:val="22"/>
                <w:lang w:val="el-GR"/>
              </w:rPr>
              <w:t xml:space="preserve">384 αριθμοί </w:t>
            </w:r>
            <w:r>
              <w:rPr>
                <w:rFonts w:ascii="Arial" w:eastAsia="Arial" w:hAnsi="Arial" w:cs="Arial"/>
                <w:sz w:val="22"/>
                <w:szCs w:val="22"/>
              </w:rPr>
              <w:t>float</w:t>
            </w:r>
            <w:r w:rsidRPr="008418A0">
              <w:rPr>
                <w:rFonts w:ascii="Arial" w:eastAsia="Arial" w:hAnsi="Arial" w:cs="Arial"/>
                <w:sz w:val="22"/>
                <w:szCs w:val="22"/>
                <w:lang w:val="el-GR"/>
              </w:rPr>
              <w:t xml:space="preserve"> — διάνυσμα σημασιολογικής αναπαράστασης</w:t>
            </w:r>
          </w:p>
        </w:tc>
      </w:tr>
      <w:tr w:rsidR="00C323AD" w14:paraId="764C5975" w14:textId="77777777">
        <w:tc>
          <w:tcPr>
            <w:tcW w:w="2200" w:type="dxa"/>
            <w:tcBorders>
              <w:top w:val="single" w:sz="1" w:space="0" w:color="CCCCCC"/>
              <w:left w:val="single" w:sz="1" w:space="0" w:color="CCCCCC"/>
              <w:bottom w:val="single" w:sz="1" w:space="0" w:color="CCCCCC"/>
              <w:right w:val="single" w:sz="1" w:space="0" w:color="CCCCCC"/>
            </w:tcBorders>
            <w:shd w:val="clear" w:color="auto" w:fill="F5F5F5"/>
            <w:tcMar>
              <w:top w:w="60" w:type="dxa"/>
              <w:left w:w="120" w:type="dxa"/>
              <w:bottom w:w="60" w:type="dxa"/>
              <w:right w:w="120" w:type="dxa"/>
            </w:tcMar>
          </w:tcPr>
          <w:p w14:paraId="0CCD7BCC" w14:textId="77777777" w:rsidR="00C323AD" w:rsidRDefault="00000000">
            <w:proofErr w:type="spellStart"/>
            <w:r>
              <w:rPr>
                <w:rFonts w:ascii="Arial" w:eastAsia="Arial" w:hAnsi="Arial" w:cs="Arial"/>
                <w:sz w:val="22"/>
                <w:szCs w:val="22"/>
              </w:rPr>
              <w:t>isActive</w:t>
            </w:r>
            <w:proofErr w:type="spellEnd"/>
          </w:p>
        </w:tc>
        <w:tc>
          <w:tcPr>
            <w:tcW w:w="1400" w:type="dxa"/>
            <w:tcBorders>
              <w:top w:val="single" w:sz="1" w:space="0" w:color="CCCCCC"/>
              <w:left w:val="single" w:sz="1" w:space="0" w:color="CCCCCC"/>
              <w:bottom w:val="single" w:sz="1" w:space="0" w:color="CCCCCC"/>
              <w:right w:val="single" w:sz="1" w:space="0" w:color="CCCCCC"/>
            </w:tcBorders>
            <w:shd w:val="clear" w:color="auto" w:fill="F5F5F5"/>
            <w:tcMar>
              <w:top w:w="60" w:type="dxa"/>
              <w:left w:w="120" w:type="dxa"/>
              <w:bottom w:w="60" w:type="dxa"/>
              <w:right w:w="120" w:type="dxa"/>
            </w:tcMar>
          </w:tcPr>
          <w:p w14:paraId="4212EB4B" w14:textId="77777777" w:rsidR="00C323AD" w:rsidRDefault="00000000">
            <w:r>
              <w:rPr>
                <w:rFonts w:ascii="Arial" w:eastAsia="Arial" w:hAnsi="Arial" w:cs="Arial"/>
                <w:sz w:val="22"/>
                <w:szCs w:val="22"/>
              </w:rPr>
              <w:t>Boolean</w:t>
            </w:r>
          </w:p>
        </w:tc>
        <w:tc>
          <w:tcPr>
            <w:tcW w:w="1400" w:type="dxa"/>
            <w:tcBorders>
              <w:top w:val="single" w:sz="1" w:space="0" w:color="CCCCCC"/>
              <w:left w:val="single" w:sz="1" w:space="0" w:color="CCCCCC"/>
              <w:bottom w:val="single" w:sz="1" w:space="0" w:color="CCCCCC"/>
              <w:right w:val="single" w:sz="1" w:space="0" w:color="CCCCCC"/>
            </w:tcBorders>
            <w:shd w:val="clear" w:color="auto" w:fill="F5F5F5"/>
            <w:tcMar>
              <w:top w:w="60" w:type="dxa"/>
              <w:left w:w="120" w:type="dxa"/>
              <w:bottom w:w="60" w:type="dxa"/>
              <w:right w:w="120" w:type="dxa"/>
            </w:tcMar>
          </w:tcPr>
          <w:p w14:paraId="6AD98033" w14:textId="77777777" w:rsidR="00C323AD" w:rsidRDefault="00000000">
            <w:r>
              <w:rPr>
                <w:rFonts w:ascii="Arial" w:eastAsia="Arial" w:hAnsi="Arial" w:cs="Arial"/>
                <w:sz w:val="22"/>
                <w:szCs w:val="22"/>
              </w:rPr>
              <w:t>Ναι</w:t>
            </w:r>
          </w:p>
        </w:tc>
        <w:tc>
          <w:tcPr>
            <w:tcW w:w="4360" w:type="dxa"/>
            <w:tcBorders>
              <w:top w:val="single" w:sz="1" w:space="0" w:color="CCCCCC"/>
              <w:left w:val="single" w:sz="1" w:space="0" w:color="CCCCCC"/>
              <w:bottom w:val="single" w:sz="1" w:space="0" w:color="CCCCCC"/>
              <w:right w:val="single" w:sz="1" w:space="0" w:color="CCCCCC"/>
            </w:tcBorders>
            <w:shd w:val="clear" w:color="auto" w:fill="F5F5F5"/>
            <w:tcMar>
              <w:top w:w="60" w:type="dxa"/>
              <w:left w:w="120" w:type="dxa"/>
              <w:bottom w:w="60" w:type="dxa"/>
              <w:right w:w="120" w:type="dxa"/>
            </w:tcMar>
          </w:tcPr>
          <w:p w14:paraId="35180A35" w14:textId="77777777" w:rsidR="00C323AD" w:rsidRDefault="00000000">
            <w:r>
              <w:rPr>
                <w:rFonts w:ascii="Arial" w:eastAsia="Arial" w:hAnsi="Arial" w:cs="Arial"/>
                <w:sz w:val="22"/>
                <w:szCs w:val="22"/>
              </w:rPr>
              <w:t>false = soft deleted, εξαιρείται από RAG</w:t>
            </w:r>
          </w:p>
        </w:tc>
      </w:tr>
      <w:tr w:rsidR="00C323AD" w14:paraId="27E21ABD" w14:textId="77777777">
        <w:tc>
          <w:tcPr>
            <w:tcW w:w="220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6A10E546" w14:textId="77777777" w:rsidR="00C323AD" w:rsidRDefault="00000000">
            <w:r>
              <w:rPr>
                <w:rFonts w:ascii="Arial" w:eastAsia="Arial" w:hAnsi="Arial" w:cs="Arial"/>
                <w:sz w:val="22"/>
                <w:szCs w:val="22"/>
              </w:rPr>
              <w:t>createdAt</w:t>
            </w:r>
          </w:p>
        </w:tc>
        <w:tc>
          <w:tcPr>
            <w:tcW w:w="140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25388D5E" w14:textId="77777777" w:rsidR="00C323AD" w:rsidRDefault="00000000">
            <w:r>
              <w:rPr>
                <w:rFonts w:ascii="Arial" w:eastAsia="Arial" w:hAnsi="Arial" w:cs="Arial"/>
                <w:sz w:val="22"/>
                <w:szCs w:val="22"/>
              </w:rPr>
              <w:t>Date</w:t>
            </w:r>
          </w:p>
        </w:tc>
        <w:tc>
          <w:tcPr>
            <w:tcW w:w="140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059407F3" w14:textId="77777777" w:rsidR="00C323AD" w:rsidRDefault="00000000">
            <w:r>
              <w:rPr>
                <w:rFonts w:ascii="Arial" w:eastAsia="Arial" w:hAnsi="Arial" w:cs="Arial"/>
                <w:sz w:val="22"/>
                <w:szCs w:val="22"/>
              </w:rPr>
              <w:t>Αυτόματο</w:t>
            </w:r>
          </w:p>
        </w:tc>
        <w:tc>
          <w:tcPr>
            <w:tcW w:w="436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1B019C9E" w14:textId="77777777" w:rsidR="00C323AD" w:rsidRDefault="00000000">
            <w:r>
              <w:rPr>
                <w:rFonts w:ascii="Arial" w:eastAsia="Arial" w:hAnsi="Arial" w:cs="Arial"/>
                <w:sz w:val="22"/>
                <w:szCs w:val="22"/>
              </w:rPr>
              <w:t>Mongoose timestamps</w:t>
            </w:r>
          </w:p>
        </w:tc>
      </w:tr>
      <w:tr w:rsidR="00C323AD" w:rsidRPr="008418A0" w14:paraId="3D3CBA12" w14:textId="77777777">
        <w:tc>
          <w:tcPr>
            <w:tcW w:w="2200" w:type="dxa"/>
            <w:tcBorders>
              <w:top w:val="single" w:sz="1" w:space="0" w:color="CCCCCC"/>
              <w:left w:val="single" w:sz="1" w:space="0" w:color="CCCCCC"/>
              <w:bottom w:val="single" w:sz="1" w:space="0" w:color="CCCCCC"/>
              <w:right w:val="single" w:sz="1" w:space="0" w:color="CCCCCC"/>
            </w:tcBorders>
            <w:shd w:val="clear" w:color="auto" w:fill="F5F5F5"/>
            <w:tcMar>
              <w:top w:w="60" w:type="dxa"/>
              <w:left w:w="120" w:type="dxa"/>
              <w:bottom w:w="60" w:type="dxa"/>
              <w:right w:w="120" w:type="dxa"/>
            </w:tcMar>
          </w:tcPr>
          <w:p w14:paraId="28288720" w14:textId="77777777" w:rsidR="00C323AD" w:rsidRDefault="00000000">
            <w:r>
              <w:rPr>
                <w:rFonts w:ascii="Arial" w:eastAsia="Arial" w:hAnsi="Arial" w:cs="Arial"/>
                <w:sz w:val="22"/>
                <w:szCs w:val="22"/>
              </w:rPr>
              <w:t>updatedAt</w:t>
            </w:r>
          </w:p>
        </w:tc>
        <w:tc>
          <w:tcPr>
            <w:tcW w:w="1400" w:type="dxa"/>
            <w:tcBorders>
              <w:top w:val="single" w:sz="1" w:space="0" w:color="CCCCCC"/>
              <w:left w:val="single" w:sz="1" w:space="0" w:color="CCCCCC"/>
              <w:bottom w:val="single" w:sz="1" w:space="0" w:color="CCCCCC"/>
              <w:right w:val="single" w:sz="1" w:space="0" w:color="CCCCCC"/>
            </w:tcBorders>
            <w:shd w:val="clear" w:color="auto" w:fill="F5F5F5"/>
            <w:tcMar>
              <w:top w:w="60" w:type="dxa"/>
              <w:left w:w="120" w:type="dxa"/>
              <w:bottom w:w="60" w:type="dxa"/>
              <w:right w:w="120" w:type="dxa"/>
            </w:tcMar>
          </w:tcPr>
          <w:p w14:paraId="35D48E86" w14:textId="77777777" w:rsidR="00C323AD" w:rsidRDefault="00000000">
            <w:r>
              <w:rPr>
                <w:rFonts w:ascii="Arial" w:eastAsia="Arial" w:hAnsi="Arial" w:cs="Arial"/>
                <w:sz w:val="22"/>
                <w:szCs w:val="22"/>
              </w:rPr>
              <w:t>Date</w:t>
            </w:r>
          </w:p>
        </w:tc>
        <w:tc>
          <w:tcPr>
            <w:tcW w:w="1400" w:type="dxa"/>
            <w:tcBorders>
              <w:top w:val="single" w:sz="1" w:space="0" w:color="CCCCCC"/>
              <w:left w:val="single" w:sz="1" w:space="0" w:color="CCCCCC"/>
              <w:bottom w:val="single" w:sz="1" w:space="0" w:color="CCCCCC"/>
              <w:right w:val="single" w:sz="1" w:space="0" w:color="CCCCCC"/>
            </w:tcBorders>
            <w:shd w:val="clear" w:color="auto" w:fill="F5F5F5"/>
            <w:tcMar>
              <w:top w:w="60" w:type="dxa"/>
              <w:left w:w="120" w:type="dxa"/>
              <w:bottom w:w="60" w:type="dxa"/>
              <w:right w:w="120" w:type="dxa"/>
            </w:tcMar>
          </w:tcPr>
          <w:p w14:paraId="366C717D" w14:textId="77777777" w:rsidR="00C323AD" w:rsidRDefault="00000000">
            <w:r>
              <w:rPr>
                <w:rFonts w:ascii="Arial" w:eastAsia="Arial" w:hAnsi="Arial" w:cs="Arial"/>
                <w:sz w:val="22"/>
                <w:szCs w:val="22"/>
              </w:rPr>
              <w:t>Αυτόματο</w:t>
            </w:r>
          </w:p>
        </w:tc>
        <w:tc>
          <w:tcPr>
            <w:tcW w:w="4360" w:type="dxa"/>
            <w:tcBorders>
              <w:top w:val="single" w:sz="1" w:space="0" w:color="CCCCCC"/>
              <w:left w:val="single" w:sz="1" w:space="0" w:color="CCCCCC"/>
              <w:bottom w:val="single" w:sz="1" w:space="0" w:color="CCCCCC"/>
              <w:right w:val="single" w:sz="1" w:space="0" w:color="CCCCCC"/>
            </w:tcBorders>
            <w:shd w:val="clear" w:color="auto" w:fill="F5F5F5"/>
            <w:tcMar>
              <w:top w:w="60" w:type="dxa"/>
              <w:left w:w="120" w:type="dxa"/>
              <w:bottom w:w="60" w:type="dxa"/>
              <w:right w:w="120" w:type="dxa"/>
            </w:tcMar>
          </w:tcPr>
          <w:p w14:paraId="794A94D5" w14:textId="77777777" w:rsidR="00C323AD" w:rsidRPr="008418A0" w:rsidRDefault="00000000">
            <w:pPr>
              <w:rPr>
                <w:lang w:val="el-GR"/>
              </w:rPr>
            </w:pPr>
            <w:r w:rsidRPr="008418A0">
              <w:rPr>
                <w:rFonts w:ascii="Arial" w:eastAsia="Arial" w:hAnsi="Arial" w:cs="Arial"/>
                <w:sz w:val="22"/>
                <w:szCs w:val="22"/>
                <w:lang w:val="el-GR"/>
              </w:rPr>
              <w:t xml:space="preserve">Ενημερώνεται αν αλλάξει το </w:t>
            </w:r>
            <w:r>
              <w:rPr>
                <w:rFonts w:ascii="Arial" w:eastAsia="Arial" w:hAnsi="Arial" w:cs="Arial"/>
                <w:sz w:val="22"/>
                <w:szCs w:val="22"/>
              </w:rPr>
              <w:t>content</w:t>
            </w:r>
            <w:r w:rsidRPr="008418A0">
              <w:rPr>
                <w:rFonts w:ascii="Arial" w:eastAsia="Arial" w:hAnsi="Arial" w:cs="Arial"/>
                <w:sz w:val="22"/>
                <w:szCs w:val="22"/>
                <w:lang w:val="el-GR"/>
              </w:rPr>
              <w:t xml:space="preserve"> ή η κατηγορία</w:t>
            </w:r>
          </w:p>
        </w:tc>
      </w:tr>
    </w:tbl>
    <w:p w14:paraId="5DBB26C5" w14:textId="77777777" w:rsidR="00C323AD" w:rsidRPr="008418A0" w:rsidRDefault="00000000">
      <w:pPr>
        <w:spacing w:before="60" w:after="120"/>
        <w:rPr>
          <w:lang w:val="el-GR"/>
        </w:rPr>
      </w:pPr>
      <w:r w:rsidRPr="008418A0">
        <w:rPr>
          <w:rFonts w:ascii="Arial" w:eastAsia="Arial" w:hAnsi="Arial" w:cs="Arial"/>
          <w:i/>
          <w:iCs/>
          <w:color w:val="666666"/>
          <w:sz w:val="20"/>
          <w:szCs w:val="20"/>
          <w:lang w:val="el-GR"/>
        </w:rPr>
        <w:t xml:space="preserve">Πηγή: Σχεδιασμός συγγραφέα, αρχείο </w:t>
      </w:r>
      <w:proofErr w:type="spellStart"/>
      <w:r>
        <w:rPr>
          <w:rFonts w:ascii="Arial" w:eastAsia="Arial" w:hAnsi="Arial" w:cs="Arial"/>
          <w:i/>
          <w:iCs/>
          <w:color w:val="666666"/>
          <w:sz w:val="20"/>
          <w:szCs w:val="20"/>
        </w:rPr>
        <w:t>KnowledgeBase</w:t>
      </w:r>
      <w:proofErr w:type="spellEnd"/>
      <w:r w:rsidRPr="008418A0">
        <w:rPr>
          <w:rFonts w:ascii="Arial" w:eastAsia="Arial" w:hAnsi="Arial" w:cs="Arial"/>
          <w:i/>
          <w:iCs/>
          <w:color w:val="666666"/>
          <w:sz w:val="20"/>
          <w:szCs w:val="20"/>
          <w:lang w:val="el-GR"/>
        </w:rPr>
        <w:t>.</w:t>
      </w:r>
      <w:proofErr w:type="spellStart"/>
      <w:r>
        <w:rPr>
          <w:rFonts w:ascii="Arial" w:eastAsia="Arial" w:hAnsi="Arial" w:cs="Arial"/>
          <w:i/>
          <w:iCs/>
          <w:color w:val="666666"/>
          <w:sz w:val="20"/>
          <w:szCs w:val="20"/>
        </w:rPr>
        <w:t>ts</w:t>
      </w:r>
      <w:proofErr w:type="spellEnd"/>
      <w:r w:rsidRPr="008418A0">
        <w:rPr>
          <w:rFonts w:ascii="Arial" w:eastAsia="Arial" w:hAnsi="Arial" w:cs="Arial"/>
          <w:i/>
          <w:iCs/>
          <w:color w:val="666666"/>
          <w:sz w:val="20"/>
          <w:szCs w:val="20"/>
          <w:lang w:val="el-GR"/>
        </w:rPr>
        <w:t>.</w:t>
      </w:r>
    </w:p>
    <w:p w14:paraId="6FCB326C" w14:textId="77777777" w:rsidR="00C323AD" w:rsidRPr="008418A0" w:rsidRDefault="00000000">
      <w:pPr>
        <w:pStyle w:val="Heading2"/>
        <w:spacing w:before="280" w:after="140"/>
        <w:rPr>
          <w:lang w:val="el-GR"/>
        </w:rPr>
      </w:pPr>
      <w:r w:rsidRPr="008418A0">
        <w:rPr>
          <w:rFonts w:ascii="Arial" w:eastAsia="Arial" w:hAnsi="Arial" w:cs="Arial"/>
          <w:lang w:val="el-GR"/>
        </w:rPr>
        <w:t xml:space="preserve">5.4  </w:t>
      </w:r>
      <w:r>
        <w:rPr>
          <w:rFonts w:ascii="Arial" w:eastAsia="Arial" w:hAnsi="Arial" w:cs="Arial"/>
        </w:rPr>
        <w:t>API</w:t>
      </w:r>
      <w:r w:rsidRPr="008418A0">
        <w:rPr>
          <w:rFonts w:ascii="Arial" w:eastAsia="Arial" w:hAnsi="Arial" w:cs="Arial"/>
          <w:lang w:val="el-GR"/>
        </w:rPr>
        <w:t xml:space="preserve"> </w:t>
      </w:r>
      <w:r>
        <w:rPr>
          <w:rFonts w:ascii="Arial" w:eastAsia="Arial" w:hAnsi="Arial" w:cs="Arial"/>
        </w:rPr>
        <w:t>Contracts</w:t>
      </w:r>
    </w:p>
    <w:p w14:paraId="615A57C9" w14:textId="77777777" w:rsidR="00C323AD" w:rsidRPr="008418A0" w:rsidRDefault="00000000">
      <w:pPr>
        <w:spacing w:before="80" w:after="80"/>
        <w:jc w:val="both"/>
        <w:rPr>
          <w:lang w:val="el-GR"/>
        </w:rPr>
      </w:pPr>
      <w:r w:rsidRPr="008418A0">
        <w:rPr>
          <w:rFonts w:ascii="Arial" w:eastAsia="Arial" w:hAnsi="Arial" w:cs="Arial"/>
          <w:lang w:val="el-GR"/>
        </w:rPr>
        <w:t xml:space="preserve">Το σύστημα εκθέτει τρία </w:t>
      </w:r>
      <w:r>
        <w:rPr>
          <w:rFonts w:ascii="Arial" w:eastAsia="Arial" w:hAnsi="Arial" w:cs="Arial"/>
        </w:rPr>
        <w:t>groups</w:t>
      </w:r>
      <w:r w:rsidRPr="008418A0">
        <w:rPr>
          <w:rFonts w:ascii="Arial" w:eastAsia="Arial" w:hAnsi="Arial" w:cs="Arial"/>
          <w:lang w:val="el-GR"/>
        </w:rPr>
        <w:t xml:space="preserve"> </w:t>
      </w:r>
      <w:r>
        <w:rPr>
          <w:rFonts w:ascii="Arial" w:eastAsia="Arial" w:hAnsi="Arial" w:cs="Arial"/>
        </w:rPr>
        <w:t>endpoints</w:t>
      </w:r>
      <w:r w:rsidRPr="008418A0">
        <w:rPr>
          <w:rFonts w:ascii="Arial" w:eastAsia="Arial" w:hAnsi="Arial" w:cs="Arial"/>
          <w:lang w:val="el-GR"/>
        </w:rPr>
        <w:t xml:space="preserve"> που αντιστοιχούν σε τρεις λειτουργικές ενότητες: το </w:t>
      </w:r>
      <w:r>
        <w:rPr>
          <w:rFonts w:ascii="Arial" w:eastAsia="Arial" w:hAnsi="Arial" w:cs="Arial"/>
        </w:rPr>
        <w:t>chat</w:t>
      </w:r>
      <w:r w:rsidRPr="008418A0">
        <w:rPr>
          <w:rFonts w:ascii="Arial" w:eastAsia="Arial" w:hAnsi="Arial" w:cs="Arial"/>
          <w:lang w:val="el-GR"/>
        </w:rPr>
        <w:t xml:space="preserve"> (αλληλεπίδραση χρηστών), το </w:t>
      </w:r>
      <w:r>
        <w:rPr>
          <w:rFonts w:ascii="Arial" w:eastAsia="Arial" w:hAnsi="Arial" w:cs="Arial"/>
        </w:rPr>
        <w:t>feedback</w:t>
      </w:r>
      <w:r w:rsidRPr="008418A0">
        <w:rPr>
          <w:rFonts w:ascii="Arial" w:eastAsia="Arial" w:hAnsi="Arial" w:cs="Arial"/>
          <w:lang w:val="el-GR"/>
        </w:rPr>
        <w:t xml:space="preserve"> (αξιολόγηση απαντήσεων) και το </w:t>
      </w:r>
      <w:r>
        <w:rPr>
          <w:rFonts w:ascii="Arial" w:eastAsia="Arial" w:hAnsi="Arial" w:cs="Arial"/>
        </w:rPr>
        <w:t>admin</w:t>
      </w:r>
      <w:r w:rsidRPr="008418A0">
        <w:rPr>
          <w:rFonts w:ascii="Arial" w:eastAsia="Arial" w:hAnsi="Arial" w:cs="Arial"/>
          <w:lang w:val="el-GR"/>
        </w:rPr>
        <w:t xml:space="preserve"> (διαχείριση). Όλα τα </w:t>
      </w:r>
      <w:r>
        <w:rPr>
          <w:rFonts w:ascii="Arial" w:eastAsia="Arial" w:hAnsi="Arial" w:cs="Arial"/>
        </w:rPr>
        <w:t>endpoints</w:t>
      </w:r>
      <w:r w:rsidRPr="008418A0">
        <w:rPr>
          <w:rFonts w:ascii="Arial" w:eastAsia="Arial" w:hAnsi="Arial" w:cs="Arial"/>
          <w:lang w:val="el-GR"/>
        </w:rPr>
        <w:t xml:space="preserve"> χρησιμοποιούν </w:t>
      </w:r>
      <w:r>
        <w:rPr>
          <w:rFonts w:ascii="Arial" w:eastAsia="Arial" w:hAnsi="Arial" w:cs="Arial"/>
        </w:rPr>
        <w:t>JSON</w:t>
      </w:r>
      <w:r w:rsidRPr="008418A0">
        <w:rPr>
          <w:rFonts w:ascii="Arial" w:eastAsia="Arial" w:hAnsi="Arial" w:cs="Arial"/>
          <w:lang w:val="el-GR"/>
        </w:rPr>
        <w:t xml:space="preserve"> ως </w:t>
      </w:r>
      <w:r>
        <w:rPr>
          <w:rFonts w:ascii="Arial" w:eastAsia="Arial" w:hAnsi="Arial" w:cs="Arial"/>
        </w:rPr>
        <w:t>format</w:t>
      </w:r>
      <w:r w:rsidRPr="008418A0">
        <w:rPr>
          <w:rFonts w:ascii="Arial" w:eastAsia="Arial" w:hAnsi="Arial" w:cs="Arial"/>
          <w:lang w:val="el-GR"/>
        </w:rPr>
        <w:t xml:space="preserve"> επικοινωνίας και επιστρέφουν κατάλληλους </w:t>
      </w:r>
      <w:r>
        <w:rPr>
          <w:rFonts w:ascii="Arial" w:eastAsia="Arial" w:hAnsi="Arial" w:cs="Arial"/>
        </w:rPr>
        <w:t>HTTP</w:t>
      </w:r>
      <w:r w:rsidRPr="008418A0">
        <w:rPr>
          <w:rFonts w:ascii="Arial" w:eastAsia="Arial" w:hAnsi="Arial" w:cs="Arial"/>
          <w:lang w:val="el-GR"/>
        </w:rPr>
        <w:t xml:space="preserve"> </w:t>
      </w:r>
      <w:r>
        <w:rPr>
          <w:rFonts w:ascii="Arial" w:eastAsia="Arial" w:hAnsi="Arial" w:cs="Arial"/>
        </w:rPr>
        <w:t>status</w:t>
      </w:r>
      <w:r w:rsidRPr="008418A0">
        <w:rPr>
          <w:rFonts w:ascii="Arial" w:eastAsia="Arial" w:hAnsi="Arial" w:cs="Arial"/>
          <w:lang w:val="el-GR"/>
        </w:rPr>
        <w:t xml:space="preserve"> </w:t>
      </w:r>
      <w:r>
        <w:rPr>
          <w:rFonts w:ascii="Arial" w:eastAsia="Arial" w:hAnsi="Arial" w:cs="Arial"/>
        </w:rPr>
        <w:t>codes</w:t>
      </w:r>
      <w:r w:rsidRPr="008418A0">
        <w:rPr>
          <w:rFonts w:ascii="Arial" w:eastAsia="Arial" w:hAnsi="Arial" w:cs="Arial"/>
          <w:lang w:val="el-GR"/>
        </w:rPr>
        <w:t xml:space="preserve"> (200 για επιτυχία, 400 για λάθος εισόδου, 500 για εσωτερικό σφάλμα).</w:t>
      </w:r>
    </w:p>
    <w:p w14:paraId="61E6B247" w14:textId="77777777" w:rsidR="00C323AD" w:rsidRDefault="00000000">
      <w:pPr>
        <w:spacing w:before="120" w:after="80"/>
        <w:jc w:val="center"/>
      </w:pPr>
      <w:proofErr w:type="spellStart"/>
      <w:r>
        <w:rPr>
          <w:rFonts w:ascii="Arial" w:eastAsia="Arial" w:hAnsi="Arial" w:cs="Arial"/>
          <w:b/>
          <w:bCs/>
          <w:sz w:val="22"/>
          <w:szCs w:val="22"/>
        </w:rPr>
        <w:lastRenderedPageBreak/>
        <w:t>Πίν</w:t>
      </w:r>
      <w:proofErr w:type="spellEnd"/>
      <w:r>
        <w:rPr>
          <w:rFonts w:ascii="Arial" w:eastAsia="Arial" w:hAnsi="Arial" w:cs="Arial"/>
          <w:b/>
          <w:bCs/>
          <w:sz w:val="22"/>
          <w:szCs w:val="22"/>
        </w:rPr>
        <w:t>ακας 5.6: REST API endpoints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096"/>
        <w:gridCol w:w="3408"/>
        <w:gridCol w:w="1618"/>
        <w:gridCol w:w="1732"/>
        <w:gridCol w:w="2955"/>
      </w:tblGrid>
      <w:tr w:rsidR="00C323AD" w14:paraId="443BCB39" w14:textId="77777777">
        <w:tc>
          <w:tcPr>
            <w:tcW w:w="900" w:type="dxa"/>
            <w:tcBorders>
              <w:top w:val="single" w:sz="1" w:space="0" w:color="CCCCCC"/>
              <w:left w:val="single" w:sz="1" w:space="0" w:color="CCCCCC"/>
              <w:bottom w:val="single" w:sz="1" w:space="0" w:color="CCCCCC"/>
              <w:right w:val="single" w:sz="1" w:space="0" w:color="CCCCCC"/>
            </w:tcBorders>
            <w:shd w:val="clear" w:color="auto" w:fill="D5E8F0"/>
            <w:tcMar>
              <w:top w:w="80" w:type="dxa"/>
              <w:left w:w="120" w:type="dxa"/>
              <w:bottom w:w="80" w:type="dxa"/>
              <w:right w:w="120" w:type="dxa"/>
            </w:tcMar>
          </w:tcPr>
          <w:p w14:paraId="6A523C16" w14:textId="77777777" w:rsidR="00C323AD" w:rsidRDefault="00000000">
            <w:pPr>
              <w:jc w:val="center"/>
            </w:pPr>
            <w:r>
              <w:rPr>
                <w:rFonts w:ascii="Arial" w:eastAsia="Arial" w:hAnsi="Arial" w:cs="Arial"/>
                <w:b/>
                <w:bCs/>
                <w:sz w:val="22"/>
                <w:szCs w:val="22"/>
              </w:rPr>
              <w:t>Method</w:t>
            </w:r>
          </w:p>
        </w:tc>
        <w:tc>
          <w:tcPr>
            <w:tcW w:w="2600" w:type="dxa"/>
            <w:tcBorders>
              <w:top w:val="single" w:sz="1" w:space="0" w:color="CCCCCC"/>
              <w:left w:val="single" w:sz="1" w:space="0" w:color="CCCCCC"/>
              <w:bottom w:val="single" w:sz="1" w:space="0" w:color="CCCCCC"/>
              <w:right w:val="single" w:sz="1" w:space="0" w:color="CCCCCC"/>
            </w:tcBorders>
            <w:shd w:val="clear" w:color="auto" w:fill="D5E8F0"/>
            <w:tcMar>
              <w:top w:w="80" w:type="dxa"/>
              <w:left w:w="120" w:type="dxa"/>
              <w:bottom w:w="80" w:type="dxa"/>
              <w:right w:w="120" w:type="dxa"/>
            </w:tcMar>
          </w:tcPr>
          <w:p w14:paraId="6FD80037" w14:textId="77777777" w:rsidR="00C323AD" w:rsidRDefault="00000000">
            <w:pPr>
              <w:jc w:val="center"/>
            </w:pPr>
            <w:r>
              <w:rPr>
                <w:rFonts w:ascii="Arial" w:eastAsia="Arial" w:hAnsi="Arial" w:cs="Arial"/>
                <w:b/>
                <w:bCs/>
                <w:sz w:val="22"/>
                <w:szCs w:val="22"/>
              </w:rPr>
              <w:t>Path</w:t>
            </w:r>
          </w:p>
        </w:tc>
        <w:tc>
          <w:tcPr>
            <w:tcW w:w="2000" w:type="dxa"/>
            <w:tcBorders>
              <w:top w:val="single" w:sz="1" w:space="0" w:color="CCCCCC"/>
              <w:left w:val="single" w:sz="1" w:space="0" w:color="CCCCCC"/>
              <w:bottom w:val="single" w:sz="1" w:space="0" w:color="CCCCCC"/>
              <w:right w:val="single" w:sz="1" w:space="0" w:color="CCCCCC"/>
            </w:tcBorders>
            <w:shd w:val="clear" w:color="auto" w:fill="D5E8F0"/>
            <w:tcMar>
              <w:top w:w="80" w:type="dxa"/>
              <w:left w:w="120" w:type="dxa"/>
              <w:bottom w:w="80" w:type="dxa"/>
              <w:right w:w="120" w:type="dxa"/>
            </w:tcMar>
          </w:tcPr>
          <w:p w14:paraId="4C8D3138" w14:textId="77777777" w:rsidR="00C323AD" w:rsidRDefault="00000000">
            <w:pPr>
              <w:jc w:val="center"/>
            </w:pPr>
            <w:r>
              <w:rPr>
                <w:rFonts w:ascii="Arial" w:eastAsia="Arial" w:hAnsi="Arial" w:cs="Arial"/>
                <w:b/>
                <w:bCs/>
                <w:sz w:val="22"/>
                <w:szCs w:val="22"/>
              </w:rPr>
              <w:t>Σκοπός</w:t>
            </w:r>
          </w:p>
        </w:tc>
        <w:tc>
          <w:tcPr>
            <w:tcW w:w="2300" w:type="dxa"/>
            <w:tcBorders>
              <w:top w:val="single" w:sz="1" w:space="0" w:color="CCCCCC"/>
              <w:left w:val="single" w:sz="1" w:space="0" w:color="CCCCCC"/>
              <w:bottom w:val="single" w:sz="1" w:space="0" w:color="CCCCCC"/>
              <w:right w:val="single" w:sz="1" w:space="0" w:color="CCCCCC"/>
            </w:tcBorders>
            <w:shd w:val="clear" w:color="auto" w:fill="D5E8F0"/>
            <w:tcMar>
              <w:top w:w="80" w:type="dxa"/>
              <w:left w:w="120" w:type="dxa"/>
              <w:bottom w:w="80" w:type="dxa"/>
              <w:right w:w="120" w:type="dxa"/>
            </w:tcMar>
          </w:tcPr>
          <w:p w14:paraId="5FA61945" w14:textId="77777777" w:rsidR="00C323AD" w:rsidRDefault="00000000">
            <w:pPr>
              <w:jc w:val="center"/>
            </w:pPr>
            <w:r>
              <w:rPr>
                <w:rFonts w:ascii="Arial" w:eastAsia="Arial" w:hAnsi="Arial" w:cs="Arial"/>
                <w:b/>
                <w:bCs/>
                <w:sz w:val="22"/>
                <w:szCs w:val="22"/>
              </w:rPr>
              <w:t>Request Body</w:t>
            </w:r>
          </w:p>
        </w:tc>
        <w:tc>
          <w:tcPr>
            <w:tcW w:w="1560" w:type="dxa"/>
            <w:tcBorders>
              <w:top w:val="single" w:sz="1" w:space="0" w:color="CCCCCC"/>
              <w:left w:val="single" w:sz="1" w:space="0" w:color="CCCCCC"/>
              <w:bottom w:val="single" w:sz="1" w:space="0" w:color="CCCCCC"/>
              <w:right w:val="single" w:sz="1" w:space="0" w:color="CCCCCC"/>
            </w:tcBorders>
            <w:shd w:val="clear" w:color="auto" w:fill="D5E8F0"/>
            <w:tcMar>
              <w:top w:w="80" w:type="dxa"/>
              <w:left w:w="120" w:type="dxa"/>
              <w:bottom w:w="80" w:type="dxa"/>
              <w:right w:w="120" w:type="dxa"/>
            </w:tcMar>
          </w:tcPr>
          <w:p w14:paraId="02244370" w14:textId="77777777" w:rsidR="00C323AD" w:rsidRDefault="00000000">
            <w:pPr>
              <w:jc w:val="center"/>
            </w:pPr>
            <w:r>
              <w:rPr>
                <w:rFonts w:ascii="Arial" w:eastAsia="Arial" w:hAnsi="Arial" w:cs="Arial"/>
                <w:b/>
                <w:bCs/>
                <w:sz w:val="22"/>
                <w:szCs w:val="22"/>
              </w:rPr>
              <w:t>Response</w:t>
            </w:r>
          </w:p>
        </w:tc>
      </w:tr>
      <w:tr w:rsidR="00C323AD" w14:paraId="1A597D42" w14:textId="77777777">
        <w:tc>
          <w:tcPr>
            <w:tcW w:w="90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44F011A4" w14:textId="77777777" w:rsidR="00C323AD" w:rsidRDefault="00000000">
            <w:r>
              <w:rPr>
                <w:rFonts w:ascii="Arial" w:eastAsia="Arial" w:hAnsi="Arial" w:cs="Arial"/>
                <w:sz w:val="22"/>
                <w:szCs w:val="22"/>
              </w:rPr>
              <w:t>POST</w:t>
            </w:r>
          </w:p>
        </w:tc>
        <w:tc>
          <w:tcPr>
            <w:tcW w:w="260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48E19971" w14:textId="77777777" w:rsidR="00C323AD" w:rsidRDefault="00000000">
            <w:r>
              <w:rPr>
                <w:rFonts w:ascii="Arial" w:eastAsia="Arial" w:hAnsi="Arial" w:cs="Arial"/>
                <w:sz w:val="22"/>
                <w:szCs w:val="22"/>
              </w:rPr>
              <w:t>/api/chat</w:t>
            </w:r>
          </w:p>
        </w:tc>
        <w:tc>
          <w:tcPr>
            <w:tcW w:w="200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11C86E3A" w14:textId="77777777" w:rsidR="00C323AD" w:rsidRDefault="00000000">
            <w:r>
              <w:rPr>
                <w:rFonts w:ascii="Arial" w:eastAsia="Arial" w:hAnsi="Arial" w:cs="Arial"/>
                <w:sz w:val="22"/>
                <w:szCs w:val="22"/>
              </w:rPr>
              <w:t>Υποβολή μηνύματος χρήστη</w:t>
            </w:r>
          </w:p>
        </w:tc>
        <w:tc>
          <w:tcPr>
            <w:tcW w:w="230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5139694E" w14:textId="77777777" w:rsidR="00C323AD" w:rsidRDefault="00000000">
            <w:r>
              <w:rPr>
                <w:rFonts w:ascii="Arial" w:eastAsia="Arial" w:hAnsi="Arial" w:cs="Arial"/>
                <w:sz w:val="22"/>
                <w:szCs w:val="22"/>
              </w:rPr>
              <w:t>{ message, sessionId? }</w:t>
            </w:r>
          </w:p>
        </w:tc>
        <w:tc>
          <w:tcPr>
            <w:tcW w:w="156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2289C50E" w14:textId="77777777" w:rsidR="00C323AD" w:rsidRDefault="00000000">
            <w:r>
              <w:rPr>
                <w:rFonts w:ascii="Arial" w:eastAsia="Arial" w:hAnsi="Arial" w:cs="Arial"/>
                <w:sz w:val="22"/>
                <w:szCs w:val="22"/>
              </w:rPr>
              <w:t>{ sessionId, reply, messageId }</w:t>
            </w:r>
          </w:p>
        </w:tc>
      </w:tr>
      <w:tr w:rsidR="00C323AD" w14:paraId="15B16C63" w14:textId="77777777">
        <w:tc>
          <w:tcPr>
            <w:tcW w:w="900" w:type="dxa"/>
            <w:tcBorders>
              <w:top w:val="single" w:sz="1" w:space="0" w:color="CCCCCC"/>
              <w:left w:val="single" w:sz="1" w:space="0" w:color="CCCCCC"/>
              <w:bottom w:val="single" w:sz="1" w:space="0" w:color="CCCCCC"/>
              <w:right w:val="single" w:sz="1" w:space="0" w:color="CCCCCC"/>
            </w:tcBorders>
            <w:shd w:val="clear" w:color="auto" w:fill="F5F5F5"/>
            <w:tcMar>
              <w:top w:w="60" w:type="dxa"/>
              <w:left w:w="120" w:type="dxa"/>
              <w:bottom w:w="60" w:type="dxa"/>
              <w:right w:w="120" w:type="dxa"/>
            </w:tcMar>
          </w:tcPr>
          <w:p w14:paraId="76271847" w14:textId="77777777" w:rsidR="00C323AD" w:rsidRDefault="00000000">
            <w:r>
              <w:rPr>
                <w:rFonts w:ascii="Arial" w:eastAsia="Arial" w:hAnsi="Arial" w:cs="Arial"/>
                <w:sz w:val="22"/>
                <w:szCs w:val="22"/>
              </w:rPr>
              <w:t>POST</w:t>
            </w:r>
          </w:p>
        </w:tc>
        <w:tc>
          <w:tcPr>
            <w:tcW w:w="2600" w:type="dxa"/>
            <w:tcBorders>
              <w:top w:val="single" w:sz="1" w:space="0" w:color="CCCCCC"/>
              <w:left w:val="single" w:sz="1" w:space="0" w:color="CCCCCC"/>
              <w:bottom w:val="single" w:sz="1" w:space="0" w:color="CCCCCC"/>
              <w:right w:val="single" w:sz="1" w:space="0" w:color="CCCCCC"/>
            </w:tcBorders>
            <w:shd w:val="clear" w:color="auto" w:fill="F5F5F5"/>
            <w:tcMar>
              <w:top w:w="60" w:type="dxa"/>
              <w:left w:w="120" w:type="dxa"/>
              <w:bottom w:w="60" w:type="dxa"/>
              <w:right w:w="120" w:type="dxa"/>
            </w:tcMar>
          </w:tcPr>
          <w:p w14:paraId="54DB4AB0" w14:textId="77777777" w:rsidR="00C323AD" w:rsidRDefault="00000000">
            <w:r>
              <w:rPr>
                <w:rFonts w:ascii="Arial" w:eastAsia="Arial" w:hAnsi="Arial" w:cs="Arial"/>
                <w:sz w:val="22"/>
                <w:szCs w:val="22"/>
              </w:rPr>
              <w:t>/api/feedback</w:t>
            </w:r>
          </w:p>
        </w:tc>
        <w:tc>
          <w:tcPr>
            <w:tcW w:w="2000" w:type="dxa"/>
            <w:tcBorders>
              <w:top w:val="single" w:sz="1" w:space="0" w:color="CCCCCC"/>
              <w:left w:val="single" w:sz="1" w:space="0" w:color="CCCCCC"/>
              <w:bottom w:val="single" w:sz="1" w:space="0" w:color="CCCCCC"/>
              <w:right w:val="single" w:sz="1" w:space="0" w:color="CCCCCC"/>
            </w:tcBorders>
            <w:shd w:val="clear" w:color="auto" w:fill="F5F5F5"/>
            <w:tcMar>
              <w:top w:w="60" w:type="dxa"/>
              <w:left w:w="120" w:type="dxa"/>
              <w:bottom w:w="60" w:type="dxa"/>
              <w:right w:w="120" w:type="dxa"/>
            </w:tcMar>
          </w:tcPr>
          <w:p w14:paraId="7BCD152E" w14:textId="77777777" w:rsidR="00C323AD" w:rsidRDefault="00000000">
            <w:r>
              <w:rPr>
                <w:rFonts w:ascii="Arial" w:eastAsia="Arial" w:hAnsi="Arial" w:cs="Arial"/>
                <w:sz w:val="22"/>
                <w:szCs w:val="22"/>
              </w:rPr>
              <w:t>Υποβολή αξιολόγησης</w:t>
            </w:r>
          </w:p>
        </w:tc>
        <w:tc>
          <w:tcPr>
            <w:tcW w:w="2300" w:type="dxa"/>
            <w:tcBorders>
              <w:top w:val="single" w:sz="1" w:space="0" w:color="CCCCCC"/>
              <w:left w:val="single" w:sz="1" w:space="0" w:color="CCCCCC"/>
              <w:bottom w:val="single" w:sz="1" w:space="0" w:color="CCCCCC"/>
              <w:right w:val="single" w:sz="1" w:space="0" w:color="CCCCCC"/>
            </w:tcBorders>
            <w:shd w:val="clear" w:color="auto" w:fill="F5F5F5"/>
            <w:tcMar>
              <w:top w:w="60" w:type="dxa"/>
              <w:left w:w="120" w:type="dxa"/>
              <w:bottom w:w="60" w:type="dxa"/>
              <w:right w:w="120" w:type="dxa"/>
            </w:tcMar>
          </w:tcPr>
          <w:p w14:paraId="05B27E59" w14:textId="77777777" w:rsidR="00C323AD" w:rsidRDefault="00000000">
            <w:r>
              <w:rPr>
                <w:rFonts w:ascii="Arial" w:eastAsia="Arial" w:hAnsi="Arial" w:cs="Arial"/>
                <w:sz w:val="22"/>
                <w:szCs w:val="22"/>
              </w:rPr>
              <w:t>{ messageId, sessionId, vote, userQuestion?, botAnswer?, correction? }</w:t>
            </w:r>
          </w:p>
        </w:tc>
        <w:tc>
          <w:tcPr>
            <w:tcW w:w="1560" w:type="dxa"/>
            <w:tcBorders>
              <w:top w:val="single" w:sz="1" w:space="0" w:color="CCCCCC"/>
              <w:left w:val="single" w:sz="1" w:space="0" w:color="CCCCCC"/>
              <w:bottom w:val="single" w:sz="1" w:space="0" w:color="CCCCCC"/>
              <w:right w:val="single" w:sz="1" w:space="0" w:color="CCCCCC"/>
            </w:tcBorders>
            <w:shd w:val="clear" w:color="auto" w:fill="F5F5F5"/>
            <w:tcMar>
              <w:top w:w="60" w:type="dxa"/>
              <w:left w:w="120" w:type="dxa"/>
              <w:bottom w:w="60" w:type="dxa"/>
              <w:right w:w="120" w:type="dxa"/>
            </w:tcMar>
          </w:tcPr>
          <w:p w14:paraId="2BA5E0E5" w14:textId="77777777" w:rsidR="00C323AD" w:rsidRDefault="00000000">
            <w:r>
              <w:rPr>
                <w:rFonts w:ascii="Arial" w:eastAsia="Arial" w:hAnsi="Arial" w:cs="Arial"/>
                <w:sz w:val="22"/>
                <w:szCs w:val="22"/>
              </w:rPr>
              <w:t>{ success: true }</w:t>
            </w:r>
          </w:p>
        </w:tc>
      </w:tr>
      <w:tr w:rsidR="00C323AD" w14:paraId="02211CDC" w14:textId="77777777">
        <w:tc>
          <w:tcPr>
            <w:tcW w:w="90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5297D879" w14:textId="77777777" w:rsidR="00C323AD" w:rsidRDefault="00000000">
            <w:r>
              <w:rPr>
                <w:rFonts w:ascii="Arial" w:eastAsia="Arial" w:hAnsi="Arial" w:cs="Arial"/>
                <w:sz w:val="22"/>
                <w:szCs w:val="22"/>
              </w:rPr>
              <w:t>GET</w:t>
            </w:r>
          </w:p>
        </w:tc>
        <w:tc>
          <w:tcPr>
            <w:tcW w:w="260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265870E0" w14:textId="77777777" w:rsidR="00C323AD" w:rsidRDefault="00000000">
            <w:r>
              <w:rPr>
                <w:rFonts w:ascii="Arial" w:eastAsia="Arial" w:hAnsi="Arial" w:cs="Arial"/>
                <w:sz w:val="22"/>
                <w:szCs w:val="22"/>
              </w:rPr>
              <w:t>/api/admin/feedback</w:t>
            </w:r>
          </w:p>
        </w:tc>
        <w:tc>
          <w:tcPr>
            <w:tcW w:w="200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29EF0FD4" w14:textId="77777777" w:rsidR="00C323AD" w:rsidRDefault="00000000">
            <w:r>
              <w:rPr>
                <w:rFonts w:ascii="Arial" w:eastAsia="Arial" w:hAnsi="Arial" w:cs="Arial"/>
                <w:sz w:val="22"/>
                <w:szCs w:val="22"/>
              </w:rPr>
              <w:t>Λίστα αρνητικών αξιολογήσεων</w:t>
            </w:r>
          </w:p>
        </w:tc>
        <w:tc>
          <w:tcPr>
            <w:tcW w:w="230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533EF24F" w14:textId="77777777" w:rsidR="00C323AD" w:rsidRDefault="00000000">
            <w:r>
              <w:rPr>
                <w:rFonts w:ascii="Arial" w:eastAsia="Arial" w:hAnsi="Arial" w:cs="Arial"/>
                <w:sz w:val="22"/>
                <w:szCs w:val="22"/>
              </w:rPr>
              <w:t>—</w:t>
            </w:r>
          </w:p>
        </w:tc>
        <w:tc>
          <w:tcPr>
            <w:tcW w:w="156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30E2A6AE" w14:textId="77777777" w:rsidR="00C323AD" w:rsidRDefault="00000000">
            <w:r>
              <w:rPr>
                <w:rFonts w:ascii="Arial" w:eastAsia="Arial" w:hAnsi="Arial" w:cs="Arial"/>
                <w:sz w:val="22"/>
                <w:szCs w:val="22"/>
              </w:rPr>
              <w:t>FeedbackDocument[]</w:t>
            </w:r>
          </w:p>
        </w:tc>
      </w:tr>
      <w:tr w:rsidR="00C323AD" w14:paraId="1DA9EC77" w14:textId="77777777">
        <w:tc>
          <w:tcPr>
            <w:tcW w:w="900" w:type="dxa"/>
            <w:tcBorders>
              <w:top w:val="single" w:sz="1" w:space="0" w:color="CCCCCC"/>
              <w:left w:val="single" w:sz="1" w:space="0" w:color="CCCCCC"/>
              <w:bottom w:val="single" w:sz="1" w:space="0" w:color="CCCCCC"/>
              <w:right w:val="single" w:sz="1" w:space="0" w:color="CCCCCC"/>
            </w:tcBorders>
            <w:shd w:val="clear" w:color="auto" w:fill="F5F5F5"/>
            <w:tcMar>
              <w:top w:w="60" w:type="dxa"/>
              <w:left w:w="120" w:type="dxa"/>
              <w:bottom w:w="60" w:type="dxa"/>
              <w:right w:w="120" w:type="dxa"/>
            </w:tcMar>
          </w:tcPr>
          <w:p w14:paraId="4B5CC783" w14:textId="77777777" w:rsidR="00C323AD" w:rsidRDefault="00000000">
            <w:r>
              <w:rPr>
                <w:rFonts w:ascii="Arial" w:eastAsia="Arial" w:hAnsi="Arial" w:cs="Arial"/>
                <w:sz w:val="22"/>
                <w:szCs w:val="22"/>
              </w:rPr>
              <w:t>GET</w:t>
            </w:r>
          </w:p>
        </w:tc>
        <w:tc>
          <w:tcPr>
            <w:tcW w:w="2600" w:type="dxa"/>
            <w:tcBorders>
              <w:top w:val="single" w:sz="1" w:space="0" w:color="CCCCCC"/>
              <w:left w:val="single" w:sz="1" w:space="0" w:color="CCCCCC"/>
              <w:bottom w:val="single" w:sz="1" w:space="0" w:color="CCCCCC"/>
              <w:right w:val="single" w:sz="1" w:space="0" w:color="CCCCCC"/>
            </w:tcBorders>
            <w:shd w:val="clear" w:color="auto" w:fill="F5F5F5"/>
            <w:tcMar>
              <w:top w:w="60" w:type="dxa"/>
              <w:left w:w="120" w:type="dxa"/>
              <w:bottom w:w="60" w:type="dxa"/>
              <w:right w:w="120" w:type="dxa"/>
            </w:tcMar>
          </w:tcPr>
          <w:p w14:paraId="415ED125" w14:textId="77777777" w:rsidR="00C323AD" w:rsidRDefault="00000000">
            <w:r>
              <w:rPr>
                <w:rFonts w:ascii="Arial" w:eastAsia="Arial" w:hAnsi="Arial" w:cs="Arial"/>
                <w:sz w:val="22"/>
                <w:szCs w:val="22"/>
              </w:rPr>
              <w:t>/api/admin/feedback/stats</w:t>
            </w:r>
          </w:p>
        </w:tc>
        <w:tc>
          <w:tcPr>
            <w:tcW w:w="2000" w:type="dxa"/>
            <w:tcBorders>
              <w:top w:val="single" w:sz="1" w:space="0" w:color="CCCCCC"/>
              <w:left w:val="single" w:sz="1" w:space="0" w:color="CCCCCC"/>
              <w:bottom w:val="single" w:sz="1" w:space="0" w:color="CCCCCC"/>
              <w:right w:val="single" w:sz="1" w:space="0" w:color="CCCCCC"/>
            </w:tcBorders>
            <w:shd w:val="clear" w:color="auto" w:fill="F5F5F5"/>
            <w:tcMar>
              <w:top w:w="60" w:type="dxa"/>
              <w:left w:w="120" w:type="dxa"/>
              <w:bottom w:w="60" w:type="dxa"/>
              <w:right w:w="120" w:type="dxa"/>
            </w:tcMar>
          </w:tcPr>
          <w:p w14:paraId="6D8A6024" w14:textId="77777777" w:rsidR="00C323AD" w:rsidRDefault="00000000">
            <w:r>
              <w:rPr>
                <w:rFonts w:ascii="Arial" w:eastAsia="Arial" w:hAnsi="Arial" w:cs="Arial"/>
                <w:sz w:val="22"/>
                <w:szCs w:val="22"/>
              </w:rPr>
              <w:t>Στατιστικά αξιολογήσεων</w:t>
            </w:r>
          </w:p>
        </w:tc>
        <w:tc>
          <w:tcPr>
            <w:tcW w:w="2300" w:type="dxa"/>
            <w:tcBorders>
              <w:top w:val="single" w:sz="1" w:space="0" w:color="CCCCCC"/>
              <w:left w:val="single" w:sz="1" w:space="0" w:color="CCCCCC"/>
              <w:bottom w:val="single" w:sz="1" w:space="0" w:color="CCCCCC"/>
              <w:right w:val="single" w:sz="1" w:space="0" w:color="CCCCCC"/>
            </w:tcBorders>
            <w:shd w:val="clear" w:color="auto" w:fill="F5F5F5"/>
            <w:tcMar>
              <w:top w:w="60" w:type="dxa"/>
              <w:left w:w="120" w:type="dxa"/>
              <w:bottom w:w="60" w:type="dxa"/>
              <w:right w:w="120" w:type="dxa"/>
            </w:tcMar>
          </w:tcPr>
          <w:p w14:paraId="70972DE6" w14:textId="77777777" w:rsidR="00C323AD" w:rsidRDefault="00000000">
            <w:r>
              <w:rPr>
                <w:rFonts w:ascii="Arial" w:eastAsia="Arial" w:hAnsi="Arial" w:cs="Arial"/>
                <w:sz w:val="22"/>
                <w:szCs w:val="22"/>
              </w:rPr>
              <w:t>—</w:t>
            </w:r>
          </w:p>
        </w:tc>
        <w:tc>
          <w:tcPr>
            <w:tcW w:w="1560" w:type="dxa"/>
            <w:tcBorders>
              <w:top w:val="single" w:sz="1" w:space="0" w:color="CCCCCC"/>
              <w:left w:val="single" w:sz="1" w:space="0" w:color="CCCCCC"/>
              <w:bottom w:val="single" w:sz="1" w:space="0" w:color="CCCCCC"/>
              <w:right w:val="single" w:sz="1" w:space="0" w:color="CCCCCC"/>
            </w:tcBorders>
            <w:shd w:val="clear" w:color="auto" w:fill="F5F5F5"/>
            <w:tcMar>
              <w:top w:w="60" w:type="dxa"/>
              <w:left w:w="120" w:type="dxa"/>
              <w:bottom w:w="60" w:type="dxa"/>
              <w:right w:w="120" w:type="dxa"/>
            </w:tcMar>
          </w:tcPr>
          <w:p w14:paraId="72C8D540" w14:textId="77777777" w:rsidR="00C323AD" w:rsidRDefault="00000000">
            <w:r>
              <w:rPr>
                <w:rFonts w:ascii="Arial" w:eastAsia="Arial" w:hAnsi="Arial" w:cs="Arial"/>
                <w:sz w:val="22"/>
                <w:szCs w:val="22"/>
              </w:rPr>
              <w:t>{ total, positivePercent, negativePercent, pending, approved, rejected }</w:t>
            </w:r>
          </w:p>
        </w:tc>
      </w:tr>
      <w:tr w:rsidR="00C323AD" w14:paraId="0AFCB5C5" w14:textId="77777777">
        <w:tc>
          <w:tcPr>
            <w:tcW w:w="90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1AE16095" w14:textId="77777777" w:rsidR="00C323AD" w:rsidRDefault="00000000">
            <w:r>
              <w:rPr>
                <w:rFonts w:ascii="Arial" w:eastAsia="Arial" w:hAnsi="Arial" w:cs="Arial"/>
                <w:sz w:val="22"/>
                <w:szCs w:val="22"/>
              </w:rPr>
              <w:t>PUT</w:t>
            </w:r>
          </w:p>
        </w:tc>
        <w:tc>
          <w:tcPr>
            <w:tcW w:w="260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5342F551" w14:textId="77777777" w:rsidR="00C323AD" w:rsidRDefault="00000000">
            <w:r>
              <w:rPr>
                <w:rFonts w:ascii="Arial" w:eastAsia="Arial" w:hAnsi="Arial" w:cs="Arial"/>
                <w:sz w:val="22"/>
                <w:szCs w:val="22"/>
              </w:rPr>
              <w:t>/api/admin/feedback/:messageId</w:t>
            </w:r>
          </w:p>
        </w:tc>
        <w:tc>
          <w:tcPr>
            <w:tcW w:w="200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4AC9FF50" w14:textId="77777777" w:rsidR="00C323AD" w:rsidRDefault="00000000">
            <w:r>
              <w:rPr>
                <w:rFonts w:ascii="Arial" w:eastAsia="Arial" w:hAnsi="Arial" w:cs="Arial"/>
                <w:sz w:val="22"/>
                <w:szCs w:val="22"/>
              </w:rPr>
              <w:t>Έγκριση / Απόρριψη</w:t>
            </w:r>
          </w:p>
        </w:tc>
        <w:tc>
          <w:tcPr>
            <w:tcW w:w="230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42548691" w14:textId="77777777" w:rsidR="00C323AD" w:rsidRDefault="00000000">
            <w:r>
              <w:rPr>
                <w:rFonts w:ascii="Arial" w:eastAsia="Arial" w:hAnsi="Arial" w:cs="Arial"/>
                <w:sz w:val="22"/>
                <w:szCs w:val="22"/>
              </w:rPr>
              <w:t>{ status, correction? }</w:t>
            </w:r>
          </w:p>
        </w:tc>
        <w:tc>
          <w:tcPr>
            <w:tcW w:w="156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3FBB2EBC" w14:textId="77777777" w:rsidR="00C323AD" w:rsidRDefault="00000000">
            <w:r>
              <w:rPr>
                <w:rFonts w:ascii="Arial" w:eastAsia="Arial" w:hAnsi="Arial" w:cs="Arial"/>
                <w:sz w:val="22"/>
                <w:szCs w:val="22"/>
              </w:rPr>
              <w:t>{ success: true }</w:t>
            </w:r>
          </w:p>
        </w:tc>
      </w:tr>
      <w:tr w:rsidR="00C323AD" w14:paraId="49EF7493" w14:textId="77777777">
        <w:tc>
          <w:tcPr>
            <w:tcW w:w="900" w:type="dxa"/>
            <w:tcBorders>
              <w:top w:val="single" w:sz="1" w:space="0" w:color="CCCCCC"/>
              <w:left w:val="single" w:sz="1" w:space="0" w:color="CCCCCC"/>
              <w:bottom w:val="single" w:sz="1" w:space="0" w:color="CCCCCC"/>
              <w:right w:val="single" w:sz="1" w:space="0" w:color="CCCCCC"/>
            </w:tcBorders>
            <w:shd w:val="clear" w:color="auto" w:fill="F5F5F5"/>
            <w:tcMar>
              <w:top w:w="60" w:type="dxa"/>
              <w:left w:w="120" w:type="dxa"/>
              <w:bottom w:w="60" w:type="dxa"/>
              <w:right w:w="120" w:type="dxa"/>
            </w:tcMar>
          </w:tcPr>
          <w:p w14:paraId="1BD60762" w14:textId="77777777" w:rsidR="00C323AD" w:rsidRDefault="00000000">
            <w:r>
              <w:rPr>
                <w:rFonts w:ascii="Arial" w:eastAsia="Arial" w:hAnsi="Arial" w:cs="Arial"/>
                <w:sz w:val="22"/>
                <w:szCs w:val="22"/>
              </w:rPr>
              <w:t>GET</w:t>
            </w:r>
          </w:p>
        </w:tc>
        <w:tc>
          <w:tcPr>
            <w:tcW w:w="2600" w:type="dxa"/>
            <w:tcBorders>
              <w:top w:val="single" w:sz="1" w:space="0" w:color="CCCCCC"/>
              <w:left w:val="single" w:sz="1" w:space="0" w:color="CCCCCC"/>
              <w:bottom w:val="single" w:sz="1" w:space="0" w:color="CCCCCC"/>
              <w:right w:val="single" w:sz="1" w:space="0" w:color="CCCCCC"/>
            </w:tcBorders>
            <w:shd w:val="clear" w:color="auto" w:fill="F5F5F5"/>
            <w:tcMar>
              <w:top w:w="60" w:type="dxa"/>
              <w:left w:w="120" w:type="dxa"/>
              <w:bottom w:w="60" w:type="dxa"/>
              <w:right w:w="120" w:type="dxa"/>
            </w:tcMar>
          </w:tcPr>
          <w:p w14:paraId="7CE5F2A5" w14:textId="77777777" w:rsidR="00C323AD" w:rsidRDefault="00000000">
            <w:r>
              <w:rPr>
                <w:rFonts w:ascii="Arial" w:eastAsia="Arial" w:hAnsi="Arial" w:cs="Arial"/>
                <w:sz w:val="22"/>
                <w:szCs w:val="22"/>
              </w:rPr>
              <w:t>/api/admin/knowledge</w:t>
            </w:r>
          </w:p>
        </w:tc>
        <w:tc>
          <w:tcPr>
            <w:tcW w:w="2000" w:type="dxa"/>
            <w:tcBorders>
              <w:top w:val="single" w:sz="1" w:space="0" w:color="CCCCCC"/>
              <w:left w:val="single" w:sz="1" w:space="0" w:color="CCCCCC"/>
              <w:bottom w:val="single" w:sz="1" w:space="0" w:color="CCCCCC"/>
              <w:right w:val="single" w:sz="1" w:space="0" w:color="CCCCCC"/>
            </w:tcBorders>
            <w:shd w:val="clear" w:color="auto" w:fill="F5F5F5"/>
            <w:tcMar>
              <w:top w:w="60" w:type="dxa"/>
              <w:left w:w="120" w:type="dxa"/>
              <w:bottom w:w="60" w:type="dxa"/>
              <w:right w:w="120" w:type="dxa"/>
            </w:tcMar>
          </w:tcPr>
          <w:p w14:paraId="1C9A9F0D" w14:textId="77777777" w:rsidR="00C323AD" w:rsidRDefault="00000000">
            <w:r>
              <w:rPr>
                <w:rFonts w:ascii="Arial" w:eastAsia="Arial" w:hAnsi="Arial" w:cs="Arial"/>
                <w:sz w:val="22"/>
                <w:szCs w:val="22"/>
              </w:rPr>
              <w:t>Λίστα εγγραφών γνωσιακής βάσης</w:t>
            </w:r>
          </w:p>
        </w:tc>
        <w:tc>
          <w:tcPr>
            <w:tcW w:w="2300" w:type="dxa"/>
            <w:tcBorders>
              <w:top w:val="single" w:sz="1" w:space="0" w:color="CCCCCC"/>
              <w:left w:val="single" w:sz="1" w:space="0" w:color="CCCCCC"/>
              <w:bottom w:val="single" w:sz="1" w:space="0" w:color="CCCCCC"/>
              <w:right w:val="single" w:sz="1" w:space="0" w:color="CCCCCC"/>
            </w:tcBorders>
            <w:shd w:val="clear" w:color="auto" w:fill="F5F5F5"/>
            <w:tcMar>
              <w:top w:w="60" w:type="dxa"/>
              <w:left w:w="120" w:type="dxa"/>
              <w:bottom w:w="60" w:type="dxa"/>
              <w:right w:w="120" w:type="dxa"/>
            </w:tcMar>
          </w:tcPr>
          <w:p w14:paraId="72D479FB" w14:textId="77777777" w:rsidR="00C323AD" w:rsidRDefault="00000000">
            <w:r>
              <w:rPr>
                <w:rFonts w:ascii="Arial" w:eastAsia="Arial" w:hAnsi="Arial" w:cs="Arial"/>
                <w:sz w:val="22"/>
                <w:szCs w:val="22"/>
              </w:rPr>
              <w:t>—</w:t>
            </w:r>
          </w:p>
        </w:tc>
        <w:tc>
          <w:tcPr>
            <w:tcW w:w="1560" w:type="dxa"/>
            <w:tcBorders>
              <w:top w:val="single" w:sz="1" w:space="0" w:color="CCCCCC"/>
              <w:left w:val="single" w:sz="1" w:space="0" w:color="CCCCCC"/>
              <w:bottom w:val="single" w:sz="1" w:space="0" w:color="CCCCCC"/>
              <w:right w:val="single" w:sz="1" w:space="0" w:color="CCCCCC"/>
            </w:tcBorders>
            <w:shd w:val="clear" w:color="auto" w:fill="F5F5F5"/>
            <w:tcMar>
              <w:top w:w="60" w:type="dxa"/>
              <w:left w:w="120" w:type="dxa"/>
              <w:bottom w:w="60" w:type="dxa"/>
              <w:right w:w="120" w:type="dxa"/>
            </w:tcMar>
          </w:tcPr>
          <w:p w14:paraId="5C587E3B" w14:textId="77777777" w:rsidR="00C323AD" w:rsidRDefault="00000000">
            <w:r>
              <w:rPr>
                <w:rFonts w:ascii="Arial" w:eastAsia="Arial" w:hAnsi="Arial" w:cs="Arial"/>
                <w:sz w:val="22"/>
                <w:szCs w:val="22"/>
              </w:rPr>
              <w:t>KnowledgeBaseDocument[] (χωρίς embeddings)</w:t>
            </w:r>
          </w:p>
        </w:tc>
      </w:tr>
      <w:tr w:rsidR="00C323AD" w14:paraId="163E6383" w14:textId="77777777">
        <w:tc>
          <w:tcPr>
            <w:tcW w:w="90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02580EC3" w14:textId="77777777" w:rsidR="00C323AD" w:rsidRDefault="00000000">
            <w:r>
              <w:rPr>
                <w:rFonts w:ascii="Arial" w:eastAsia="Arial" w:hAnsi="Arial" w:cs="Arial"/>
                <w:sz w:val="22"/>
                <w:szCs w:val="22"/>
              </w:rPr>
              <w:t>POST</w:t>
            </w:r>
          </w:p>
        </w:tc>
        <w:tc>
          <w:tcPr>
            <w:tcW w:w="260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073AFCC6" w14:textId="77777777" w:rsidR="00C323AD" w:rsidRDefault="00000000">
            <w:r>
              <w:rPr>
                <w:rFonts w:ascii="Arial" w:eastAsia="Arial" w:hAnsi="Arial" w:cs="Arial"/>
                <w:sz w:val="22"/>
                <w:szCs w:val="22"/>
              </w:rPr>
              <w:t>/api/admin/knowledge</w:t>
            </w:r>
          </w:p>
        </w:tc>
        <w:tc>
          <w:tcPr>
            <w:tcW w:w="200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7CFFF8AB" w14:textId="77777777" w:rsidR="00C323AD" w:rsidRDefault="00000000">
            <w:r>
              <w:rPr>
                <w:rFonts w:ascii="Arial" w:eastAsia="Arial" w:hAnsi="Arial" w:cs="Arial"/>
                <w:sz w:val="22"/>
                <w:szCs w:val="22"/>
              </w:rPr>
              <w:t>Νέα εγγραφή (auto-embed)</w:t>
            </w:r>
          </w:p>
        </w:tc>
        <w:tc>
          <w:tcPr>
            <w:tcW w:w="230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02F3A68F" w14:textId="77777777" w:rsidR="00C323AD" w:rsidRDefault="00000000">
            <w:r>
              <w:rPr>
                <w:rFonts w:ascii="Arial" w:eastAsia="Arial" w:hAnsi="Arial" w:cs="Arial"/>
                <w:sz w:val="22"/>
                <w:szCs w:val="22"/>
              </w:rPr>
              <w:t>{ title, content, category }</w:t>
            </w:r>
          </w:p>
        </w:tc>
        <w:tc>
          <w:tcPr>
            <w:tcW w:w="156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58497C9C" w14:textId="77777777" w:rsidR="00C323AD" w:rsidRDefault="00000000">
            <w:r>
              <w:rPr>
                <w:rFonts w:ascii="Arial" w:eastAsia="Arial" w:hAnsi="Arial" w:cs="Arial"/>
                <w:sz w:val="22"/>
                <w:szCs w:val="22"/>
              </w:rPr>
              <w:t>KnowledgeBaseDocument</w:t>
            </w:r>
          </w:p>
        </w:tc>
      </w:tr>
      <w:tr w:rsidR="00C323AD" w14:paraId="5D8E634B" w14:textId="77777777">
        <w:tc>
          <w:tcPr>
            <w:tcW w:w="900" w:type="dxa"/>
            <w:tcBorders>
              <w:top w:val="single" w:sz="1" w:space="0" w:color="CCCCCC"/>
              <w:left w:val="single" w:sz="1" w:space="0" w:color="CCCCCC"/>
              <w:bottom w:val="single" w:sz="1" w:space="0" w:color="CCCCCC"/>
              <w:right w:val="single" w:sz="1" w:space="0" w:color="CCCCCC"/>
            </w:tcBorders>
            <w:shd w:val="clear" w:color="auto" w:fill="F5F5F5"/>
            <w:tcMar>
              <w:top w:w="60" w:type="dxa"/>
              <w:left w:w="120" w:type="dxa"/>
              <w:bottom w:w="60" w:type="dxa"/>
              <w:right w:w="120" w:type="dxa"/>
            </w:tcMar>
          </w:tcPr>
          <w:p w14:paraId="727C6636" w14:textId="77777777" w:rsidR="00C323AD" w:rsidRDefault="00000000">
            <w:r>
              <w:rPr>
                <w:rFonts w:ascii="Arial" w:eastAsia="Arial" w:hAnsi="Arial" w:cs="Arial"/>
                <w:sz w:val="22"/>
                <w:szCs w:val="22"/>
              </w:rPr>
              <w:t>PUT</w:t>
            </w:r>
          </w:p>
        </w:tc>
        <w:tc>
          <w:tcPr>
            <w:tcW w:w="2600" w:type="dxa"/>
            <w:tcBorders>
              <w:top w:val="single" w:sz="1" w:space="0" w:color="CCCCCC"/>
              <w:left w:val="single" w:sz="1" w:space="0" w:color="CCCCCC"/>
              <w:bottom w:val="single" w:sz="1" w:space="0" w:color="CCCCCC"/>
              <w:right w:val="single" w:sz="1" w:space="0" w:color="CCCCCC"/>
            </w:tcBorders>
            <w:shd w:val="clear" w:color="auto" w:fill="F5F5F5"/>
            <w:tcMar>
              <w:top w:w="60" w:type="dxa"/>
              <w:left w:w="120" w:type="dxa"/>
              <w:bottom w:w="60" w:type="dxa"/>
              <w:right w:w="120" w:type="dxa"/>
            </w:tcMar>
          </w:tcPr>
          <w:p w14:paraId="296A2CB7" w14:textId="77777777" w:rsidR="00C323AD" w:rsidRDefault="00000000">
            <w:r>
              <w:rPr>
                <w:rFonts w:ascii="Arial" w:eastAsia="Arial" w:hAnsi="Arial" w:cs="Arial"/>
                <w:sz w:val="22"/>
                <w:szCs w:val="22"/>
              </w:rPr>
              <w:t>/api/admin/knowledge/:id</w:t>
            </w:r>
          </w:p>
        </w:tc>
        <w:tc>
          <w:tcPr>
            <w:tcW w:w="2000" w:type="dxa"/>
            <w:tcBorders>
              <w:top w:val="single" w:sz="1" w:space="0" w:color="CCCCCC"/>
              <w:left w:val="single" w:sz="1" w:space="0" w:color="CCCCCC"/>
              <w:bottom w:val="single" w:sz="1" w:space="0" w:color="CCCCCC"/>
              <w:right w:val="single" w:sz="1" w:space="0" w:color="CCCCCC"/>
            </w:tcBorders>
            <w:shd w:val="clear" w:color="auto" w:fill="F5F5F5"/>
            <w:tcMar>
              <w:top w:w="60" w:type="dxa"/>
              <w:left w:w="120" w:type="dxa"/>
              <w:bottom w:w="60" w:type="dxa"/>
              <w:right w:w="120" w:type="dxa"/>
            </w:tcMar>
          </w:tcPr>
          <w:p w14:paraId="69422F23" w14:textId="77777777" w:rsidR="00C323AD" w:rsidRPr="008418A0" w:rsidRDefault="00000000">
            <w:pPr>
              <w:rPr>
                <w:lang w:val="el-GR"/>
              </w:rPr>
            </w:pPr>
            <w:r w:rsidRPr="008418A0">
              <w:rPr>
                <w:rFonts w:ascii="Arial" w:eastAsia="Arial" w:hAnsi="Arial" w:cs="Arial"/>
                <w:sz w:val="22"/>
                <w:szCs w:val="22"/>
                <w:lang w:val="el-GR"/>
              </w:rPr>
              <w:t>Επεξεργασία (</w:t>
            </w:r>
            <w:r>
              <w:rPr>
                <w:rFonts w:ascii="Arial" w:eastAsia="Arial" w:hAnsi="Arial" w:cs="Arial"/>
                <w:sz w:val="22"/>
                <w:szCs w:val="22"/>
              </w:rPr>
              <w:t>re</w:t>
            </w:r>
            <w:r w:rsidRPr="008418A0">
              <w:rPr>
                <w:rFonts w:ascii="Arial" w:eastAsia="Arial" w:hAnsi="Arial" w:cs="Arial"/>
                <w:sz w:val="22"/>
                <w:szCs w:val="22"/>
                <w:lang w:val="el-GR"/>
              </w:rPr>
              <w:t>-</w:t>
            </w:r>
            <w:r>
              <w:rPr>
                <w:rFonts w:ascii="Arial" w:eastAsia="Arial" w:hAnsi="Arial" w:cs="Arial"/>
                <w:sz w:val="22"/>
                <w:szCs w:val="22"/>
              </w:rPr>
              <w:t>embed</w:t>
            </w:r>
            <w:r w:rsidRPr="008418A0">
              <w:rPr>
                <w:rFonts w:ascii="Arial" w:eastAsia="Arial" w:hAnsi="Arial" w:cs="Arial"/>
                <w:sz w:val="22"/>
                <w:szCs w:val="22"/>
                <w:lang w:val="el-GR"/>
              </w:rPr>
              <w:t xml:space="preserve"> αν αλλάξει </w:t>
            </w:r>
            <w:r>
              <w:rPr>
                <w:rFonts w:ascii="Arial" w:eastAsia="Arial" w:hAnsi="Arial" w:cs="Arial"/>
                <w:sz w:val="22"/>
                <w:szCs w:val="22"/>
              </w:rPr>
              <w:t>content</w:t>
            </w:r>
            <w:r w:rsidRPr="008418A0">
              <w:rPr>
                <w:rFonts w:ascii="Arial" w:eastAsia="Arial" w:hAnsi="Arial" w:cs="Arial"/>
                <w:sz w:val="22"/>
                <w:szCs w:val="22"/>
                <w:lang w:val="el-GR"/>
              </w:rPr>
              <w:t>)</w:t>
            </w:r>
          </w:p>
        </w:tc>
        <w:tc>
          <w:tcPr>
            <w:tcW w:w="2300" w:type="dxa"/>
            <w:tcBorders>
              <w:top w:val="single" w:sz="1" w:space="0" w:color="CCCCCC"/>
              <w:left w:val="single" w:sz="1" w:space="0" w:color="CCCCCC"/>
              <w:bottom w:val="single" w:sz="1" w:space="0" w:color="CCCCCC"/>
              <w:right w:val="single" w:sz="1" w:space="0" w:color="CCCCCC"/>
            </w:tcBorders>
            <w:shd w:val="clear" w:color="auto" w:fill="F5F5F5"/>
            <w:tcMar>
              <w:top w:w="60" w:type="dxa"/>
              <w:left w:w="120" w:type="dxa"/>
              <w:bottom w:w="60" w:type="dxa"/>
              <w:right w:w="120" w:type="dxa"/>
            </w:tcMar>
          </w:tcPr>
          <w:p w14:paraId="2B173692" w14:textId="77777777" w:rsidR="00C323AD" w:rsidRDefault="00000000">
            <w:proofErr w:type="gramStart"/>
            <w:r>
              <w:rPr>
                <w:rFonts w:ascii="Arial" w:eastAsia="Arial" w:hAnsi="Arial" w:cs="Arial"/>
                <w:sz w:val="22"/>
                <w:szCs w:val="22"/>
              </w:rPr>
              <w:t>{ title?,</w:t>
            </w:r>
            <w:proofErr w:type="gramEnd"/>
            <w:r>
              <w:rPr>
                <w:rFonts w:ascii="Arial" w:eastAsia="Arial" w:hAnsi="Arial" w:cs="Arial"/>
                <w:sz w:val="22"/>
                <w:szCs w:val="22"/>
              </w:rPr>
              <w:t xml:space="preserve"> </w:t>
            </w:r>
            <w:proofErr w:type="gramStart"/>
            <w:r>
              <w:rPr>
                <w:rFonts w:ascii="Arial" w:eastAsia="Arial" w:hAnsi="Arial" w:cs="Arial"/>
                <w:sz w:val="22"/>
                <w:szCs w:val="22"/>
              </w:rPr>
              <w:t>content?,</w:t>
            </w:r>
            <w:proofErr w:type="gramEnd"/>
            <w:r>
              <w:rPr>
                <w:rFonts w:ascii="Arial" w:eastAsia="Arial" w:hAnsi="Arial" w:cs="Arial"/>
                <w:sz w:val="22"/>
                <w:szCs w:val="22"/>
              </w:rPr>
              <w:t xml:space="preserve"> category? }</w:t>
            </w:r>
          </w:p>
        </w:tc>
        <w:tc>
          <w:tcPr>
            <w:tcW w:w="1560" w:type="dxa"/>
            <w:tcBorders>
              <w:top w:val="single" w:sz="1" w:space="0" w:color="CCCCCC"/>
              <w:left w:val="single" w:sz="1" w:space="0" w:color="CCCCCC"/>
              <w:bottom w:val="single" w:sz="1" w:space="0" w:color="CCCCCC"/>
              <w:right w:val="single" w:sz="1" w:space="0" w:color="CCCCCC"/>
            </w:tcBorders>
            <w:shd w:val="clear" w:color="auto" w:fill="F5F5F5"/>
            <w:tcMar>
              <w:top w:w="60" w:type="dxa"/>
              <w:left w:w="120" w:type="dxa"/>
              <w:bottom w:w="60" w:type="dxa"/>
              <w:right w:w="120" w:type="dxa"/>
            </w:tcMar>
          </w:tcPr>
          <w:p w14:paraId="3495453F" w14:textId="77777777" w:rsidR="00C323AD" w:rsidRDefault="00000000">
            <w:r>
              <w:rPr>
                <w:rFonts w:ascii="Arial" w:eastAsia="Arial" w:hAnsi="Arial" w:cs="Arial"/>
                <w:sz w:val="22"/>
                <w:szCs w:val="22"/>
              </w:rPr>
              <w:t>KnowledgeBaseDocument</w:t>
            </w:r>
          </w:p>
        </w:tc>
      </w:tr>
      <w:tr w:rsidR="00C323AD" w14:paraId="56596267" w14:textId="77777777">
        <w:tc>
          <w:tcPr>
            <w:tcW w:w="90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3A84132E" w14:textId="77777777" w:rsidR="00C323AD" w:rsidRDefault="00000000">
            <w:r>
              <w:rPr>
                <w:rFonts w:ascii="Arial" w:eastAsia="Arial" w:hAnsi="Arial" w:cs="Arial"/>
                <w:sz w:val="22"/>
                <w:szCs w:val="22"/>
              </w:rPr>
              <w:t>DELETE</w:t>
            </w:r>
          </w:p>
        </w:tc>
        <w:tc>
          <w:tcPr>
            <w:tcW w:w="260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77E0AADE" w14:textId="77777777" w:rsidR="00C323AD" w:rsidRDefault="00000000">
            <w:r>
              <w:rPr>
                <w:rFonts w:ascii="Arial" w:eastAsia="Arial" w:hAnsi="Arial" w:cs="Arial"/>
                <w:sz w:val="22"/>
                <w:szCs w:val="22"/>
              </w:rPr>
              <w:t>/api/admin/knowledge/:id</w:t>
            </w:r>
          </w:p>
        </w:tc>
        <w:tc>
          <w:tcPr>
            <w:tcW w:w="200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0107FAB7" w14:textId="77777777" w:rsidR="00C323AD" w:rsidRDefault="00000000">
            <w:r>
              <w:rPr>
                <w:rFonts w:ascii="Arial" w:eastAsia="Arial" w:hAnsi="Arial" w:cs="Arial"/>
                <w:sz w:val="22"/>
                <w:szCs w:val="22"/>
              </w:rPr>
              <w:t>Soft delete (isActive: false)</w:t>
            </w:r>
          </w:p>
        </w:tc>
        <w:tc>
          <w:tcPr>
            <w:tcW w:w="230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2A29FFE5" w14:textId="77777777" w:rsidR="00C323AD" w:rsidRDefault="00000000">
            <w:r>
              <w:rPr>
                <w:rFonts w:ascii="Arial" w:eastAsia="Arial" w:hAnsi="Arial" w:cs="Arial"/>
                <w:sz w:val="22"/>
                <w:szCs w:val="22"/>
              </w:rPr>
              <w:t>—</w:t>
            </w:r>
          </w:p>
        </w:tc>
        <w:tc>
          <w:tcPr>
            <w:tcW w:w="156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284ABDA0" w14:textId="77777777" w:rsidR="00C323AD" w:rsidRDefault="00000000">
            <w:r>
              <w:rPr>
                <w:rFonts w:ascii="Arial" w:eastAsia="Arial" w:hAnsi="Arial" w:cs="Arial"/>
                <w:sz w:val="22"/>
                <w:szCs w:val="22"/>
              </w:rPr>
              <w:t>{ success: true }</w:t>
            </w:r>
          </w:p>
        </w:tc>
      </w:tr>
    </w:tbl>
    <w:p w14:paraId="3E20DF40" w14:textId="77777777" w:rsidR="00C323AD" w:rsidRDefault="00000000">
      <w:pPr>
        <w:spacing w:before="60" w:after="120"/>
      </w:pPr>
      <w:r>
        <w:rPr>
          <w:rFonts w:ascii="Arial" w:eastAsia="Arial" w:hAnsi="Arial" w:cs="Arial"/>
          <w:i/>
          <w:iCs/>
          <w:color w:val="666666"/>
          <w:sz w:val="20"/>
          <w:szCs w:val="20"/>
        </w:rPr>
        <w:t>Πηγή: Σχεδιασμός συγγραφέα.</w:t>
      </w:r>
    </w:p>
    <w:p w14:paraId="0E216389" w14:textId="77777777" w:rsidR="00C323AD" w:rsidRPr="008418A0" w:rsidRDefault="00000000">
      <w:pPr>
        <w:spacing w:before="80" w:after="80"/>
        <w:jc w:val="both"/>
        <w:rPr>
          <w:lang w:val="el-GR"/>
        </w:rPr>
      </w:pPr>
      <w:r>
        <w:rPr>
          <w:rFonts w:ascii="Arial" w:eastAsia="Arial" w:hAnsi="Arial" w:cs="Arial"/>
        </w:rPr>
        <w:t xml:space="preserve">Μια σημαντική λεπτομέρεια στο API design αφορά το /api/admin/feedback/stats endpoint: πρέπει να ορίζεται πριν από το /api/admin/feedback/:messageId στον Express router, διαφορετικά το Express ερμηνεύει το "stats" ως τιμή για το parameter messageId. </w:t>
      </w:r>
      <w:r w:rsidRPr="008418A0">
        <w:rPr>
          <w:rFonts w:ascii="Arial" w:eastAsia="Arial" w:hAnsi="Arial" w:cs="Arial"/>
          <w:lang w:val="el-GR"/>
        </w:rPr>
        <w:t xml:space="preserve">Αυτή είναι μια κλασική παγίδα στο </w:t>
      </w:r>
      <w:r>
        <w:rPr>
          <w:rFonts w:ascii="Arial" w:eastAsia="Arial" w:hAnsi="Arial" w:cs="Arial"/>
        </w:rPr>
        <w:t>REST</w:t>
      </w:r>
      <w:r w:rsidRPr="008418A0">
        <w:rPr>
          <w:rFonts w:ascii="Arial" w:eastAsia="Arial" w:hAnsi="Arial" w:cs="Arial"/>
          <w:lang w:val="el-GR"/>
        </w:rPr>
        <w:t xml:space="preserve"> </w:t>
      </w:r>
      <w:r>
        <w:rPr>
          <w:rFonts w:ascii="Arial" w:eastAsia="Arial" w:hAnsi="Arial" w:cs="Arial"/>
        </w:rPr>
        <w:t>routing</w:t>
      </w:r>
      <w:r w:rsidRPr="008418A0">
        <w:rPr>
          <w:rFonts w:ascii="Arial" w:eastAsia="Arial" w:hAnsi="Arial" w:cs="Arial"/>
          <w:lang w:val="el-GR"/>
        </w:rPr>
        <w:t xml:space="preserve"> που αντιμετωπίζεται με συνειδητή σειρά ορισμού των </w:t>
      </w:r>
      <w:r>
        <w:rPr>
          <w:rFonts w:ascii="Arial" w:eastAsia="Arial" w:hAnsi="Arial" w:cs="Arial"/>
        </w:rPr>
        <w:t>routes</w:t>
      </w:r>
      <w:r w:rsidRPr="008418A0">
        <w:rPr>
          <w:rFonts w:ascii="Arial" w:eastAsia="Arial" w:hAnsi="Arial" w:cs="Arial"/>
          <w:lang w:val="el-GR"/>
        </w:rPr>
        <w:t>.</w:t>
      </w:r>
    </w:p>
    <w:p w14:paraId="31F4249C" w14:textId="77777777" w:rsidR="00C323AD" w:rsidRDefault="00000000">
      <w:pPr>
        <w:pStyle w:val="Heading2"/>
        <w:spacing w:before="280" w:after="140"/>
      </w:pPr>
      <w:proofErr w:type="gramStart"/>
      <w:r>
        <w:rPr>
          <w:rFonts w:ascii="Arial" w:eastAsia="Arial" w:hAnsi="Arial" w:cs="Arial"/>
        </w:rPr>
        <w:t xml:space="preserve">5.5  </w:t>
      </w:r>
      <w:proofErr w:type="spellStart"/>
      <w:r>
        <w:rPr>
          <w:rFonts w:ascii="Arial" w:eastAsia="Arial" w:hAnsi="Arial" w:cs="Arial"/>
        </w:rPr>
        <w:t>Ροές</w:t>
      </w:r>
      <w:proofErr w:type="spellEnd"/>
      <w:proofErr w:type="gramEnd"/>
      <w:r>
        <w:rPr>
          <w:rFonts w:ascii="Arial" w:eastAsia="Arial" w:hAnsi="Arial" w:cs="Arial"/>
        </w:rPr>
        <w:t xml:space="preserve"> </w:t>
      </w:r>
      <w:proofErr w:type="spellStart"/>
      <w:r>
        <w:rPr>
          <w:rFonts w:ascii="Arial" w:eastAsia="Arial" w:hAnsi="Arial" w:cs="Arial"/>
        </w:rPr>
        <w:t>Δεδομένων</w:t>
      </w:r>
      <w:proofErr w:type="spellEnd"/>
    </w:p>
    <w:p w14:paraId="7E2D4418" w14:textId="77777777" w:rsidR="00C323AD" w:rsidRDefault="00000000">
      <w:pPr>
        <w:pStyle w:val="Heading3"/>
        <w:spacing w:before="200"/>
      </w:pPr>
      <w:r>
        <w:rPr>
          <w:rFonts w:ascii="Arial" w:eastAsia="Arial" w:hAnsi="Arial" w:cs="Arial"/>
          <w:sz w:val="24"/>
          <w:szCs w:val="24"/>
        </w:rPr>
        <w:t>5.5.1  Ροή Chat Request (End-to-End)</w:t>
      </w:r>
    </w:p>
    <w:p w14:paraId="299A3B3D" w14:textId="77777777" w:rsidR="00C323AD" w:rsidRPr="008418A0" w:rsidRDefault="00000000">
      <w:pPr>
        <w:spacing w:before="80" w:after="80"/>
        <w:jc w:val="both"/>
        <w:rPr>
          <w:lang w:val="el-GR"/>
        </w:rPr>
      </w:pPr>
      <w:r w:rsidRPr="008418A0">
        <w:rPr>
          <w:rFonts w:ascii="Arial" w:eastAsia="Arial" w:hAnsi="Arial" w:cs="Arial"/>
          <w:lang w:val="el-GR"/>
        </w:rPr>
        <w:lastRenderedPageBreak/>
        <w:t xml:space="preserve">Η κεντρική ροή του συστήματος, η επεξεργασία ενός μηνύματος χρήστη, περιλαμβάνει έξι διακριτά βήματα που εκτελούνται σειριακά. Η σειριακή εκτέλεση (αντί παράλληλης) διασφαλίζει ότι κάθε βήμα λαμβάνει τα αποτελέσματα του προηγούμενου: το </w:t>
      </w:r>
      <w:r>
        <w:rPr>
          <w:rFonts w:ascii="Arial" w:eastAsia="Arial" w:hAnsi="Arial" w:cs="Arial"/>
        </w:rPr>
        <w:t>RAG</w:t>
      </w:r>
      <w:r w:rsidRPr="008418A0">
        <w:rPr>
          <w:rFonts w:ascii="Arial" w:eastAsia="Arial" w:hAnsi="Arial" w:cs="Arial"/>
          <w:lang w:val="el-GR"/>
        </w:rPr>
        <w:t xml:space="preserve"> </w:t>
      </w:r>
      <w:r>
        <w:rPr>
          <w:rFonts w:ascii="Arial" w:eastAsia="Arial" w:hAnsi="Arial" w:cs="Arial"/>
        </w:rPr>
        <w:t>context</w:t>
      </w:r>
      <w:r w:rsidRPr="008418A0">
        <w:rPr>
          <w:rFonts w:ascii="Arial" w:eastAsia="Arial" w:hAnsi="Arial" w:cs="Arial"/>
          <w:lang w:val="el-GR"/>
        </w:rPr>
        <w:t xml:space="preserve"> πρέπει να είναι έτοιμο πριν χτιστεί το </w:t>
      </w:r>
      <w:r>
        <w:rPr>
          <w:rFonts w:ascii="Arial" w:eastAsia="Arial" w:hAnsi="Arial" w:cs="Arial"/>
        </w:rPr>
        <w:t>prompt</w:t>
      </w:r>
      <w:r w:rsidRPr="008418A0">
        <w:rPr>
          <w:rFonts w:ascii="Arial" w:eastAsia="Arial" w:hAnsi="Arial" w:cs="Arial"/>
          <w:lang w:val="el-GR"/>
        </w:rPr>
        <w:t xml:space="preserve">, και το </w:t>
      </w:r>
      <w:r>
        <w:rPr>
          <w:rFonts w:ascii="Arial" w:eastAsia="Arial" w:hAnsi="Arial" w:cs="Arial"/>
        </w:rPr>
        <w:t>prompt</w:t>
      </w:r>
      <w:r w:rsidRPr="008418A0">
        <w:rPr>
          <w:rFonts w:ascii="Arial" w:eastAsia="Arial" w:hAnsi="Arial" w:cs="Arial"/>
          <w:lang w:val="el-GR"/>
        </w:rPr>
        <w:t xml:space="preserve"> πριν κληθεί το </w:t>
      </w:r>
      <w:r>
        <w:rPr>
          <w:rFonts w:ascii="Arial" w:eastAsia="Arial" w:hAnsi="Arial" w:cs="Arial"/>
        </w:rPr>
        <w:t>AI</w:t>
      </w:r>
      <w:r w:rsidRPr="008418A0">
        <w:rPr>
          <w:rFonts w:ascii="Arial" w:eastAsia="Arial" w:hAnsi="Arial" w:cs="Arial"/>
          <w:lang w:val="el-GR"/>
        </w:rPr>
        <w:t>.</w:t>
      </w:r>
    </w:p>
    <w:p w14:paraId="1CDF6A01" w14:textId="77777777" w:rsidR="00C323AD" w:rsidRDefault="00000000">
      <w:pPr>
        <w:spacing w:before="120" w:after="80"/>
        <w:jc w:val="center"/>
      </w:pPr>
      <w:proofErr w:type="spellStart"/>
      <w:r>
        <w:rPr>
          <w:rFonts w:ascii="Arial" w:eastAsia="Arial" w:hAnsi="Arial" w:cs="Arial"/>
          <w:b/>
          <w:bCs/>
          <w:sz w:val="22"/>
          <w:szCs w:val="22"/>
        </w:rPr>
        <w:t>Πίν</w:t>
      </w:r>
      <w:proofErr w:type="spellEnd"/>
      <w:r>
        <w:rPr>
          <w:rFonts w:ascii="Arial" w:eastAsia="Arial" w:hAnsi="Arial" w:cs="Arial"/>
          <w:b/>
          <w:bCs/>
          <w:sz w:val="22"/>
          <w:szCs w:val="22"/>
        </w:rPr>
        <w:t xml:space="preserve">ακας 5.7: </w:t>
      </w:r>
      <w:proofErr w:type="spellStart"/>
      <w:r>
        <w:rPr>
          <w:rFonts w:ascii="Arial" w:eastAsia="Arial" w:hAnsi="Arial" w:cs="Arial"/>
          <w:b/>
          <w:bCs/>
          <w:sz w:val="22"/>
          <w:szCs w:val="22"/>
        </w:rPr>
        <w:t>Βήμ</w:t>
      </w:r>
      <w:proofErr w:type="spellEnd"/>
      <w:r>
        <w:rPr>
          <w:rFonts w:ascii="Arial" w:eastAsia="Arial" w:hAnsi="Arial" w:cs="Arial"/>
          <w:b/>
          <w:bCs/>
          <w:sz w:val="22"/>
          <w:szCs w:val="22"/>
        </w:rPr>
        <w:t>ατα επ</w:t>
      </w:r>
      <w:proofErr w:type="spellStart"/>
      <w:r>
        <w:rPr>
          <w:rFonts w:ascii="Arial" w:eastAsia="Arial" w:hAnsi="Arial" w:cs="Arial"/>
          <w:b/>
          <w:bCs/>
          <w:sz w:val="22"/>
          <w:szCs w:val="22"/>
        </w:rPr>
        <w:t>εξεργ</w:t>
      </w:r>
      <w:proofErr w:type="spellEnd"/>
      <w:r>
        <w:rPr>
          <w:rFonts w:ascii="Arial" w:eastAsia="Arial" w:hAnsi="Arial" w:cs="Arial"/>
          <w:b/>
          <w:bCs/>
          <w:sz w:val="22"/>
          <w:szCs w:val="22"/>
        </w:rPr>
        <w:t>α</w:t>
      </w:r>
      <w:proofErr w:type="spellStart"/>
      <w:r>
        <w:rPr>
          <w:rFonts w:ascii="Arial" w:eastAsia="Arial" w:hAnsi="Arial" w:cs="Arial"/>
          <w:b/>
          <w:bCs/>
          <w:sz w:val="22"/>
          <w:szCs w:val="22"/>
        </w:rPr>
        <w:t>σί</w:t>
      </w:r>
      <w:proofErr w:type="spellEnd"/>
      <w:r>
        <w:rPr>
          <w:rFonts w:ascii="Arial" w:eastAsia="Arial" w:hAnsi="Arial" w:cs="Arial"/>
          <w:b/>
          <w:bCs/>
          <w:sz w:val="22"/>
          <w:szCs w:val="22"/>
        </w:rPr>
        <w:t>ας chat request</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520"/>
        <w:gridCol w:w="3237"/>
        <w:gridCol w:w="1664"/>
        <w:gridCol w:w="1480"/>
        <w:gridCol w:w="1459"/>
      </w:tblGrid>
      <w:tr w:rsidR="00C323AD" w14:paraId="6BF6A711" w14:textId="77777777">
        <w:tc>
          <w:tcPr>
            <w:tcW w:w="2000" w:type="dxa"/>
            <w:tcBorders>
              <w:top w:val="single" w:sz="1" w:space="0" w:color="CCCCCC"/>
              <w:left w:val="single" w:sz="1" w:space="0" w:color="CCCCCC"/>
              <w:bottom w:val="single" w:sz="1" w:space="0" w:color="CCCCCC"/>
              <w:right w:val="single" w:sz="1" w:space="0" w:color="CCCCCC"/>
            </w:tcBorders>
            <w:shd w:val="clear" w:color="auto" w:fill="D5E8F0"/>
            <w:tcMar>
              <w:top w:w="80" w:type="dxa"/>
              <w:left w:w="120" w:type="dxa"/>
              <w:bottom w:w="80" w:type="dxa"/>
              <w:right w:w="120" w:type="dxa"/>
            </w:tcMar>
          </w:tcPr>
          <w:p w14:paraId="41F26FD8" w14:textId="77777777" w:rsidR="00C323AD" w:rsidRDefault="00000000">
            <w:pPr>
              <w:jc w:val="center"/>
            </w:pPr>
            <w:r>
              <w:rPr>
                <w:rFonts w:ascii="Arial" w:eastAsia="Arial" w:hAnsi="Arial" w:cs="Arial"/>
                <w:b/>
                <w:bCs/>
                <w:sz w:val="22"/>
                <w:szCs w:val="22"/>
              </w:rPr>
              <w:t>Βήμα</w:t>
            </w:r>
          </w:p>
        </w:tc>
        <w:tc>
          <w:tcPr>
            <w:tcW w:w="2400" w:type="dxa"/>
            <w:tcBorders>
              <w:top w:val="single" w:sz="1" w:space="0" w:color="CCCCCC"/>
              <w:left w:val="single" w:sz="1" w:space="0" w:color="CCCCCC"/>
              <w:bottom w:val="single" w:sz="1" w:space="0" w:color="CCCCCC"/>
              <w:right w:val="single" w:sz="1" w:space="0" w:color="CCCCCC"/>
            </w:tcBorders>
            <w:shd w:val="clear" w:color="auto" w:fill="D5E8F0"/>
            <w:tcMar>
              <w:top w:w="80" w:type="dxa"/>
              <w:left w:w="120" w:type="dxa"/>
              <w:bottom w:w="80" w:type="dxa"/>
              <w:right w:w="120" w:type="dxa"/>
            </w:tcMar>
          </w:tcPr>
          <w:p w14:paraId="0CB99640" w14:textId="77777777" w:rsidR="00C323AD" w:rsidRDefault="00000000">
            <w:pPr>
              <w:jc w:val="center"/>
            </w:pPr>
            <w:r>
              <w:rPr>
                <w:rFonts w:ascii="Arial" w:eastAsia="Arial" w:hAnsi="Arial" w:cs="Arial"/>
                <w:b/>
                <w:bCs/>
                <w:sz w:val="22"/>
                <w:szCs w:val="22"/>
              </w:rPr>
              <w:t>Component</w:t>
            </w:r>
          </w:p>
        </w:tc>
        <w:tc>
          <w:tcPr>
            <w:tcW w:w="2000" w:type="dxa"/>
            <w:tcBorders>
              <w:top w:val="single" w:sz="1" w:space="0" w:color="CCCCCC"/>
              <w:left w:val="single" w:sz="1" w:space="0" w:color="CCCCCC"/>
              <w:bottom w:val="single" w:sz="1" w:space="0" w:color="CCCCCC"/>
              <w:right w:val="single" w:sz="1" w:space="0" w:color="CCCCCC"/>
            </w:tcBorders>
            <w:shd w:val="clear" w:color="auto" w:fill="D5E8F0"/>
            <w:tcMar>
              <w:top w:w="80" w:type="dxa"/>
              <w:left w:w="120" w:type="dxa"/>
              <w:bottom w:w="80" w:type="dxa"/>
              <w:right w:w="120" w:type="dxa"/>
            </w:tcMar>
          </w:tcPr>
          <w:p w14:paraId="46C5D47D" w14:textId="77777777" w:rsidR="00C323AD" w:rsidRDefault="00000000">
            <w:pPr>
              <w:jc w:val="center"/>
            </w:pPr>
            <w:r>
              <w:rPr>
                <w:rFonts w:ascii="Arial" w:eastAsia="Arial" w:hAnsi="Arial" w:cs="Arial"/>
                <w:b/>
                <w:bCs/>
                <w:sz w:val="22"/>
                <w:szCs w:val="22"/>
              </w:rPr>
              <w:t>Είσοδος</w:t>
            </w:r>
          </w:p>
        </w:tc>
        <w:tc>
          <w:tcPr>
            <w:tcW w:w="1800" w:type="dxa"/>
            <w:tcBorders>
              <w:top w:val="single" w:sz="1" w:space="0" w:color="CCCCCC"/>
              <w:left w:val="single" w:sz="1" w:space="0" w:color="CCCCCC"/>
              <w:bottom w:val="single" w:sz="1" w:space="0" w:color="CCCCCC"/>
              <w:right w:val="single" w:sz="1" w:space="0" w:color="CCCCCC"/>
            </w:tcBorders>
            <w:shd w:val="clear" w:color="auto" w:fill="D5E8F0"/>
            <w:tcMar>
              <w:top w:w="80" w:type="dxa"/>
              <w:left w:w="120" w:type="dxa"/>
              <w:bottom w:w="80" w:type="dxa"/>
              <w:right w:w="120" w:type="dxa"/>
            </w:tcMar>
          </w:tcPr>
          <w:p w14:paraId="2E75A4F0" w14:textId="77777777" w:rsidR="00C323AD" w:rsidRDefault="00000000">
            <w:pPr>
              <w:jc w:val="center"/>
            </w:pPr>
            <w:r>
              <w:rPr>
                <w:rFonts w:ascii="Arial" w:eastAsia="Arial" w:hAnsi="Arial" w:cs="Arial"/>
                <w:b/>
                <w:bCs/>
                <w:sz w:val="22"/>
                <w:szCs w:val="22"/>
              </w:rPr>
              <w:t>Έξοδος</w:t>
            </w:r>
          </w:p>
        </w:tc>
        <w:tc>
          <w:tcPr>
            <w:tcW w:w="1160" w:type="dxa"/>
            <w:tcBorders>
              <w:top w:val="single" w:sz="1" w:space="0" w:color="CCCCCC"/>
              <w:left w:val="single" w:sz="1" w:space="0" w:color="CCCCCC"/>
              <w:bottom w:val="single" w:sz="1" w:space="0" w:color="CCCCCC"/>
              <w:right w:val="single" w:sz="1" w:space="0" w:color="CCCCCC"/>
            </w:tcBorders>
            <w:shd w:val="clear" w:color="auto" w:fill="D5E8F0"/>
            <w:tcMar>
              <w:top w:w="80" w:type="dxa"/>
              <w:left w:w="120" w:type="dxa"/>
              <w:bottom w:w="80" w:type="dxa"/>
              <w:right w:w="120" w:type="dxa"/>
            </w:tcMar>
          </w:tcPr>
          <w:p w14:paraId="724569BF" w14:textId="77777777" w:rsidR="00C323AD" w:rsidRDefault="00000000">
            <w:pPr>
              <w:jc w:val="center"/>
            </w:pPr>
            <w:r>
              <w:rPr>
                <w:rFonts w:ascii="Arial" w:eastAsia="Arial" w:hAnsi="Arial" w:cs="Arial"/>
                <w:b/>
                <w:bCs/>
                <w:sz w:val="22"/>
                <w:szCs w:val="22"/>
              </w:rPr>
              <w:t>Αποτυχία</w:t>
            </w:r>
          </w:p>
        </w:tc>
      </w:tr>
      <w:tr w:rsidR="00C323AD" w14:paraId="117D989E" w14:textId="77777777">
        <w:tc>
          <w:tcPr>
            <w:tcW w:w="200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7074198E" w14:textId="77777777" w:rsidR="00C323AD" w:rsidRDefault="00000000">
            <w:r>
              <w:rPr>
                <w:rFonts w:ascii="Arial" w:eastAsia="Arial" w:hAnsi="Arial" w:cs="Arial"/>
                <w:sz w:val="22"/>
                <w:szCs w:val="22"/>
              </w:rPr>
              <w:t>1. Φόρτωση ιστορικού</w:t>
            </w:r>
          </w:p>
        </w:tc>
        <w:tc>
          <w:tcPr>
            <w:tcW w:w="240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31054975" w14:textId="77777777" w:rsidR="00C323AD" w:rsidRDefault="00000000">
            <w:r>
              <w:rPr>
                <w:rFonts w:ascii="Arial" w:eastAsia="Arial" w:hAnsi="Arial" w:cs="Arial"/>
                <w:sz w:val="22"/>
                <w:szCs w:val="22"/>
              </w:rPr>
              <w:t>conversationRepository</w:t>
            </w:r>
          </w:p>
        </w:tc>
        <w:tc>
          <w:tcPr>
            <w:tcW w:w="200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32DFE47F" w14:textId="77777777" w:rsidR="00C323AD" w:rsidRDefault="00000000">
            <w:r>
              <w:rPr>
                <w:rFonts w:ascii="Arial" w:eastAsia="Arial" w:hAnsi="Arial" w:cs="Arial"/>
                <w:sz w:val="22"/>
                <w:szCs w:val="22"/>
              </w:rPr>
              <w:t>sessionId</w:t>
            </w:r>
          </w:p>
        </w:tc>
        <w:tc>
          <w:tcPr>
            <w:tcW w:w="180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524DB18E" w14:textId="77777777" w:rsidR="00C323AD" w:rsidRDefault="00000000">
            <w:r>
              <w:rPr>
                <w:rFonts w:ascii="Arial" w:eastAsia="Arial" w:hAnsi="Arial" w:cs="Arial"/>
                <w:sz w:val="22"/>
                <w:szCs w:val="22"/>
              </w:rPr>
              <w:t>Message[] ή []</w:t>
            </w:r>
          </w:p>
        </w:tc>
        <w:tc>
          <w:tcPr>
            <w:tcW w:w="116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09A17120" w14:textId="77777777" w:rsidR="00C323AD" w:rsidRDefault="00000000">
            <w:r>
              <w:rPr>
                <w:rFonts w:ascii="Arial" w:eastAsia="Arial" w:hAnsi="Arial" w:cs="Arial"/>
                <w:sz w:val="22"/>
                <w:szCs w:val="22"/>
              </w:rPr>
              <w:t>Επιστρέφει []</w:t>
            </w:r>
          </w:p>
        </w:tc>
      </w:tr>
      <w:tr w:rsidR="00C323AD" w14:paraId="2EF63095" w14:textId="77777777">
        <w:tc>
          <w:tcPr>
            <w:tcW w:w="2000" w:type="dxa"/>
            <w:tcBorders>
              <w:top w:val="single" w:sz="1" w:space="0" w:color="CCCCCC"/>
              <w:left w:val="single" w:sz="1" w:space="0" w:color="CCCCCC"/>
              <w:bottom w:val="single" w:sz="1" w:space="0" w:color="CCCCCC"/>
              <w:right w:val="single" w:sz="1" w:space="0" w:color="CCCCCC"/>
            </w:tcBorders>
            <w:shd w:val="clear" w:color="auto" w:fill="F5F5F5"/>
            <w:tcMar>
              <w:top w:w="60" w:type="dxa"/>
              <w:left w:w="120" w:type="dxa"/>
              <w:bottom w:w="60" w:type="dxa"/>
              <w:right w:w="120" w:type="dxa"/>
            </w:tcMar>
          </w:tcPr>
          <w:p w14:paraId="1A549D86" w14:textId="77777777" w:rsidR="00C323AD" w:rsidRDefault="00000000">
            <w:r>
              <w:rPr>
                <w:rFonts w:ascii="Arial" w:eastAsia="Arial" w:hAnsi="Arial" w:cs="Arial"/>
                <w:sz w:val="22"/>
                <w:szCs w:val="22"/>
              </w:rPr>
              <w:t>2. RAG αναζήτηση</w:t>
            </w:r>
          </w:p>
        </w:tc>
        <w:tc>
          <w:tcPr>
            <w:tcW w:w="2400" w:type="dxa"/>
            <w:tcBorders>
              <w:top w:val="single" w:sz="1" w:space="0" w:color="CCCCCC"/>
              <w:left w:val="single" w:sz="1" w:space="0" w:color="CCCCCC"/>
              <w:bottom w:val="single" w:sz="1" w:space="0" w:color="CCCCCC"/>
              <w:right w:val="single" w:sz="1" w:space="0" w:color="CCCCCC"/>
            </w:tcBorders>
            <w:shd w:val="clear" w:color="auto" w:fill="F5F5F5"/>
            <w:tcMar>
              <w:top w:w="60" w:type="dxa"/>
              <w:left w:w="120" w:type="dxa"/>
              <w:bottom w:w="60" w:type="dxa"/>
              <w:right w:w="120" w:type="dxa"/>
            </w:tcMar>
          </w:tcPr>
          <w:p w14:paraId="3B2BD307" w14:textId="77777777" w:rsidR="00C323AD" w:rsidRDefault="00000000">
            <w:r>
              <w:rPr>
                <w:rFonts w:ascii="Arial" w:eastAsia="Arial" w:hAnsi="Arial" w:cs="Arial"/>
                <w:sz w:val="22"/>
                <w:szCs w:val="22"/>
              </w:rPr>
              <w:t>ragService</w:t>
            </w:r>
          </w:p>
        </w:tc>
        <w:tc>
          <w:tcPr>
            <w:tcW w:w="2000" w:type="dxa"/>
            <w:tcBorders>
              <w:top w:val="single" w:sz="1" w:space="0" w:color="CCCCCC"/>
              <w:left w:val="single" w:sz="1" w:space="0" w:color="CCCCCC"/>
              <w:bottom w:val="single" w:sz="1" w:space="0" w:color="CCCCCC"/>
              <w:right w:val="single" w:sz="1" w:space="0" w:color="CCCCCC"/>
            </w:tcBorders>
            <w:shd w:val="clear" w:color="auto" w:fill="F5F5F5"/>
            <w:tcMar>
              <w:top w:w="60" w:type="dxa"/>
              <w:left w:w="120" w:type="dxa"/>
              <w:bottom w:w="60" w:type="dxa"/>
              <w:right w:w="120" w:type="dxa"/>
            </w:tcMar>
          </w:tcPr>
          <w:p w14:paraId="1B4B99F9" w14:textId="77777777" w:rsidR="00C323AD" w:rsidRDefault="00000000">
            <w:r>
              <w:rPr>
                <w:rFonts w:ascii="Arial" w:eastAsia="Arial" w:hAnsi="Arial" w:cs="Arial"/>
                <w:sz w:val="22"/>
                <w:szCs w:val="22"/>
              </w:rPr>
              <w:t>userMessage (text)</w:t>
            </w:r>
          </w:p>
        </w:tc>
        <w:tc>
          <w:tcPr>
            <w:tcW w:w="1800" w:type="dxa"/>
            <w:tcBorders>
              <w:top w:val="single" w:sz="1" w:space="0" w:color="CCCCCC"/>
              <w:left w:val="single" w:sz="1" w:space="0" w:color="CCCCCC"/>
              <w:bottom w:val="single" w:sz="1" w:space="0" w:color="CCCCCC"/>
              <w:right w:val="single" w:sz="1" w:space="0" w:color="CCCCCC"/>
            </w:tcBorders>
            <w:shd w:val="clear" w:color="auto" w:fill="F5F5F5"/>
            <w:tcMar>
              <w:top w:w="60" w:type="dxa"/>
              <w:left w:w="120" w:type="dxa"/>
              <w:bottom w:w="60" w:type="dxa"/>
              <w:right w:w="120" w:type="dxa"/>
            </w:tcMar>
          </w:tcPr>
          <w:p w14:paraId="3E5EA48C" w14:textId="77777777" w:rsidR="00C323AD" w:rsidRDefault="00000000">
            <w:r>
              <w:rPr>
                <w:rFonts w:ascii="Arial" w:eastAsia="Arial" w:hAnsi="Arial" w:cs="Arial"/>
                <w:sz w:val="22"/>
                <w:szCs w:val="22"/>
              </w:rPr>
              <w:t>RAGResult[] (έως 3 έγγραφα)</w:t>
            </w:r>
          </w:p>
        </w:tc>
        <w:tc>
          <w:tcPr>
            <w:tcW w:w="1160" w:type="dxa"/>
            <w:tcBorders>
              <w:top w:val="single" w:sz="1" w:space="0" w:color="CCCCCC"/>
              <w:left w:val="single" w:sz="1" w:space="0" w:color="CCCCCC"/>
              <w:bottom w:val="single" w:sz="1" w:space="0" w:color="CCCCCC"/>
              <w:right w:val="single" w:sz="1" w:space="0" w:color="CCCCCC"/>
            </w:tcBorders>
            <w:shd w:val="clear" w:color="auto" w:fill="F5F5F5"/>
            <w:tcMar>
              <w:top w:w="60" w:type="dxa"/>
              <w:left w:w="120" w:type="dxa"/>
              <w:bottom w:w="60" w:type="dxa"/>
              <w:right w:w="120" w:type="dxa"/>
            </w:tcMar>
          </w:tcPr>
          <w:p w14:paraId="4FDB6673" w14:textId="77777777" w:rsidR="00C323AD" w:rsidRDefault="00000000">
            <w:r>
              <w:rPr>
                <w:rFonts w:ascii="Arial" w:eastAsia="Arial" w:hAnsi="Arial" w:cs="Arial"/>
                <w:sz w:val="22"/>
                <w:szCs w:val="22"/>
              </w:rPr>
              <w:t>Επιστρέφει []</w:t>
            </w:r>
          </w:p>
        </w:tc>
      </w:tr>
      <w:tr w:rsidR="00C323AD" w14:paraId="54E8BD65" w14:textId="77777777">
        <w:tc>
          <w:tcPr>
            <w:tcW w:w="200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35B27FB3" w14:textId="77777777" w:rsidR="00C323AD" w:rsidRDefault="00000000">
            <w:r>
              <w:rPr>
                <w:rFonts w:ascii="Arial" w:eastAsia="Arial" w:hAnsi="Arial" w:cs="Arial"/>
                <w:sz w:val="22"/>
                <w:szCs w:val="22"/>
              </w:rPr>
              <w:t>3. Κατασκευή prompt</w:t>
            </w:r>
          </w:p>
        </w:tc>
        <w:tc>
          <w:tcPr>
            <w:tcW w:w="240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1BD9B904" w14:textId="77777777" w:rsidR="00C323AD" w:rsidRDefault="00000000">
            <w:r>
              <w:rPr>
                <w:rFonts w:ascii="Arial" w:eastAsia="Arial" w:hAnsi="Arial" w:cs="Arial"/>
                <w:sz w:val="22"/>
                <w:szCs w:val="22"/>
              </w:rPr>
              <w:t>chatService (BuildSystemPrompt)</w:t>
            </w:r>
          </w:p>
        </w:tc>
        <w:tc>
          <w:tcPr>
            <w:tcW w:w="200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0A9B90C5" w14:textId="77777777" w:rsidR="00C323AD" w:rsidRDefault="00000000">
            <w:r>
              <w:rPr>
                <w:rFonts w:ascii="Arial" w:eastAsia="Arial" w:hAnsi="Arial" w:cs="Arial"/>
                <w:sz w:val="22"/>
                <w:szCs w:val="22"/>
              </w:rPr>
              <w:t>RAG context + feedbacks</w:t>
            </w:r>
          </w:p>
        </w:tc>
        <w:tc>
          <w:tcPr>
            <w:tcW w:w="180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0D0D7F88" w14:textId="77777777" w:rsidR="00C323AD" w:rsidRDefault="00000000">
            <w:r>
              <w:rPr>
                <w:rFonts w:ascii="Arial" w:eastAsia="Arial" w:hAnsi="Arial" w:cs="Arial"/>
                <w:sz w:val="22"/>
                <w:szCs w:val="22"/>
              </w:rPr>
              <w:t>system prompt (string)</w:t>
            </w:r>
          </w:p>
        </w:tc>
        <w:tc>
          <w:tcPr>
            <w:tcW w:w="116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59E22D17" w14:textId="77777777" w:rsidR="00C323AD" w:rsidRDefault="00000000">
            <w:r>
              <w:rPr>
                <w:rFonts w:ascii="Arial" w:eastAsia="Arial" w:hAnsi="Arial" w:cs="Arial"/>
                <w:sz w:val="22"/>
                <w:szCs w:val="22"/>
              </w:rPr>
              <w:t>Δεν αποτυγχάνει</w:t>
            </w:r>
          </w:p>
        </w:tc>
      </w:tr>
      <w:tr w:rsidR="00C323AD" w14:paraId="72EC3C04" w14:textId="77777777">
        <w:tc>
          <w:tcPr>
            <w:tcW w:w="2000" w:type="dxa"/>
            <w:tcBorders>
              <w:top w:val="single" w:sz="1" w:space="0" w:color="CCCCCC"/>
              <w:left w:val="single" w:sz="1" w:space="0" w:color="CCCCCC"/>
              <w:bottom w:val="single" w:sz="1" w:space="0" w:color="CCCCCC"/>
              <w:right w:val="single" w:sz="1" w:space="0" w:color="CCCCCC"/>
            </w:tcBorders>
            <w:shd w:val="clear" w:color="auto" w:fill="F5F5F5"/>
            <w:tcMar>
              <w:top w:w="60" w:type="dxa"/>
              <w:left w:w="120" w:type="dxa"/>
              <w:bottom w:w="60" w:type="dxa"/>
              <w:right w:w="120" w:type="dxa"/>
            </w:tcMar>
          </w:tcPr>
          <w:p w14:paraId="7FB6B70F" w14:textId="77777777" w:rsidR="00C323AD" w:rsidRDefault="00000000">
            <w:r>
              <w:rPr>
                <w:rFonts w:ascii="Arial" w:eastAsia="Arial" w:hAnsi="Arial" w:cs="Arial"/>
                <w:sz w:val="22"/>
                <w:szCs w:val="22"/>
              </w:rPr>
              <w:t>4. Κλήση AI</w:t>
            </w:r>
          </w:p>
        </w:tc>
        <w:tc>
          <w:tcPr>
            <w:tcW w:w="2400" w:type="dxa"/>
            <w:tcBorders>
              <w:top w:val="single" w:sz="1" w:space="0" w:color="CCCCCC"/>
              <w:left w:val="single" w:sz="1" w:space="0" w:color="CCCCCC"/>
              <w:bottom w:val="single" w:sz="1" w:space="0" w:color="CCCCCC"/>
              <w:right w:val="single" w:sz="1" w:space="0" w:color="CCCCCC"/>
            </w:tcBorders>
            <w:shd w:val="clear" w:color="auto" w:fill="F5F5F5"/>
            <w:tcMar>
              <w:top w:w="60" w:type="dxa"/>
              <w:left w:w="120" w:type="dxa"/>
              <w:bottom w:w="60" w:type="dxa"/>
              <w:right w:w="120" w:type="dxa"/>
            </w:tcMar>
          </w:tcPr>
          <w:p w14:paraId="1F99C5D1" w14:textId="77777777" w:rsidR="00C323AD" w:rsidRDefault="00000000">
            <w:r>
              <w:rPr>
                <w:rFonts w:ascii="Arial" w:eastAsia="Arial" w:hAnsi="Arial" w:cs="Arial"/>
                <w:sz w:val="22"/>
                <w:szCs w:val="22"/>
              </w:rPr>
              <w:t>AIProvider.GenerateResponse</w:t>
            </w:r>
          </w:p>
        </w:tc>
        <w:tc>
          <w:tcPr>
            <w:tcW w:w="2000" w:type="dxa"/>
            <w:tcBorders>
              <w:top w:val="single" w:sz="1" w:space="0" w:color="CCCCCC"/>
              <w:left w:val="single" w:sz="1" w:space="0" w:color="CCCCCC"/>
              <w:bottom w:val="single" w:sz="1" w:space="0" w:color="CCCCCC"/>
              <w:right w:val="single" w:sz="1" w:space="0" w:color="CCCCCC"/>
            </w:tcBorders>
            <w:shd w:val="clear" w:color="auto" w:fill="F5F5F5"/>
            <w:tcMar>
              <w:top w:w="60" w:type="dxa"/>
              <w:left w:w="120" w:type="dxa"/>
              <w:bottom w:w="60" w:type="dxa"/>
              <w:right w:w="120" w:type="dxa"/>
            </w:tcMar>
          </w:tcPr>
          <w:p w14:paraId="6946B711" w14:textId="77777777" w:rsidR="00C323AD" w:rsidRDefault="00000000">
            <w:r>
              <w:rPr>
                <w:rFonts w:ascii="Arial" w:eastAsia="Arial" w:hAnsi="Arial" w:cs="Arial"/>
                <w:sz w:val="22"/>
                <w:szCs w:val="22"/>
              </w:rPr>
              <w:t>messages[] + systemPrompt</w:t>
            </w:r>
          </w:p>
        </w:tc>
        <w:tc>
          <w:tcPr>
            <w:tcW w:w="1800" w:type="dxa"/>
            <w:tcBorders>
              <w:top w:val="single" w:sz="1" w:space="0" w:color="CCCCCC"/>
              <w:left w:val="single" w:sz="1" w:space="0" w:color="CCCCCC"/>
              <w:bottom w:val="single" w:sz="1" w:space="0" w:color="CCCCCC"/>
              <w:right w:val="single" w:sz="1" w:space="0" w:color="CCCCCC"/>
            </w:tcBorders>
            <w:shd w:val="clear" w:color="auto" w:fill="F5F5F5"/>
            <w:tcMar>
              <w:top w:w="60" w:type="dxa"/>
              <w:left w:w="120" w:type="dxa"/>
              <w:bottom w:w="60" w:type="dxa"/>
              <w:right w:w="120" w:type="dxa"/>
            </w:tcMar>
          </w:tcPr>
          <w:p w14:paraId="58EA06B4" w14:textId="77777777" w:rsidR="00C323AD" w:rsidRDefault="00000000">
            <w:r>
              <w:rPr>
                <w:rFonts w:ascii="Arial" w:eastAsia="Arial" w:hAnsi="Arial" w:cs="Arial"/>
                <w:sz w:val="22"/>
                <w:szCs w:val="22"/>
              </w:rPr>
              <w:t>reply (string)</w:t>
            </w:r>
          </w:p>
        </w:tc>
        <w:tc>
          <w:tcPr>
            <w:tcW w:w="1160" w:type="dxa"/>
            <w:tcBorders>
              <w:top w:val="single" w:sz="1" w:space="0" w:color="CCCCCC"/>
              <w:left w:val="single" w:sz="1" w:space="0" w:color="CCCCCC"/>
              <w:bottom w:val="single" w:sz="1" w:space="0" w:color="CCCCCC"/>
              <w:right w:val="single" w:sz="1" w:space="0" w:color="CCCCCC"/>
            </w:tcBorders>
            <w:shd w:val="clear" w:color="auto" w:fill="F5F5F5"/>
            <w:tcMar>
              <w:top w:w="60" w:type="dxa"/>
              <w:left w:w="120" w:type="dxa"/>
              <w:bottom w:w="60" w:type="dxa"/>
              <w:right w:w="120" w:type="dxa"/>
            </w:tcMar>
          </w:tcPr>
          <w:p w14:paraId="25100713" w14:textId="77777777" w:rsidR="00C323AD" w:rsidRDefault="00000000">
            <w:r>
              <w:rPr>
                <w:rFonts w:ascii="Arial" w:eastAsia="Arial" w:hAnsi="Arial" w:cs="Arial"/>
                <w:sz w:val="22"/>
                <w:szCs w:val="22"/>
              </w:rPr>
              <w:t>throw Error</w:t>
            </w:r>
          </w:p>
        </w:tc>
      </w:tr>
      <w:tr w:rsidR="00C323AD" w14:paraId="4DD553D2" w14:textId="77777777">
        <w:tc>
          <w:tcPr>
            <w:tcW w:w="200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6BC756AB" w14:textId="77777777" w:rsidR="00C323AD" w:rsidRDefault="00000000">
            <w:r>
              <w:rPr>
                <w:rFonts w:ascii="Arial" w:eastAsia="Arial" w:hAnsi="Arial" w:cs="Arial"/>
                <w:sz w:val="22"/>
                <w:szCs w:val="22"/>
              </w:rPr>
              <w:t>5. Αποθήκευση</w:t>
            </w:r>
          </w:p>
        </w:tc>
        <w:tc>
          <w:tcPr>
            <w:tcW w:w="240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5954C9A4" w14:textId="77777777" w:rsidR="00C323AD" w:rsidRDefault="00000000">
            <w:r>
              <w:rPr>
                <w:rFonts w:ascii="Arial" w:eastAsia="Arial" w:hAnsi="Arial" w:cs="Arial"/>
                <w:sz w:val="22"/>
                <w:szCs w:val="22"/>
              </w:rPr>
              <w:t>conversationRepository</w:t>
            </w:r>
          </w:p>
        </w:tc>
        <w:tc>
          <w:tcPr>
            <w:tcW w:w="200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24C88B98" w14:textId="77777777" w:rsidR="00C323AD" w:rsidRDefault="00000000">
            <w:r>
              <w:rPr>
                <w:rFonts w:ascii="Arial" w:eastAsia="Arial" w:hAnsi="Arial" w:cs="Arial"/>
                <w:sz w:val="22"/>
                <w:szCs w:val="22"/>
              </w:rPr>
              <w:t>sessionId + messages</w:t>
            </w:r>
          </w:p>
        </w:tc>
        <w:tc>
          <w:tcPr>
            <w:tcW w:w="180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3CA01917" w14:textId="77777777" w:rsidR="00C323AD" w:rsidRDefault="00000000">
            <w:r>
              <w:rPr>
                <w:rFonts w:ascii="Arial" w:eastAsia="Arial" w:hAnsi="Arial" w:cs="Arial"/>
                <w:sz w:val="22"/>
                <w:szCs w:val="22"/>
              </w:rPr>
              <w:t>—</w:t>
            </w:r>
          </w:p>
        </w:tc>
        <w:tc>
          <w:tcPr>
            <w:tcW w:w="116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64EF5D25" w14:textId="77777777" w:rsidR="00C323AD" w:rsidRDefault="00000000">
            <w:r>
              <w:rPr>
                <w:rFonts w:ascii="Arial" w:eastAsia="Arial" w:hAnsi="Arial" w:cs="Arial"/>
                <w:sz w:val="22"/>
                <w:szCs w:val="22"/>
              </w:rPr>
              <w:t>throw Error</w:t>
            </w:r>
          </w:p>
        </w:tc>
      </w:tr>
      <w:tr w:rsidR="00C323AD" w14:paraId="46431AA9" w14:textId="77777777">
        <w:tc>
          <w:tcPr>
            <w:tcW w:w="2000" w:type="dxa"/>
            <w:tcBorders>
              <w:top w:val="single" w:sz="1" w:space="0" w:color="CCCCCC"/>
              <w:left w:val="single" w:sz="1" w:space="0" w:color="CCCCCC"/>
              <w:bottom w:val="single" w:sz="1" w:space="0" w:color="CCCCCC"/>
              <w:right w:val="single" w:sz="1" w:space="0" w:color="CCCCCC"/>
            </w:tcBorders>
            <w:shd w:val="clear" w:color="auto" w:fill="F5F5F5"/>
            <w:tcMar>
              <w:top w:w="60" w:type="dxa"/>
              <w:left w:w="120" w:type="dxa"/>
              <w:bottom w:w="60" w:type="dxa"/>
              <w:right w:w="120" w:type="dxa"/>
            </w:tcMar>
          </w:tcPr>
          <w:p w14:paraId="0BFD710A" w14:textId="77777777" w:rsidR="00C323AD" w:rsidRDefault="00000000">
            <w:r>
              <w:rPr>
                <w:rFonts w:ascii="Arial" w:eastAsia="Arial" w:hAnsi="Arial" w:cs="Arial"/>
                <w:sz w:val="22"/>
                <w:szCs w:val="22"/>
              </w:rPr>
              <w:t>6. Επιστροφή</w:t>
            </w:r>
          </w:p>
        </w:tc>
        <w:tc>
          <w:tcPr>
            <w:tcW w:w="2400" w:type="dxa"/>
            <w:tcBorders>
              <w:top w:val="single" w:sz="1" w:space="0" w:color="CCCCCC"/>
              <w:left w:val="single" w:sz="1" w:space="0" w:color="CCCCCC"/>
              <w:bottom w:val="single" w:sz="1" w:space="0" w:color="CCCCCC"/>
              <w:right w:val="single" w:sz="1" w:space="0" w:color="CCCCCC"/>
            </w:tcBorders>
            <w:shd w:val="clear" w:color="auto" w:fill="F5F5F5"/>
            <w:tcMar>
              <w:top w:w="60" w:type="dxa"/>
              <w:left w:w="120" w:type="dxa"/>
              <w:bottom w:w="60" w:type="dxa"/>
              <w:right w:w="120" w:type="dxa"/>
            </w:tcMar>
          </w:tcPr>
          <w:p w14:paraId="14E646A1" w14:textId="77777777" w:rsidR="00C323AD" w:rsidRDefault="00000000">
            <w:r>
              <w:rPr>
                <w:rFonts w:ascii="Arial" w:eastAsia="Arial" w:hAnsi="Arial" w:cs="Arial"/>
                <w:sz w:val="22"/>
                <w:szCs w:val="22"/>
              </w:rPr>
              <w:t>chatRoutes</w:t>
            </w:r>
          </w:p>
        </w:tc>
        <w:tc>
          <w:tcPr>
            <w:tcW w:w="2000" w:type="dxa"/>
            <w:tcBorders>
              <w:top w:val="single" w:sz="1" w:space="0" w:color="CCCCCC"/>
              <w:left w:val="single" w:sz="1" w:space="0" w:color="CCCCCC"/>
              <w:bottom w:val="single" w:sz="1" w:space="0" w:color="CCCCCC"/>
              <w:right w:val="single" w:sz="1" w:space="0" w:color="CCCCCC"/>
            </w:tcBorders>
            <w:shd w:val="clear" w:color="auto" w:fill="F5F5F5"/>
            <w:tcMar>
              <w:top w:w="60" w:type="dxa"/>
              <w:left w:w="120" w:type="dxa"/>
              <w:bottom w:w="60" w:type="dxa"/>
              <w:right w:w="120" w:type="dxa"/>
            </w:tcMar>
          </w:tcPr>
          <w:p w14:paraId="61305897" w14:textId="77777777" w:rsidR="00C323AD" w:rsidRDefault="00000000">
            <w:r>
              <w:rPr>
                <w:rFonts w:ascii="Arial" w:eastAsia="Arial" w:hAnsi="Arial" w:cs="Arial"/>
                <w:sz w:val="22"/>
                <w:szCs w:val="22"/>
              </w:rPr>
              <w:t>reply + messageId</w:t>
            </w:r>
          </w:p>
        </w:tc>
        <w:tc>
          <w:tcPr>
            <w:tcW w:w="1800" w:type="dxa"/>
            <w:tcBorders>
              <w:top w:val="single" w:sz="1" w:space="0" w:color="CCCCCC"/>
              <w:left w:val="single" w:sz="1" w:space="0" w:color="CCCCCC"/>
              <w:bottom w:val="single" w:sz="1" w:space="0" w:color="CCCCCC"/>
              <w:right w:val="single" w:sz="1" w:space="0" w:color="CCCCCC"/>
            </w:tcBorders>
            <w:shd w:val="clear" w:color="auto" w:fill="F5F5F5"/>
            <w:tcMar>
              <w:top w:w="60" w:type="dxa"/>
              <w:left w:w="120" w:type="dxa"/>
              <w:bottom w:w="60" w:type="dxa"/>
              <w:right w:w="120" w:type="dxa"/>
            </w:tcMar>
          </w:tcPr>
          <w:p w14:paraId="16C38B59" w14:textId="77777777" w:rsidR="00C323AD" w:rsidRDefault="00000000">
            <w:r>
              <w:rPr>
                <w:rFonts w:ascii="Arial" w:eastAsia="Arial" w:hAnsi="Arial" w:cs="Arial"/>
                <w:sz w:val="22"/>
                <w:szCs w:val="22"/>
              </w:rPr>
              <w:t>HTTP 200 JSON</w:t>
            </w:r>
          </w:p>
        </w:tc>
        <w:tc>
          <w:tcPr>
            <w:tcW w:w="1160" w:type="dxa"/>
            <w:tcBorders>
              <w:top w:val="single" w:sz="1" w:space="0" w:color="CCCCCC"/>
              <w:left w:val="single" w:sz="1" w:space="0" w:color="CCCCCC"/>
              <w:bottom w:val="single" w:sz="1" w:space="0" w:color="CCCCCC"/>
              <w:right w:val="single" w:sz="1" w:space="0" w:color="CCCCCC"/>
            </w:tcBorders>
            <w:shd w:val="clear" w:color="auto" w:fill="F5F5F5"/>
            <w:tcMar>
              <w:top w:w="60" w:type="dxa"/>
              <w:left w:w="120" w:type="dxa"/>
              <w:bottom w:w="60" w:type="dxa"/>
              <w:right w:w="120" w:type="dxa"/>
            </w:tcMar>
          </w:tcPr>
          <w:p w14:paraId="66C59DC9" w14:textId="77777777" w:rsidR="00C323AD" w:rsidRDefault="00000000">
            <w:r>
              <w:rPr>
                <w:rFonts w:ascii="Arial" w:eastAsia="Arial" w:hAnsi="Arial" w:cs="Arial"/>
                <w:sz w:val="22"/>
                <w:szCs w:val="22"/>
              </w:rPr>
              <w:t>—</w:t>
            </w:r>
          </w:p>
        </w:tc>
      </w:tr>
    </w:tbl>
    <w:p w14:paraId="17629BCA" w14:textId="77777777" w:rsidR="00C323AD" w:rsidRPr="008418A0" w:rsidRDefault="00000000">
      <w:pPr>
        <w:spacing w:before="60" w:after="120"/>
        <w:rPr>
          <w:lang w:val="el-GR"/>
        </w:rPr>
      </w:pPr>
      <w:r w:rsidRPr="008418A0">
        <w:rPr>
          <w:rFonts w:ascii="Arial" w:eastAsia="Arial" w:hAnsi="Arial" w:cs="Arial"/>
          <w:i/>
          <w:iCs/>
          <w:color w:val="666666"/>
          <w:sz w:val="20"/>
          <w:szCs w:val="20"/>
          <w:lang w:val="el-GR"/>
        </w:rPr>
        <w:t xml:space="preserve">Πηγή: Σχεδιασμός συγγραφέα, αρχείο </w:t>
      </w:r>
      <w:proofErr w:type="spellStart"/>
      <w:r>
        <w:rPr>
          <w:rFonts w:ascii="Arial" w:eastAsia="Arial" w:hAnsi="Arial" w:cs="Arial"/>
          <w:i/>
          <w:iCs/>
          <w:color w:val="666666"/>
          <w:sz w:val="20"/>
          <w:szCs w:val="20"/>
        </w:rPr>
        <w:t>chatService</w:t>
      </w:r>
      <w:proofErr w:type="spellEnd"/>
      <w:r w:rsidRPr="008418A0">
        <w:rPr>
          <w:rFonts w:ascii="Arial" w:eastAsia="Arial" w:hAnsi="Arial" w:cs="Arial"/>
          <w:i/>
          <w:iCs/>
          <w:color w:val="666666"/>
          <w:sz w:val="20"/>
          <w:szCs w:val="20"/>
          <w:lang w:val="el-GR"/>
        </w:rPr>
        <w:t>.</w:t>
      </w:r>
      <w:proofErr w:type="spellStart"/>
      <w:r>
        <w:rPr>
          <w:rFonts w:ascii="Arial" w:eastAsia="Arial" w:hAnsi="Arial" w:cs="Arial"/>
          <w:i/>
          <w:iCs/>
          <w:color w:val="666666"/>
          <w:sz w:val="20"/>
          <w:szCs w:val="20"/>
        </w:rPr>
        <w:t>ts</w:t>
      </w:r>
      <w:proofErr w:type="spellEnd"/>
      <w:r w:rsidRPr="008418A0">
        <w:rPr>
          <w:rFonts w:ascii="Arial" w:eastAsia="Arial" w:hAnsi="Arial" w:cs="Arial"/>
          <w:i/>
          <w:iCs/>
          <w:color w:val="666666"/>
          <w:sz w:val="20"/>
          <w:szCs w:val="20"/>
          <w:lang w:val="el-GR"/>
        </w:rPr>
        <w:t>.</w:t>
      </w:r>
    </w:p>
    <w:p w14:paraId="3CFF586B" w14:textId="77777777" w:rsidR="00C323AD" w:rsidRDefault="00000000">
      <w:pPr>
        <w:pStyle w:val="Heading3"/>
        <w:spacing w:before="200"/>
      </w:pPr>
      <w:proofErr w:type="gramStart"/>
      <w:r>
        <w:rPr>
          <w:rFonts w:ascii="Arial" w:eastAsia="Arial" w:hAnsi="Arial" w:cs="Arial"/>
          <w:sz w:val="24"/>
          <w:szCs w:val="24"/>
        </w:rPr>
        <w:t xml:space="preserve">5.5.2  </w:t>
      </w:r>
      <w:proofErr w:type="spellStart"/>
      <w:r>
        <w:rPr>
          <w:rFonts w:ascii="Arial" w:eastAsia="Arial" w:hAnsi="Arial" w:cs="Arial"/>
          <w:sz w:val="24"/>
          <w:szCs w:val="24"/>
        </w:rPr>
        <w:t>Ροή</w:t>
      </w:r>
      <w:proofErr w:type="spellEnd"/>
      <w:proofErr w:type="gramEnd"/>
      <w:r>
        <w:rPr>
          <w:rFonts w:ascii="Arial" w:eastAsia="Arial" w:hAnsi="Arial" w:cs="Arial"/>
          <w:sz w:val="24"/>
          <w:szCs w:val="24"/>
        </w:rPr>
        <w:t xml:space="preserve"> Feedback Loop (End-to-End)</w:t>
      </w:r>
    </w:p>
    <w:p w14:paraId="2AEFD804" w14:textId="77777777" w:rsidR="00C323AD" w:rsidRPr="008418A0" w:rsidRDefault="00000000">
      <w:pPr>
        <w:spacing w:before="80" w:after="80"/>
        <w:jc w:val="both"/>
        <w:rPr>
          <w:lang w:val="el-GR"/>
        </w:rPr>
      </w:pPr>
      <w:r w:rsidRPr="008418A0">
        <w:rPr>
          <w:rFonts w:ascii="Arial" w:eastAsia="Arial" w:hAnsi="Arial" w:cs="Arial"/>
          <w:lang w:val="el-GR"/>
        </w:rPr>
        <w:t xml:space="preserve">Η ροή </w:t>
      </w:r>
      <w:r>
        <w:rPr>
          <w:rFonts w:ascii="Arial" w:eastAsia="Arial" w:hAnsi="Arial" w:cs="Arial"/>
        </w:rPr>
        <w:t>Human</w:t>
      </w:r>
      <w:r w:rsidRPr="008418A0">
        <w:rPr>
          <w:rFonts w:ascii="Arial" w:eastAsia="Arial" w:hAnsi="Arial" w:cs="Arial"/>
          <w:lang w:val="el-GR"/>
        </w:rPr>
        <w:t>-</w:t>
      </w:r>
      <w:r>
        <w:rPr>
          <w:rFonts w:ascii="Arial" w:eastAsia="Arial" w:hAnsi="Arial" w:cs="Arial"/>
        </w:rPr>
        <w:t>in</w:t>
      </w:r>
      <w:r w:rsidRPr="008418A0">
        <w:rPr>
          <w:rFonts w:ascii="Arial" w:eastAsia="Arial" w:hAnsi="Arial" w:cs="Arial"/>
          <w:lang w:val="el-GR"/>
        </w:rPr>
        <w:t>-</w:t>
      </w:r>
      <w:r>
        <w:rPr>
          <w:rFonts w:ascii="Arial" w:eastAsia="Arial" w:hAnsi="Arial" w:cs="Arial"/>
        </w:rPr>
        <w:t>the</w:t>
      </w:r>
      <w:r w:rsidRPr="008418A0">
        <w:rPr>
          <w:rFonts w:ascii="Arial" w:eastAsia="Arial" w:hAnsi="Arial" w:cs="Arial"/>
          <w:lang w:val="el-GR"/>
        </w:rPr>
        <w:t>-</w:t>
      </w:r>
      <w:r>
        <w:rPr>
          <w:rFonts w:ascii="Arial" w:eastAsia="Arial" w:hAnsi="Arial" w:cs="Arial"/>
        </w:rPr>
        <w:t>Loop</w:t>
      </w:r>
      <w:r w:rsidRPr="008418A0">
        <w:rPr>
          <w:rFonts w:ascii="Arial" w:eastAsia="Arial" w:hAnsi="Arial" w:cs="Arial"/>
          <w:lang w:val="el-GR"/>
        </w:rPr>
        <w:t xml:space="preserve"> περιλαμβάνει τέσσερα στάδια που εκτελούνται σε δύο χρονικές στιγμές: άμεσα κατά την αξιολόγηση (στάδια 1–2) και ασύγχρονα κατά το επόμενο αίτημα (στάδια 3–4). Αυτή η ασύγχρονη φύση επιτρέπει στον </w:t>
      </w:r>
      <w:r>
        <w:rPr>
          <w:rFonts w:ascii="Arial" w:eastAsia="Arial" w:hAnsi="Arial" w:cs="Arial"/>
        </w:rPr>
        <w:t>admin</w:t>
      </w:r>
      <w:r w:rsidRPr="008418A0">
        <w:rPr>
          <w:rFonts w:ascii="Arial" w:eastAsia="Arial" w:hAnsi="Arial" w:cs="Arial"/>
          <w:lang w:val="el-GR"/>
        </w:rPr>
        <w:t xml:space="preserve"> να αξιολογεί </w:t>
      </w:r>
      <w:r>
        <w:rPr>
          <w:rFonts w:ascii="Arial" w:eastAsia="Arial" w:hAnsi="Arial" w:cs="Arial"/>
        </w:rPr>
        <w:t>feedback</w:t>
      </w:r>
      <w:r w:rsidRPr="008418A0">
        <w:rPr>
          <w:rFonts w:ascii="Arial" w:eastAsia="Arial" w:hAnsi="Arial" w:cs="Arial"/>
          <w:lang w:val="el-GR"/>
        </w:rPr>
        <w:t xml:space="preserve"> στον δικό του ρυθμό, χωρίς να επηρεάζεται η άμεση απόκριση του συστήματος.</w:t>
      </w:r>
    </w:p>
    <w:p w14:paraId="4E3ECE72" w14:textId="77777777" w:rsidR="00C323AD" w:rsidRDefault="00000000">
      <w:pPr>
        <w:spacing w:before="120" w:after="80"/>
        <w:jc w:val="center"/>
      </w:pPr>
      <w:proofErr w:type="spellStart"/>
      <w:r>
        <w:rPr>
          <w:rFonts w:ascii="Arial" w:eastAsia="Arial" w:hAnsi="Arial" w:cs="Arial"/>
          <w:b/>
          <w:bCs/>
          <w:sz w:val="22"/>
          <w:szCs w:val="22"/>
        </w:rPr>
        <w:t>Πίν</w:t>
      </w:r>
      <w:proofErr w:type="spellEnd"/>
      <w:r>
        <w:rPr>
          <w:rFonts w:ascii="Arial" w:eastAsia="Arial" w:hAnsi="Arial" w:cs="Arial"/>
          <w:b/>
          <w:bCs/>
          <w:sz w:val="22"/>
          <w:szCs w:val="22"/>
        </w:rPr>
        <w:t xml:space="preserve">ακας 5.8: </w:t>
      </w:r>
      <w:proofErr w:type="spellStart"/>
      <w:r>
        <w:rPr>
          <w:rFonts w:ascii="Arial" w:eastAsia="Arial" w:hAnsi="Arial" w:cs="Arial"/>
          <w:b/>
          <w:bCs/>
          <w:sz w:val="22"/>
          <w:szCs w:val="22"/>
        </w:rPr>
        <w:t>Στάδι</w:t>
      </w:r>
      <w:proofErr w:type="spellEnd"/>
      <w:r>
        <w:rPr>
          <w:rFonts w:ascii="Arial" w:eastAsia="Arial" w:hAnsi="Arial" w:cs="Arial"/>
          <w:b/>
          <w:bCs/>
          <w:sz w:val="22"/>
          <w:szCs w:val="22"/>
        </w:rPr>
        <w:t xml:space="preserve">α </w:t>
      </w:r>
      <w:proofErr w:type="spellStart"/>
      <w:r>
        <w:rPr>
          <w:rFonts w:ascii="Arial" w:eastAsia="Arial" w:hAnsi="Arial" w:cs="Arial"/>
          <w:b/>
          <w:bCs/>
          <w:sz w:val="22"/>
          <w:szCs w:val="22"/>
        </w:rPr>
        <w:t>ροής</w:t>
      </w:r>
      <w:proofErr w:type="spellEnd"/>
      <w:r>
        <w:rPr>
          <w:rFonts w:ascii="Arial" w:eastAsia="Arial" w:hAnsi="Arial" w:cs="Arial"/>
          <w:b/>
          <w:bCs/>
          <w:sz w:val="22"/>
          <w:szCs w:val="22"/>
        </w:rPr>
        <w:t xml:space="preserve"> Human-in-the-Loop</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522"/>
        <w:gridCol w:w="1818"/>
        <w:gridCol w:w="3285"/>
        <w:gridCol w:w="2735"/>
      </w:tblGrid>
      <w:tr w:rsidR="00C323AD" w14:paraId="18963E77" w14:textId="77777777">
        <w:tc>
          <w:tcPr>
            <w:tcW w:w="1500" w:type="dxa"/>
            <w:tcBorders>
              <w:top w:val="single" w:sz="1" w:space="0" w:color="CCCCCC"/>
              <w:left w:val="single" w:sz="1" w:space="0" w:color="CCCCCC"/>
              <w:bottom w:val="single" w:sz="1" w:space="0" w:color="CCCCCC"/>
              <w:right w:val="single" w:sz="1" w:space="0" w:color="CCCCCC"/>
            </w:tcBorders>
            <w:shd w:val="clear" w:color="auto" w:fill="D5E8F0"/>
            <w:tcMar>
              <w:top w:w="80" w:type="dxa"/>
              <w:left w:w="120" w:type="dxa"/>
              <w:bottom w:w="80" w:type="dxa"/>
              <w:right w:w="120" w:type="dxa"/>
            </w:tcMar>
          </w:tcPr>
          <w:p w14:paraId="5A82BFB5" w14:textId="77777777" w:rsidR="00C323AD" w:rsidRDefault="00000000">
            <w:pPr>
              <w:jc w:val="center"/>
            </w:pPr>
            <w:r>
              <w:rPr>
                <w:rFonts w:ascii="Arial" w:eastAsia="Arial" w:hAnsi="Arial" w:cs="Arial"/>
                <w:b/>
                <w:bCs/>
                <w:sz w:val="22"/>
                <w:szCs w:val="22"/>
              </w:rPr>
              <w:t>Στάδιο</w:t>
            </w:r>
          </w:p>
        </w:tc>
        <w:tc>
          <w:tcPr>
            <w:tcW w:w="1500" w:type="dxa"/>
            <w:tcBorders>
              <w:top w:val="single" w:sz="1" w:space="0" w:color="CCCCCC"/>
              <w:left w:val="single" w:sz="1" w:space="0" w:color="CCCCCC"/>
              <w:bottom w:val="single" w:sz="1" w:space="0" w:color="CCCCCC"/>
              <w:right w:val="single" w:sz="1" w:space="0" w:color="CCCCCC"/>
            </w:tcBorders>
            <w:shd w:val="clear" w:color="auto" w:fill="D5E8F0"/>
            <w:tcMar>
              <w:top w:w="80" w:type="dxa"/>
              <w:left w:w="120" w:type="dxa"/>
              <w:bottom w:w="80" w:type="dxa"/>
              <w:right w:w="120" w:type="dxa"/>
            </w:tcMar>
          </w:tcPr>
          <w:p w14:paraId="650169DA" w14:textId="77777777" w:rsidR="00C323AD" w:rsidRDefault="00000000">
            <w:pPr>
              <w:jc w:val="center"/>
            </w:pPr>
            <w:r>
              <w:rPr>
                <w:rFonts w:ascii="Arial" w:eastAsia="Arial" w:hAnsi="Arial" w:cs="Arial"/>
                <w:b/>
                <w:bCs/>
                <w:sz w:val="22"/>
                <w:szCs w:val="22"/>
              </w:rPr>
              <w:t>Actor</w:t>
            </w:r>
          </w:p>
        </w:tc>
        <w:tc>
          <w:tcPr>
            <w:tcW w:w="3000" w:type="dxa"/>
            <w:tcBorders>
              <w:top w:val="single" w:sz="1" w:space="0" w:color="CCCCCC"/>
              <w:left w:val="single" w:sz="1" w:space="0" w:color="CCCCCC"/>
              <w:bottom w:val="single" w:sz="1" w:space="0" w:color="CCCCCC"/>
              <w:right w:val="single" w:sz="1" w:space="0" w:color="CCCCCC"/>
            </w:tcBorders>
            <w:shd w:val="clear" w:color="auto" w:fill="D5E8F0"/>
            <w:tcMar>
              <w:top w:w="80" w:type="dxa"/>
              <w:left w:w="120" w:type="dxa"/>
              <w:bottom w:w="80" w:type="dxa"/>
              <w:right w:w="120" w:type="dxa"/>
            </w:tcMar>
          </w:tcPr>
          <w:p w14:paraId="0246CE01" w14:textId="77777777" w:rsidR="00C323AD" w:rsidRDefault="00000000">
            <w:pPr>
              <w:jc w:val="center"/>
            </w:pPr>
            <w:r>
              <w:rPr>
                <w:rFonts w:ascii="Arial" w:eastAsia="Arial" w:hAnsi="Arial" w:cs="Arial"/>
                <w:b/>
                <w:bCs/>
                <w:sz w:val="22"/>
                <w:szCs w:val="22"/>
              </w:rPr>
              <w:t>Ενέργεια</w:t>
            </w:r>
          </w:p>
        </w:tc>
        <w:tc>
          <w:tcPr>
            <w:tcW w:w="3360" w:type="dxa"/>
            <w:tcBorders>
              <w:top w:val="single" w:sz="1" w:space="0" w:color="CCCCCC"/>
              <w:left w:val="single" w:sz="1" w:space="0" w:color="CCCCCC"/>
              <w:bottom w:val="single" w:sz="1" w:space="0" w:color="CCCCCC"/>
              <w:right w:val="single" w:sz="1" w:space="0" w:color="CCCCCC"/>
            </w:tcBorders>
            <w:shd w:val="clear" w:color="auto" w:fill="D5E8F0"/>
            <w:tcMar>
              <w:top w:w="80" w:type="dxa"/>
              <w:left w:w="120" w:type="dxa"/>
              <w:bottom w:w="80" w:type="dxa"/>
              <w:right w:w="120" w:type="dxa"/>
            </w:tcMar>
          </w:tcPr>
          <w:p w14:paraId="7159AEDD" w14:textId="77777777" w:rsidR="00C323AD" w:rsidRDefault="00000000">
            <w:pPr>
              <w:jc w:val="center"/>
            </w:pPr>
            <w:r>
              <w:rPr>
                <w:rFonts w:ascii="Arial" w:eastAsia="Arial" w:hAnsi="Arial" w:cs="Arial"/>
                <w:b/>
                <w:bCs/>
                <w:sz w:val="22"/>
                <w:szCs w:val="22"/>
              </w:rPr>
              <w:t>Αποτέλεσμα στη MongoDB</w:t>
            </w:r>
          </w:p>
        </w:tc>
      </w:tr>
      <w:tr w:rsidR="00C323AD" w14:paraId="7DFE4862" w14:textId="77777777">
        <w:tc>
          <w:tcPr>
            <w:tcW w:w="150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56E70E1B" w14:textId="77777777" w:rsidR="00C323AD" w:rsidRDefault="00000000">
            <w:r>
              <w:rPr>
                <w:rFonts w:ascii="Arial" w:eastAsia="Arial" w:hAnsi="Arial" w:cs="Arial"/>
                <w:sz w:val="22"/>
                <w:szCs w:val="22"/>
              </w:rPr>
              <w:t>1. Συλλογή</w:t>
            </w:r>
          </w:p>
        </w:tc>
        <w:tc>
          <w:tcPr>
            <w:tcW w:w="150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79150875" w14:textId="77777777" w:rsidR="00C323AD" w:rsidRDefault="00000000">
            <w:r>
              <w:rPr>
                <w:rFonts w:ascii="Arial" w:eastAsia="Arial" w:hAnsi="Arial" w:cs="Arial"/>
                <w:sz w:val="22"/>
                <w:szCs w:val="22"/>
              </w:rPr>
              <w:t>Χρήστης</w:t>
            </w:r>
          </w:p>
        </w:tc>
        <w:tc>
          <w:tcPr>
            <w:tcW w:w="300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36F26ADD" w14:textId="77777777" w:rsidR="00C323AD" w:rsidRPr="008418A0" w:rsidRDefault="00000000">
            <w:pPr>
              <w:rPr>
                <w:lang w:val="el-GR"/>
              </w:rPr>
            </w:pPr>
            <w:r w:rsidRPr="008418A0">
              <w:rPr>
                <w:rFonts w:ascii="Arial" w:eastAsia="Arial" w:hAnsi="Arial" w:cs="Arial"/>
                <w:sz w:val="22"/>
                <w:szCs w:val="22"/>
                <w:lang w:val="el-GR"/>
              </w:rPr>
              <w:t xml:space="preserve">Κλικ </w:t>
            </w:r>
            <w:r>
              <w:rPr>
                <w:rFonts w:ascii="Arial" w:eastAsia="Arial" w:hAnsi="Arial" w:cs="Arial"/>
                <w:sz w:val="22"/>
                <w:szCs w:val="22"/>
              </w:rPr>
              <w:t>👎</w:t>
            </w:r>
            <w:r w:rsidRPr="008418A0">
              <w:rPr>
                <w:rFonts w:ascii="Arial" w:eastAsia="Arial" w:hAnsi="Arial" w:cs="Arial"/>
                <w:sz w:val="22"/>
                <w:szCs w:val="22"/>
                <w:lang w:val="el-GR"/>
              </w:rPr>
              <w:t xml:space="preserve"> + (προαιρετικά) κείμενο διόρθωσης</w:t>
            </w:r>
          </w:p>
        </w:tc>
        <w:tc>
          <w:tcPr>
            <w:tcW w:w="336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0CFA6B97" w14:textId="77777777" w:rsidR="00C323AD" w:rsidRDefault="00000000">
            <w:proofErr w:type="spellStart"/>
            <w:r>
              <w:rPr>
                <w:rFonts w:ascii="Arial" w:eastAsia="Arial" w:hAnsi="Arial" w:cs="Arial"/>
                <w:sz w:val="22"/>
                <w:szCs w:val="22"/>
              </w:rPr>
              <w:t>Νέο</w:t>
            </w:r>
            <w:proofErr w:type="spellEnd"/>
            <w:r>
              <w:rPr>
                <w:rFonts w:ascii="Arial" w:eastAsia="Arial" w:hAnsi="Arial" w:cs="Arial"/>
                <w:sz w:val="22"/>
                <w:szCs w:val="22"/>
              </w:rPr>
              <w:t xml:space="preserve"> feedback document: status="pending"</w:t>
            </w:r>
          </w:p>
        </w:tc>
      </w:tr>
      <w:tr w:rsidR="00C323AD" w14:paraId="23BB675A" w14:textId="77777777">
        <w:tc>
          <w:tcPr>
            <w:tcW w:w="1500" w:type="dxa"/>
            <w:tcBorders>
              <w:top w:val="single" w:sz="1" w:space="0" w:color="CCCCCC"/>
              <w:left w:val="single" w:sz="1" w:space="0" w:color="CCCCCC"/>
              <w:bottom w:val="single" w:sz="1" w:space="0" w:color="CCCCCC"/>
              <w:right w:val="single" w:sz="1" w:space="0" w:color="CCCCCC"/>
            </w:tcBorders>
            <w:shd w:val="clear" w:color="auto" w:fill="F5F5F5"/>
            <w:tcMar>
              <w:top w:w="60" w:type="dxa"/>
              <w:left w:w="120" w:type="dxa"/>
              <w:bottom w:w="60" w:type="dxa"/>
              <w:right w:w="120" w:type="dxa"/>
            </w:tcMar>
          </w:tcPr>
          <w:p w14:paraId="1F2BD136" w14:textId="77777777" w:rsidR="00C323AD" w:rsidRDefault="00000000">
            <w:r>
              <w:rPr>
                <w:rFonts w:ascii="Arial" w:eastAsia="Arial" w:hAnsi="Arial" w:cs="Arial"/>
                <w:sz w:val="22"/>
                <w:szCs w:val="22"/>
              </w:rPr>
              <w:t>2. Αναθεώρηση</w:t>
            </w:r>
          </w:p>
        </w:tc>
        <w:tc>
          <w:tcPr>
            <w:tcW w:w="1500" w:type="dxa"/>
            <w:tcBorders>
              <w:top w:val="single" w:sz="1" w:space="0" w:color="CCCCCC"/>
              <w:left w:val="single" w:sz="1" w:space="0" w:color="CCCCCC"/>
              <w:bottom w:val="single" w:sz="1" w:space="0" w:color="CCCCCC"/>
              <w:right w:val="single" w:sz="1" w:space="0" w:color="CCCCCC"/>
            </w:tcBorders>
            <w:shd w:val="clear" w:color="auto" w:fill="F5F5F5"/>
            <w:tcMar>
              <w:top w:w="60" w:type="dxa"/>
              <w:left w:w="120" w:type="dxa"/>
              <w:bottom w:w="60" w:type="dxa"/>
              <w:right w:w="120" w:type="dxa"/>
            </w:tcMar>
          </w:tcPr>
          <w:p w14:paraId="6F05D6F6" w14:textId="77777777" w:rsidR="00C323AD" w:rsidRDefault="00000000">
            <w:r>
              <w:rPr>
                <w:rFonts w:ascii="Arial" w:eastAsia="Arial" w:hAnsi="Arial" w:cs="Arial"/>
                <w:sz w:val="22"/>
                <w:szCs w:val="22"/>
              </w:rPr>
              <w:t>Admin</w:t>
            </w:r>
          </w:p>
        </w:tc>
        <w:tc>
          <w:tcPr>
            <w:tcW w:w="3000" w:type="dxa"/>
            <w:tcBorders>
              <w:top w:val="single" w:sz="1" w:space="0" w:color="CCCCCC"/>
              <w:left w:val="single" w:sz="1" w:space="0" w:color="CCCCCC"/>
              <w:bottom w:val="single" w:sz="1" w:space="0" w:color="CCCCCC"/>
              <w:right w:val="single" w:sz="1" w:space="0" w:color="CCCCCC"/>
            </w:tcBorders>
            <w:shd w:val="clear" w:color="auto" w:fill="F5F5F5"/>
            <w:tcMar>
              <w:top w:w="60" w:type="dxa"/>
              <w:left w:w="120" w:type="dxa"/>
              <w:bottom w:w="60" w:type="dxa"/>
              <w:right w:w="120" w:type="dxa"/>
            </w:tcMar>
          </w:tcPr>
          <w:p w14:paraId="4E148D1C" w14:textId="77777777" w:rsidR="00C323AD" w:rsidRDefault="00000000">
            <w:r>
              <w:rPr>
                <w:rFonts w:ascii="Arial" w:eastAsia="Arial" w:hAnsi="Arial" w:cs="Arial"/>
                <w:sz w:val="22"/>
                <w:szCs w:val="22"/>
              </w:rPr>
              <w:t>Βλέπει pending feedbacks στο admin panel</w:t>
            </w:r>
          </w:p>
        </w:tc>
        <w:tc>
          <w:tcPr>
            <w:tcW w:w="3360" w:type="dxa"/>
            <w:tcBorders>
              <w:top w:val="single" w:sz="1" w:space="0" w:color="CCCCCC"/>
              <w:left w:val="single" w:sz="1" w:space="0" w:color="CCCCCC"/>
              <w:bottom w:val="single" w:sz="1" w:space="0" w:color="CCCCCC"/>
              <w:right w:val="single" w:sz="1" w:space="0" w:color="CCCCCC"/>
            </w:tcBorders>
            <w:shd w:val="clear" w:color="auto" w:fill="F5F5F5"/>
            <w:tcMar>
              <w:top w:w="60" w:type="dxa"/>
              <w:left w:w="120" w:type="dxa"/>
              <w:bottom w:w="60" w:type="dxa"/>
              <w:right w:w="120" w:type="dxa"/>
            </w:tcMar>
          </w:tcPr>
          <w:p w14:paraId="05763AD3" w14:textId="77777777" w:rsidR="00C323AD" w:rsidRDefault="00000000">
            <w:r>
              <w:rPr>
                <w:rFonts w:ascii="Arial" w:eastAsia="Arial" w:hAnsi="Arial" w:cs="Arial"/>
                <w:sz w:val="22"/>
                <w:szCs w:val="22"/>
              </w:rPr>
              <w:t>—</w:t>
            </w:r>
          </w:p>
        </w:tc>
      </w:tr>
      <w:tr w:rsidR="00C323AD" w14:paraId="27FB2089" w14:textId="77777777">
        <w:tc>
          <w:tcPr>
            <w:tcW w:w="150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6778B219" w14:textId="77777777" w:rsidR="00C323AD" w:rsidRDefault="00000000">
            <w:r>
              <w:rPr>
                <w:rFonts w:ascii="Arial" w:eastAsia="Arial" w:hAnsi="Arial" w:cs="Arial"/>
                <w:sz w:val="22"/>
                <w:szCs w:val="22"/>
              </w:rPr>
              <w:t>3. Έγκριση</w:t>
            </w:r>
          </w:p>
        </w:tc>
        <w:tc>
          <w:tcPr>
            <w:tcW w:w="150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1C555116" w14:textId="77777777" w:rsidR="00C323AD" w:rsidRDefault="00000000">
            <w:r>
              <w:rPr>
                <w:rFonts w:ascii="Arial" w:eastAsia="Arial" w:hAnsi="Arial" w:cs="Arial"/>
                <w:sz w:val="22"/>
                <w:szCs w:val="22"/>
              </w:rPr>
              <w:t>Admin</w:t>
            </w:r>
          </w:p>
        </w:tc>
        <w:tc>
          <w:tcPr>
            <w:tcW w:w="300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101470F8" w14:textId="77777777" w:rsidR="00C323AD" w:rsidRPr="008418A0" w:rsidRDefault="00000000">
            <w:pPr>
              <w:rPr>
                <w:lang w:val="el-GR"/>
              </w:rPr>
            </w:pPr>
            <w:r w:rsidRPr="008418A0">
              <w:rPr>
                <w:rFonts w:ascii="Arial" w:eastAsia="Arial" w:hAnsi="Arial" w:cs="Arial"/>
                <w:sz w:val="22"/>
                <w:szCs w:val="22"/>
                <w:lang w:val="el-GR"/>
              </w:rPr>
              <w:t>Κλικ "</w:t>
            </w:r>
            <w:r>
              <w:rPr>
                <w:rFonts w:ascii="Arial" w:eastAsia="Arial" w:hAnsi="Arial" w:cs="Arial"/>
                <w:sz w:val="22"/>
                <w:szCs w:val="22"/>
              </w:rPr>
              <w:t>Approve</w:t>
            </w:r>
            <w:r w:rsidRPr="008418A0">
              <w:rPr>
                <w:rFonts w:ascii="Arial" w:eastAsia="Arial" w:hAnsi="Arial" w:cs="Arial"/>
                <w:sz w:val="22"/>
                <w:szCs w:val="22"/>
                <w:lang w:val="el-GR"/>
              </w:rPr>
              <w:t xml:space="preserve">" (+ επεξεργασία </w:t>
            </w:r>
            <w:r>
              <w:rPr>
                <w:rFonts w:ascii="Arial" w:eastAsia="Arial" w:hAnsi="Arial" w:cs="Arial"/>
                <w:sz w:val="22"/>
                <w:szCs w:val="22"/>
              </w:rPr>
              <w:t>correction</w:t>
            </w:r>
            <w:r w:rsidRPr="008418A0">
              <w:rPr>
                <w:rFonts w:ascii="Arial" w:eastAsia="Arial" w:hAnsi="Arial" w:cs="Arial"/>
                <w:sz w:val="22"/>
                <w:szCs w:val="22"/>
                <w:lang w:val="el-GR"/>
              </w:rPr>
              <w:t xml:space="preserve"> αν χρειαστεί)</w:t>
            </w:r>
          </w:p>
        </w:tc>
        <w:tc>
          <w:tcPr>
            <w:tcW w:w="336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7B3E8181" w14:textId="77777777" w:rsidR="00C323AD" w:rsidRDefault="00000000">
            <w:proofErr w:type="spellStart"/>
            <w:proofErr w:type="gramStart"/>
            <w:r>
              <w:rPr>
                <w:rFonts w:ascii="Arial" w:eastAsia="Arial" w:hAnsi="Arial" w:cs="Arial"/>
                <w:sz w:val="22"/>
                <w:szCs w:val="22"/>
              </w:rPr>
              <w:t>feedback.status</w:t>
            </w:r>
            <w:proofErr w:type="spellEnd"/>
            <w:proofErr w:type="gramEnd"/>
            <w:r>
              <w:rPr>
                <w:rFonts w:ascii="Arial" w:eastAsia="Arial" w:hAnsi="Arial" w:cs="Arial"/>
                <w:sz w:val="22"/>
                <w:szCs w:val="22"/>
              </w:rPr>
              <w:t xml:space="preserve"> → "approved"</w:t>
            </w:r>
          </w:p>
        </w:tc>
      </w:tr>
      <w:tr w:rsidR="00C323AD" w:rsidRPr="008418A0" w14:paraId="0B637A02" w14:textId="77777777">
        <w:tc>
          <w:tcPr>
            <w:tcW w:w="1500" w:type="dxa"/>
            <w:tcBorders>
              <w:top w:val="single" w:sz="1" w:space="0" w:color="CCCCCC"/>
              <w:left w:val="single" w:sz="1" w:space="0" w:color="CCCCCC"/>
              <w:bottom w:val="single" w:sz="1" w:space="0" w:color="CCCCCC"/>
              <w:right w:val="single" w:sz="1" w:space="0" w:color="CCCCCC"/>
            </w:tcBorders>
            <w:shd w:val="clear" w:color="auto" w:fill="F5F5F5"/>
            <w:tcMar>
              <w:top w:w="60" w:type="dxa"/>
              <w:left w:w="120" w:type="dxa"/>
              <w:bottom w:w="60" w:type="dxa"/>
              <w:right w:w="120" w:type="dxa"/>
            </w:tcMar>
          </w:tcPr>
          <w:p w14:paraId="681BE62F" w14:textId="77777777" w:rsidR="00C323AD" w:rsidRDefault="00000000">
            <w:r>
              <w:rPr>
                <w:rFonts w:ascii="Arial" w:eastAsia="Arial" w:hAnsi="Arial" w:cs="Arial"/>
                <w:sz w:val="22"/>
                <w:szCs w:val="22"/>
              </w:rPr>
              <w:t>4. Έγχυση</w:t>
            </w:r>
          </w:p>
        </w:tc>
        <w:tc>
          <w:tcPr>
            <w:tcW w:w="1500" w:type="dxa"/>
            <w:tcBorders>
              <w:top w:val="single" w:sz="1" w:space="0" w:color="CCCCCC"/>
              <w:left w:val="single" w:sz="1" w:space="0" w:color="CCCCCC"/>
              <w:bottom w:val="single" w:sz="1" w:space="0" w:color="CCCCCC"/>
              <w:right w:val="single" w:sz="1" w:space="0" w:color="CCCCCC"/>
            </w:tcBorders>
            <w:shd w:val="clear" w:color="auto" w:fill="F5F5F5"/>
            <w:tcMar>
              <w:top w:w="60" w:type="dxa"/>
              <w:left w:w="120" w:type="dxa"/>
              <w:bottom w:w="60" w:type="dxa"/>
              <w:right w:w="120" w:type="dxa"/>
            </w:tcMar>
          </w:tcPr>
          <w:p w14:paraId="115A7EAE" w14:textId="77777777" w:rsidR="00C323AD" w:rsidRDefault="00000000">
            <w:r>
              <w:rPr>
                <w:rFonts w:ascii="Arial" w:eastAsia="Arial" w:hAnsi="Arial" w:cs="Arial"/>
                <w:sz w:val="22"/>
                <w:szCs w:val="22"/>
              </w:rPr>
              <w:t>feedbackEngine (αυτόματα)</w:t>
            </w:r>
          </w:p>
        </w:tc>
        <w:tc>
          <w:tcPr>
            <w:tcW w:w="3000" w:type="dxa"/>
            <w:tcBorders>
              <w:top w:val="single" w:sz="1" w:space="0" w:color="CCCCCC"/>
              <w:left w:val="single" w:sz="1" w:space="0" w:color="CCCCCC"/>
              <w:bottom w:val="single" w:sz="1" w:space="0" w:color="CCCCCC"/>
              <w:right w:val="single" w:sz="1" w:space="0" w:color="CCCCCC"/>
            </w:tcBorders>
            <w:shd w:val="clear" w:color="auto" w:fill="F5F5F5"/>
            <w:tcMar>
              <w:top w:w="60" w:type="dxa"/>
              <w:left w:w="120" w:type="dxa"/>
              <w:bottom w:w="60" w:type="dxa"/>
              <w:right w:w="120" w:type="dxa"/>
            </w:tcMar>
          </w:tcPr>
          <w:p w14:paraId="57BA9860" w14:textId="77777777" w:rsidR="00C323AD" w:rsidRDefault="00000000">
            <w:r>
              <w:rPr>
                <w:rFonts w:ascii="Arial" w:eastAsia="Arial" w:hAnsi="Arial" w:cs="Arial"/>
                <w:sz w:val="22"/>
                <w:szCs w:val="22"/>
              </w:rPr>
              <w:t>Σε κάθε νέο chat request, GetGoldenRules() → BuildFeedbackPromptSection()</w:t>
            </w:r>
          </w:p>
        </w:tc>
        <w:tc>
          <w:tcPr>
            <w:tcW w:w="3360" w:type="dxa"/>
            <w:tcBorders>
              <w:top w:val="single" w:sz="1" w:space="0" w:color="CCCCCC"/>
              <w:left w:val="single" w:sz="1" w:space="0" w:color="CCCCCC"/>
              <w:bottom w:val="single" w:sz="1" w:space="0" w:color="CCCCCC"/>
              <w:right w:val="single" w:sz="1" w:space="0" w:color="CCCCCC"/>
            </w:tcBorders>
            <w:shd w:val="clear" w:color="auto" w:fill="F5F5F5"/>
            <w:tcMar>
              <w:top w:w="60" w:type="dxa"/>
              <w:left w:w="120" w:type="dxa"/>
              <w:bottom w:w="60" w:type="dxa"/>
              <w:right w:w="120" w:type="dxa"/>
            </w:tcMar>
          </w:tcPr>
          <w:p w14:paraId="2C747970" w14:textId="77777777" w:rsidR="00C323AD" w:rsidRPr="008418A0" w:rsidRDefault="00000000">
            <w:pPr>
              <w:rPr>
                <w:lang w:val="el-GR"/>
              </w:rPr>
            </w:pPr>
            <w:r w:rsidRPr="008418A0">
              <w:rPr>
                <w:rFonts w:ascii="Arial" w:eastAsia="Arial" w:hAnsi="Arial" w:cs="Arial"/>
                <w:sz w:val="22"/>
                <w:szCs w:val="22"/>
                <w:lang w:val="el-GR"/>
              </w:rPr>
              <w:t xml:space="preserve">Χρυσός κανόνας στο </w:t>
            </w:r>
            <w:r>
              <w:rPr>
                <w:rFonts w:ascii="Arial" w:eastAsia="Arial" w:hAnsi="Arial" w:cs="Arial"/>
                <w:sz w:val="22"/>
                <w:szCs w:val="22"/>
              </w:rPr>
              <w:t>system</w:t>
            </w:r>
            <w:r w:rsidRPr="008418A0">
              <w:rPr>
                <w:rFonts w:ascii="Arial" w:eastAsia="Arial" w:hAnsi="Arial" w:cs="Arial"/>
                <w:sz w:val="22"/>
                <w:szCs w:val="22"/>
                <w:lang w:val="el-GR"/>
              </w:rPr>
              <w:t xml:space="preserve"> </w:t>
            </w:r>
            <w:r>
              <w:rPr>
                <w:rFonts w:ascii="Arial" w:eastAsia="Arial" w:hAnsi="Arial" w:cs="Arial"/>
                <w:sz w:val="22"/>
                <w:szCs w:val="22"/>
              </w:rPr>
              <w:t>prompt</w:t>
            </w:r>
          </w:p>
        </w:tc>
      </w:tr>
    </w:tbl>
    <w:p w14:paraId="024C5AAC" w14:textId="77777777" w:rsidR="00C323AD" w:rsidRPr="008418A0" w:rsidRDefault="00000000">
      <w:pPr>
        <w:spacing w:before="60" w:after="120"/>
        <w:rPr>
          <w:lang w:val="el-GR"/>
        </w:rPr>
      </w:pPr>
      <w:r w:rsidRPr="008418A0">
        <w:rPr>
          <w:rFonts w:ascii="Arial" w:eastAsia="Arial" w:hAnsi="Arial" w:cs="Arial"/>
          <w:i/>
          <w:iCs/>
          <w:color w:val="666666"/>
          <w:sz w:val="20"/>
          <w:szCs w:val="20"/>
          <w:lang w:val="el-GR"/>
        </w:rPr>
        <w:lastRenderedPageBreak/>
        <w:t>Πηγή: Σχεδιασμός συγγραφέα.</w:t>
      </w:r>
    </w:p>
    <w:p w14:paraId="463F37F3" w14:textId="77777777" w:rsidR="00C323AD" w:rsidRPr="008418A0" w:rsidRDefault="00000000">
      <w:pPr>
        <w:pStyle w:val="Heading3"/>
        <w:spacing w:before="200"/>
        <w:rPr>
          <w:lang w:val="el-GR"/>
        </w:rPr>
      </w:pPr>
      <w:r w:rsidRPr="008418A0">
        <w:rPr>
          <w:rFonts w:ascii="Arial" w:eastAsia="Arial" w:hAnsi="Arial" w:cs="Arial"/>
          <w:sz w:val="24"/>
          <w:szCs w:val="24"/>
          <w:lang w:val="el-GR"/>
        </w:rPr>
        <w:t>5.5.3  Ροή Διαχείρισης Γνωσιακής Βάσης</w:t>
      </w:r>
    </w:p>
    <w:p w14:paraId="0252395A" w14:textId="77777777" w:rsidR="00C323AD" w:rsidRPr="008418A0" w:rsidRDefault="00000000">
      <w:pPr>
        <w:spacing w:before="80" w:after="80"/>
        <w:jc w:val="both"/>
        <w:rPr>
          <w:lang w:val="el-GR"/>
        </w:rPr>
      </w:pPr>
      <w:r w:rsidRPr="008418A0">
        <w:rPr>
          <w:rFonts w:ascii="Arial" w:eastAsia="Arial" w:hAnsi="Arial" w:cs="Arial"/>
          <w:lang w:val="el-GR"/>
        </w:rPr>
        <w:t xml:space="preserve">Η προσθήκη ή επεξεργασία εγγραφής στη γνωσιακή βάση περιλαμβάνει ένα κρίσιμο αυτόματο βήμα: την παραγωγή ή ενημέρωση του </w:t>
      </w:r>
      <w:r>
        <w:rPr>
          <w:rFonts w:ascii="Arial" w:eastAsia="Arial" w:hAnsi="Arial" w:cs="Arial"/>
        </w:rPr>
        <w:t>embedding</w:t>
      </w:r>
      <w:r w:rsidRPr="008418A0">
        <w:rPr>
          <w:rFonts w:ascii="Arial" w:eastAsia="Arial" w:hAnsi="Arial" w:cs="Arial"/>
          <w:lang w:val="el-GR"/>
        </w:rPr>
        <w:t xml:space="preserve">. Το σύστημα ανιχνεύει αν άλλαξε το πεδίο </w:t>
      </w:r>
      <w:r>
        <w:rPr>
          <w:rFonts w:ascii="Arial" w:eastAsia="Arial" w:hAnsi="Arial" w:cs="Arial"/>
        </w:rPr>
        <w:t>content</w:t>
      </w:r>
      <w:r w:rsidRPr="008418A0">
        <w:rPr>
          <w:rFonts w:ascii="Arial" w:eastAsia="Arial" w:hAnsi="Arial" w:cs="Arial"/>
          <w:lang w:val="el-GR"/>
        </w:rPr>
        <w:t xml:space="preserve"> και αυτόματα </w:t>
      </w:r>
      <w:proofErr w:type="spellStart"/>
      <w:r w:rsidRPr="008418A0">
        <w:rPr>
          <w:rFonts w:ascii="Arial" w:eastAsia="Arial" w:hAnsi="Arial" w:cs="Arial"/>
          <w:lang w:val="el-GR"/>
        </w:rPr>
        <w:t>επανα</w:t>
      </w:r>
      <w:proofErr w:type="spellEnd"/>
      <w:r w:rsidRPr="008418A0">
        <w:rPr>
          <w:rFonts w:ascii="Arial" w:eastAsia="Arial" w:hAnsi="Arial" w:cs="Arial"/>
          <w:lang w:val="el-GR"/>
        </w:rPr>
        <w:t xml:space="preserve">-εκτελεί την παραγωγή </w:t>
      </w:r>
      <w:r>
        <w:rPr>
          <w:rFonts w:ascii="Arial" w:eastAsia="Arial" w:hAnsi="Arial" w:cs="Arial"/>
        </w:rPr>
        <w:t>embedding</w:t>
      </w:r>
      <w:r w:rsidRPr="008418A0">
        <w:rPr>
          <w:rFonts w:ascii="Arial" w:eastAsia="Arial" w:hAnsi="Arial" w:cs="Arial"/>
          <w:lang w:val="el-GR"/>
        </w:rPr>
        <w:t xml:space="preserve"> μόνο αν χρειάζεται, αποφεύγοντας περιττές υπολογιστικές κλήσεις για αλλαγές μόνο τίτλου ή κατηγορίας.</w:t>
      </w:r>
    </w:p>
    <w:p w14:paraId="276EF488" w14:textId="77777777" w:rsidR="00C323AD" w:rsidRDefault="00000000">
      <w:pPr>
        <w:spacing w:before="120" w:after="80"/>
        <w:jc w:val="center"/>
      </w:pPr>
      <w:proofErr w:type="spellStart"/>
      <w:r>
        <w:rPr>
          <w:rFonts w:ascii="Arial" w:eastAsia="Arial" w:hAnsi="Arial" w:cs="Arial"/>
          <w:b/>
          <w:bCs/>
          <w:sz w:val="22"/>
          <w:szCs w:val="22"/>
        </w:rPr>
        <w:t>Πίν</w:t>
      </w:r>
      <w:proofErr w:type="spellEnd"/>
      <w:r>
        <w:rPr>
          <w:rFonts w:ascii="Arial" w:eastAsia="Arial" w:hAnsi="Arial" w:cs="Arial"/>
          <w:b/>
          <w:bCs/>
          <w:sz w:val="22"/>
          <w:szCs w:val="22"/>
        </w:rPr>
        <w:t xml:space="preserve">ακας 5.9: </w:t>
      </w:r>
      <w:proofErr w:type="spellStart"/>
      <w:r>
        <w:rPr>
          <w:rFonts w:ascii="Arial" w:eastAsia="Arial" w:hAnsi="Arial" w:cs="Arial"/>
          <w:b/>
          <w:bCs/>
          <w:sz w:val="22"/>
          <w:szCs w:val="22"/>
        </w:rPr>
        <w:t>Λογική</w:t>
      </w:r>
      <w:proofErr w:type="spellEnd"/>
      <w:r>
        <w:rPr>
          <w:rFonts w:ascii="Arial" w:eastAsia="Arial" w:hAnsi="Arial" w:cs="Arial"/>
          <w:b/>
          <w:bCs/>
          <w:sz w:val="22"/>
          <w:szCs w:val="22"/>
        </w:rPr>
        <w:t xml:space="preserve"> α</w:t>
      </w:r>
      <w:proofErr w:type="spellStart"/>
      <w:r>
        <w:rPr>
          <w:rFonts w:ascii="Arial" w:eastAsia="Arial" w:hAnsi="Arial" w:cs="Arial"/>
          <w:b/>
          <w:bCs/>
          <w:sz w:val="22"/>
          <w:szCs w:val="22"/>
        </w:rPr>
        <w:t>υτόμ</w:t>
      </w:r>
      <w:proofErr w:type="spellEnd"/>
      <w:r>
        <w:rPr>
          <w:rFonts w:ascii="Arial" w:eastAsia="Arial" w:hAnsi="Arial" w:cs="Arial"/>
          <w:b/>
          <w:bCs/>
          <w:sz w:val="22"/>
          <w:szCs w:val="22"/>
        </w:rPr>
        <w:t>α</w:t>
      </w:r>
      <w:proofErr w:type="spellStart"/>
      <w:r>
        <w:rPr>
          <w:rFonts w:ascii="Arial" w:eastAsia="Arial" w:hAnsi="Arial" w:cs="Arial"/>
          <w:b/>
          <w:bCs/>
          <w:sz w:val="22"/>
          <w:szCs w:val="22"/>
        </w:rPr>
        <w:t>της</w:t>
      </w:r>
      <w:proofErr w:type="spellEnd"/>
      <w:r>
        <w:rPr>
          <w:rFonts w:ascii="Arial" w:eastAsia="Arial" w:hAnsi="Arial" w:cs="Arial"/>
          <w:b/>
          <w:bCs/>
          <w:sz w:val="22"/>
          <w:szCs w:val="22"/>
        </w:rPr>
        <w:t xml:space="preserve"> </w:t>
      </w:r>
      <w:proofErr w:type="spellStart"/>
      <w:r>
        <w:rPr>
          <w:rFonts w:ascii="Arial" w:eastAsia="Arial" w:hAnsi="Arial" w:cs="Arial"/>
          <w:b/>
          <w:bCs/>
          <w:sz w:val="22"/>
          <w:szCs w:val="22"/>
        </w:rPr>
        <w:t>ενημέρωσης</w:t>
      </w:r>
      <w:proofErr w:type="spellEnd"/>
      <w:r>
        <w:rPr>
          <w:rFonts w:ascii="Arial" w:eastAsia="Arial" w:hAnsi="Arial" w:cs="Arial"/>
          <w:b/>
          <w:bCs/>
          <w:sz w:val="22"/>
          <w:szCs w:val="22"/>
        </w:rPr>
        <w:t xml:space="preserve"> embedding</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400"/>
        <w:gridCol w:w="2000"/>
        <w:gridCol w:w="1600"/>
        <w:gridCol w:w="3360"/>
      </w:tblGrid>
      <w:tr w:rsidR="00C323AD" w14:paraId="2DA230CF" w14:textId="77777777">
        <w:tc>
          <w:tcPr>
            <w:tcW w:w="2400" w:type="dxa"/>
            <w:tcBorders>
              <w:top w:val="single" w:sz="1" w:space="0" w:color="CCCCCC"/>
              <w:left w:val="single" w:sz="1" w:space="0" w:color="CCCCCC"/>
              <w:bottom w:val="single" w:sz="1" w:space="0" w:color="CCCCCC"/>
              <w:right w:val="single" w:sz="1" w:space="0" w:color="CCCCCC"/>
            </w:tcBorders>
            <w:shd w:val="clear" w:color="auto" w:fill="D5E8F0"/>
            <w:tcMar>
              <w:top w:w="80" w:type="dxa"/>
              <w:left w:w="120" w:type="dxa"/>
              <w:bottom w:w="80" w:type="dxa"/>
              <w:right w:w="120" w:type="dxa"/>
            </w:tcMar>
          </w:tcPr>
          <w:p w14:paraId="66A7E025" w14:textId="77777777" w:rsidR="00C323AD" w:rsidRDefault="00000000">
            <w:pPr>
              <w:jc w:val="center"/>
            </w:pPr>
            <w:r>
              <w:rPr>
                <w:rFonts w:ascii="Arial" w:eastAsia="Arial" w:hAnsi="Arial" w:cs="Arial"/>
                <w:b/>
                <w:bCs/>
                <w:sz w:val="22"/>
                <w:szCs w:val="22"/>
              </w:rPr>
              <w:t>Ενέργεια Admin</w:t>
            </w:r>
          </w:p>
        </w:tc>
        <w:tc>
          <w:tcPr>
            <w:tcW w:w="2000" w:type="dxa"/>
            <w:tcBorders>
              <w:top w:val="single" w:sz="1" w:space="0" w:color="CCCCCC"/>
              <w:left w:val="single" w:sz="1" w:space="0" w:color="CCCCCC"/>
              <w:bottom w:val="single" w:sz="1" w:space="0" w:color="CCCCCC"/>
              <w:right w:val="single" w:sz="1" w:space="0" w:color="CCCCCC"/>
            </w:tcBorders>
            <w:shd w:val="clear" w:color="auto" w:fill="D5E8F0"/>
            <w:tcMar>
              <w:top w:w="80" w:type="dxa"/>
              <w:left w:w="120" w:type="dxa"/>
              <w:bottom w:w="80" w:type="dxa"/>
              <w:right w:w="120" w:type="dxa"/>
            </w:tcMar>
          </w:tcPr>
          <w:p w14:paraId="514EDB02" w14:textId="77777777" w:rsidR="00C323AD" w:rsidRDefault="00000000">
            <w:pPr>
              <w:jc w:val="center"/>
            </w:pPr>
            <w:r>
              <w:rPr>
                <w:rFonts w:ascii="Arial" w:eastAsia="Arial" w:hAnsi="Arial" w:cs="Arial"/>
                <w:b/>
                <w:bCs/>
                <w:sz w:val="22"/>
                <w:szCs w:val="22"/>
              </w:rPr>
              <w:t>Αλλάζει το content;</w:t>
            </w:r>
          </w:p>
        </w:tc>
        <w:tc>
          <w:tcPr>
            <w:tcW w:w="1600" w:type="dxa"/>
            <w:tcBorders>
              <w:top w:val="single" w:sz="1" w:space="0" w:color="CCCCCC"/>
              <w:left w:val="single" w:sz="1" w:space="0" w:color="CCCCCC"/>
              <w:bottom w:val="single" w:sz="1" w:space="0" w:color="CCCCCC"/>
              <w:right w:val="single" w:sz="1" w:space="0" w:color="CCCCCC"/>
            </w:tcBorders>
            <w:shd w:val="clear" w:color="auto" w:fill="D5E8F0"/>
            <w:tcMar>
              <w:top w:w="80" w:type="dxa"/>
              <w:left w:w="120" w:type="dxa"/>
              <w:bottom w:w="80" w:type="dxa"/>
              <w:right w:w="120" w:type="dxa"/>
            </w:tcMar>
          </w:tcPr>
          <w:p w14:paraId="5934C753" w14:textId="77777777" w:rsidR="00C323AD" w:rsidRDefault="00000000">
            <w:pPr>
              <w:jc w:val="center"/>
            </w:pPr>
            <w:r>
              <w:rPr>
                <w:rFonts w:ascii="Arial" w:eastAsia="Arial" w:hAnsi="Arial" w:cs="Arial"/>
                <w:b/>
                <w:bCs/>
                <w:sz w:val="22"/>
                <w:szCs w:val="22"/>
              </w:rPr>
              <w:t>Re-embedding;</w:t>
            </w:r>
          </w:p>
        </w:tc>
        <w:tc>
          <w:tcPr>
            <w:tcW w:w="3360" w:type="dxa"/>
            <w:tcBorders>
              <w:top w:val="single" w:sz="1" w:space="0" w:color="CCCCCC"/>
              <w:left w:val="single" w:sz="1" w:space="0" w:color="CCCCCC"/>
              <w:bottom w:val="single" w:sz="1" w:space="0" w:color="CCCCCC"/>
              <w:right w:val="single" w:sz="1" w:space="0" w:color="CCCCCC"/>
            </w:tcBorders>
            <w:shd w:val="clear" w:color="auto" w:fill="D5E8F0"/>
            <w:tcMar>
              <w:top w:w="80" w:type="dxa"/>
              <w:left w:w="120" w:type="dxa"/>
              <w:bottom w:w="80" w:type="dxa"/>
              <w:right w:w="120" w:type="dxa"/>
            </w:tcMar>
          </w:tcPr>
          <w:p w14:paraId="58CF8EB2" w14:textId="77777777" w:rsidR="00C323AD" w:rsidRDefault="00000000">
            <w:pPr>
              <w:jc w:val="center"/>
            </w:pPr>
            <w:r>
              <w:rPr>
                <w:rFonts w:ascii="Arial" w:eastAsia="Arial" w:hAnsi="Arial" w:cs="Arial"/>
                <w:b/>
                <w:bCs/>
                <w:sz w:val="22"/>
                <w:szCs w:val="22"/>
              </w:rPr>
              <w:t>Αιτιολόγηση</w:t>
            </w:r>
          </w:p>
        </w:tc>
      </w:tr>
      <w:tr w:rsidR="00C323AD" w:rsidRPr="008418A0" w14:paraId="6E4DE813" w14:textId="77777777">
        <w:tc>
          <w:tcPr>
            <w:tcW w:w="240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42374F7D" w14:textId="77777777" w:rsidR="00C323AD" w:rsidRDefault="00000000">
            <w:r>
              <w:rPr>
                <w:rFonts w:ascii="Arial" w:eastAsia="Arial" w:hAnsi="Arial" w:cs="Arial"/>
                <w:sz w:val="22"/>
                <w:szCs w:val="22"/>
              </w:rPr>
              <w:t>Προσθήκη νέας εγγραφής</w:t>
            </w:r>
          </w:p>
        </w:tc>
        <w:tc>
          <w:tcPr>
            <w:tcW w:w="200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5EF14387" w14:textId="77777777" w:rsidR="00C323AD" w:rsidRDefault="00000000">
            <w:r>
              <w:rPr>
                <w:rFonts w:ascii="Arial" w:eastAsia="Arial" w:hAnsi="Arial" w:cs="Arial"/>
                <w:sz w:val="22"/>
                <w:szCs w:val="22"/>
              </w:rPr>
              <w:t>Ναι (νέο)</w:t>
            </w:r>
          </w:p>
        </w:tc>
        <w:tc>
          <w:tcPr>
            <w:tcW w:w="160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68B87911" w14:textId="77777777" w:rsidR="00C323AD" w:rsidRDefault="00000000">
            <w:r>
              <w:rPr>
                <w:rFonts w:ascii="Arial" w:eastAsia="Arial" w:hAnsi="Arial" w:cs="Arial"/>
                <w:sz w:val="22"/>
                <w:szCs w:val="22"/>
              </w:rPr>
              <w:t>Πάντα</w:t>
            </w:r>
          </w:p>
        </w:tc>
        <w:tc>
          <w:tcPr>
            <w:tcW w:w="336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08097804" w14:textId="77777777" w:rsidR="00C323AD" w:rsidRPr="008418A0" w:rsidRDefault="00000000">
            <w:pPr>
              <w:rPr>
                <w:lang w:val="el-GR"/>
              </w:rPr>
            </w:pPr>
            <w:r w:rsidRPr="008418A0">
              <w:rPr>
                <w:rFonts w:ascii="Arial" w:eastAsia="Arial" w:hAnsi="Arial" w:cs="Arial"/>
                <w:sz w:val="22"/>
                <w:szCs w:val="22"/>
                <w:lang w:val="el-GR"/>
              </w:rPr>
              <w:t xml:space="preserve">Νέο </w:t>
            </w:r>
            <w:r>
              <w:rPr>
                <w:rFonts w:ascii="Arial" w:eastAsia="Arial" w:hAnsi="Arial" w:cs="Arial"/>
                <w:sz w:val="22"/>
                <w:szCs w:val="22"/>
              </w:rPr>
              <w:t>content</w:t>
            </w:r>
            <w:r w:rsidRPr="008418A0">
              <w:rPr>
                <w:rFonts w:ascii="Arial" w:eastAsia="Arial" w:hAnsi="Arial" w:cs="Arial"/>
                <w:sz w:val="22"/>
                <w:szCs w:val="22"/>
                <w:lang w:val="el-GR"/>
              </w:rPr>
              <w:t xml:space="preserve"> χρειάζεται νέο </w:t>
            </w:r>
            <w:r>
              <w:rPr>
                <w:rFonts w:ascii="Arial" w:eastAsia="Arial" w:hAnsi="Arial" w:cs="Arial"/>
                <w:sz w:val="22"/>
                <w:szCs w:val="22"/>
              </w:rPr>
              <w:t>embedding</w:t>
            </w:r>
          </w:p>
        </w:tc>
      </w:tr>
      <w:tr w:rsidR="00C323AD" w:rsidRPr="008418A0" w14:paraId="18286728" w14:textId="77777777">
        <w:tc>
          <w:tcPr>
            <w:tcW w:w="2400" w:type="dxa"/>
            <w:tcBorders>
              <w:top w:val="single" w:sz="1" w:space="0" w:color="CCCCCC"/>
              <w:left w:val="single" w:sz="1" w:space="0" w:color="CCCCCC"/>
              <w:bottom w:val="single" w:sz="1" w:space="0" w:color="CCCCCC"/>
              <w:right w:val="single" w:sz="1" w:space="0" w:color="CCCCCC"/>
            </w:tcBorders>
            <w:shd w:val="clear" w:color="auto" w:fill="F5F5F5"/>
            <w:tcMar>
              <w:top w:w="60" w:type="dxa"/>
              <w:left w:w="120" w:type="dxa"/>
              <w:bottom w:w="60" w:type="dxa"/>
              <w:right w:w="120" w:type="dxa"/>
            </w:tcMar>
          </w:tcPr>
          <w:p w14:paraId="3DCD0AB4" w14:textId="77777777" w:rsidR="00C323AD" w:rsidRDefault="00000000">
            <w:r>
              <w:rPr>
                <w:rFonts w:ascii="Arial" w:eastAsia="Arial" w:hAnsi="Arial" w:cs="Arial"/>
                <w:sz w:val="22"/>
                <w:szCs w:val="22"/>
              </w:rPr>
              <w:t>Επ</w:t>
            </w:r>
            <w:proofErr w:type="spellStart"/>
            <w:r>
              <w:rPr>
                <w:rFonts w:ascii="Arial" w:eastAsia="Arial" w:hAnsi="Arial" w:cs="Arial"/>
                <w:sz w:val="22"/>
                <w:szCs w:val="22"/>
              </w:rPr>
              <w:t>εξεργ</w:t>
            </w:r>
            <w:proofErr w:type="spellEnd"/>
            <w:r>
              <w:rPr>
                <w:rFonts w:ascii="Arial" w:eastAsia="Arial" w:hAnsi="Arial" w:cs="Arial"/>
                <w:sz w:val="22"/>
                <w:szCs w:val="22"/>
              </w:rPr>
              <w:t>α</w:t>
            </w:r>
            <w:proofErr w:type="spellStart"/>
            <w:r>
              <w:rPr>
                <w:rFonts w:ascii="Arial" w:eastAsia="Arial" w:hAnsi="Arial" w:cs="Arial"/>
                <w:sz w:val="22"/>
                <w:szCs w:val="22"/>
              </w:rPr>
              <w:t>σί</w:t>
            </w:r>
            <w:proofErr w:type="spellEnd"/>
            <w:r>
              <w:rPr>
                <w:rFonts w:ascii="Arial" w:eastAsia="Arial" w:hAnsi="Arial" w:cs="Arial"/>
                <w:sz w:val="22"/>
                <w:szCs w:val="22"/>
              </w:rPr>
              <w:t>α content</w:t>
            </w:r>
          </w:p>
        </w:tc>
        <w:tc>
          <w:tcPr>
            <w:tcW w:w="2000" w:type="dxa"/>
            <w:tcBorders>
              <w:top w:val="single" w:sz="1" w:space="0" w:color="CCCCCC"/>
              <w:left w:val="single" w:sz="1" w:space="0" w:color="CCCCCC"/>
              <w:bottom w:val="single" w:sz="1" w:space="0" w:color="CCCCCC"/>
              <w:right w:val="single" w:sz="1" w:space="0" w:color="CCCCCC"/>
            </w:tcBorders>
            <w:shd w:val="clear" w:color="auto" w:fill="F5F5F5"/>
            <w:tcMar>
              <w:top w:w="60" w:type="dxa"/>
              <w:left w:w="120" w:type="dxa"/>
              <w:bottom w:w="60" w:type="dxa"/>
              <w:right w:w="120" w:type="dxa"/>
            </w:tcMar>
          </w:tcPr>
          <w:p w14:paraId="7E206125" w14:textId="77777777" w:rsidR="00C323AD" w:rsidRDefault="00000000">
            <w:r>
              <w:rPr>
                <w:rFonts w:ascii="Arial" w:eastAsia="Arial" w:hAnsi="Arial" w:cs="Arial"/>
                <w:sz w:val="22"/>
                <w:szCs w:val="22"/>
              </w:rPr>
              <w:t>Ναι</w:t>
            </w:r>
          </w:p>
        </w:tc>
        <w:tc>
          <w:tcPr>
            <w:tcW w:w="1600" w:type="dxa"/>
            <w:tcBorders>
              <w:top w:val="single" w:sz="1" w:space="0" w:color="CCCCCC"/>
              <w:left w:val="single" w:sz="1" w:space="0" w:color="CCCCCC"/>
              <w:bottom w:val="single" w:sz="1" w:space="0" w:color="CCCCCC"/>
              <w:right w:val="single" w:sz="1" w:space="0" w:color="CCCCCC"/>
            </w:tcBorders>
            <w:shd w:val="clear" w:color="auto" w:fill="F5F5F5"/>
            <w:tcMar>
              <w:top w:w="60" w:type="dxa"/>
              <w:left w:w="120" w:type="dxa"/>
              <w:bottom w:w="60" w:type="dxa"/>
              <w:right w:w="120" w:type="dxa"/>
            </w:tcMar>
          </w:tcPr>
          <w:p w14:paraId="3B3BCCC4" w14:textId="77777777" w:rsidR="00C323AD" w:rsidRDefault="00000000">
            <w:r>
              <w:rPr>
                <w:rFonts w:ascii="Arial" w:eastAsia="Arial" w:hAnsi="Arial" w:cs="Arial"/>
                <w:sz w:val="22"/>
                <w:szCs w:val="22"/>
              </w:rPr>
              <w:t>Ναι</w:t>
            </w:r>
          </w:p>
        </w:tc>
        <w:tc>
          <w:tcPr>
            <w:tcW w:w="3360" w:type="dxa"/>
            <w:tcBorders>
              <w:top w:val="single" w:sz="1" w:space="0" w:color="CCCCCC"/>
              <w:left w:val="single" w:sz="1" w:space="0" w:color="CCCCCC"/>
              <w:bottom w:val="single" w:sz="1" w:space="0" w:color="CCCCCC"/>
              <w:right w:val="single" w:sz="1" w:space="0" w:color="CCCCCC"/>
            </w:tcBorders>
            <w:shd w:val="clear" w:color="auto" w:fill="F5F5F5"/>
            <w:tcMar>
              <w:top w:w="60" w:type="dxa"/>
              <w:left w:w="120" w:type="dxa"/>
              <w:bottom w:w="60" w:type="dxa"/>
              <w:right w:w="120" w:type="dxa"/>
            </w:tcMar>
          </w:tcPr>
          <w:p w14:paraId="002B4CA8" w14:textId="77777777" w:rsidR="00C323AD" w:rsidRPr="008418A0" w:rsidRDefault="00000000">
            <w:pPr>
              <w:rPr>
                <w:lang w:val="el-GR"/>
              </w:rPr>
            </w:pPr>
            <w:r w:rsidRPr="008418A0">
              <w:rPr>
                <w:rFonts w:ascii="Arial" w:eastAsia="Arial" w:hAnsi="Arial" w:cs="Arial"/>
                <w:sz w:val="22"/>
                <w:szCs w:val="22"/>
                <w:lang w:val="el-GR"/>
              </w:rPr>
              <w:t xml:space="preserve">Νέο νόημα → νέο </w:t>
            </w:r>
            <w:r>
              <w:rPr>
                <w:rFonts w:ascii="Arial" w:eastAsia="Arial" w:hAnsi="Arial" w:cs="Arial"/>
                <w:sz w:val="22"/>
                <w:szCs w:val="22"/>
              </w:rPr>
              <w:t>vector</w:t>
            </w:r>
            <w:r w:rsidRPr="008418A0">
              <w:rPr>
                <w:rFonts w:ascii="Arial" w:eastAsia="Arial" w:hAnsi="Arial" w:cs="Arial"/>
                <w:sz w:val="22"/>
                <w:szCs w:val="22"/>
                <w:lang w:val="el-GR"/>
              </w:rPr>
              <w:t xml:space="preserve"> για ορθή αναζήτηση</w:t>
            </w:r>
          </w:p>
        </w:tc>
      </w:tr>
      <w:tr w:rsidR="00C323AD" w14:paraId="72C4E272" w14:textId="77777777">
        <w:tc>
          <w:tcPr>
            <w:tcW w:w="240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610A1DC2" w14:textId="77777777" w:rsidR="00C323AD" w:rsidRDefault="00000000">
            <w:r>
              <w:rPr>
                <w:rFonts w:ascii="Arial" w:eastAsia="Arial" w:hAnsi="Arial" w:cs="Arial"/>
                <w:sz w:val="22"/>
                <w:szCs w:val="22"/>
              </w:rPr>
              <w:t>Επ</w:t>
            </w:r>
            <w:proofErr w:type="spellStart"/>
            <w:r>
              <w:rPr>
                <w:rFonts w:ascii="Arial" w:eastAsia="Arial" w:hAnsi="Arial" w:cs="Arial"/>
                <w:sz w:val="22"/>
                <w:szCs w:val="22"/>
              </w:rPr>
              <w:t>εξεργ</w:t>
            </w:r>
            <w:proofErr w:type="spellEnd"/>
            <w:r>
              <w:rPr>
                <w:rFonts w:ascii="Arial" w:eastAsia="Arial" w:hAnsi="Arial" w:cs="Arial"/>
                <w:sz w:val="22"/>
                <w:szCs w:val="22"/>
              </w:rPr>
              <w:t>α</w:t>
            </w:r>
            <w:proofErr w:type="spellStart"/>
            <w:r>
              <w:rPr>
                <w:rFonts w:ascii="Arial" w:eastAsia="Arial" w:hAnsi="Arial" w:cs="Arial"/>
                <w:sz w:val="22"/>
                <w:szCs w:val="22"/>
              </w:rPr>
              <w:t>σί</w:t>
            </w:r>
            <w:proofErr w:type="spellEnd"/>
            <w:r>
              <w:rPr>
                <w:rFonts w:ascii="Arial" w:eastAsia="Arial" w:hAnsi="Arial" w:cs="Arial"/>
                <w:sz w:val="22"/>
                <w:szCs w:val="22"/>
              </w:rPr>
              <w:t xml:space="preserve">α </w:t>
            </w:r>
            <w:proofErr w:type="spellStart"/>
            <w:r>
              <w:rPr>
                <w:rFonts w:ascii="Arial" w:eastAsia="Arial" w:hAnsi="Arial" w:cs="Arial"/>
                <w:sz w:val="22"/>
                <w:szCs w:val="22"/>
              </w:rPr>
              <w:t>μόνο</w:t>
            </w:r>
            <w:proofErr w:type="spellEnd"/>
            <w:r>
              <w:rPr>
                <w:rFonts w:ascii="Arial" w:eastAsia="Arial" w:hAnsi="Arial" w:cs="Arial"/>
                <w:sz w:val="22"/>
                <w:szCs w:val="22"/>
              </w:rPr>
              <w:t xml:space="preserve"> </w:t>
            </w:r>
            <w:proofErr w:type="spellStart"/>
            <w:r>
              <w:rPr>
                <w:rFonts w:ascii="Arial" w:eastAsia="Arial" w:hAnsi="Arial" w:cs="Arial"/>
                <w:sz w:val="22"/>
                <w:szCs w:val="22"/>
              </w:rPr>
              <w:t>τίτλου</w:t>
            </w:r>
            <w:proofErr w:type="spellEnd"/>
          </w:p>
        </w:tc>
        <w:tc>
          <w:tcPr>
            <w:tcW w:w="200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5C247479" w14:textId="77777777" w:rsidR="00C323AD" w:rsidRDefault="00000000">
            <w:r>
              <w:rPr>
                <w:rFonts w:ascii="Arial" w:eastAsia="Arial" w:hAnsi="Arial" w:cs="Arial"/>
                <w:sz w:val="22"/>
                <w:szCs w:val="22"/>
              </w:rPr>
              <w:t>Όχι</w:t>
            </w:r>
          </w:p>
        </w:tc>
        <w:tc>
          <w:tcPr>
            <w:tcW w:w="160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7D951F91" w14:textId="77777777" w:rsidR="00C323AD" w:rsidRDefault="00000000">
            <w:r>
              <w:rPr>
                <w:rFonts w:ascii="Arial" w:eastAsia="Arial" w:hAnsi="Arial" w:cs="Arial"/>
                <w:sz w:val="22"/>
                <w:szCs w:val="22"/>
              </w:rPr>
              <w:t>Όχι</w:t>
            </w:r>
          </w:p>
        </w:tc>
        <w:tc>
          <w:tcPr>
            <w:tcW w:w="336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5CE9072B" w14:textId="77777777" w:rsidR="00C323AD" w:rsidRDefault="00000000">
            <w:r>
              <w:rPr>
                <w:rFonts w:ascii="Arial" w:eastAsia="Arial" w:hAnsi="Arial" w:cs="Arial"/>
                <w:sz w:val="22"/>
                <w:szCs w:val="22"/>
              </w:rPr>
              <w:t>Το νόημα δεν άλλαξε</w:t>
            </w:r>
          </w:p>
        </w:tc>
      </w:tr>
      <w:tr w:rsidR="00C323AD" w:rsidRPr="008418A0" w14:paraId="2BCBA526" w14:textId="77777777">
        <w:tc>
          <w:tcPr>
            <w:tcW w:w="2400" w:type="dxa"/>
            <w:tcBorders>
              <w:top w:val="single" w:sz="1" w:space="0" w:color="CCCCCC"/>
              <w:left w:val="single" w:sz="1" w:space="0" w:color="CCCCCC"/>
              <w:bottom w:val="single" w:sz="1" w:space="0" w:color="CCCCCC"/>
              <w:right w:val="single" w:sz="1" w:space="0" w:color="CCCCCC"/>
            </w:tcBorders>
            <w:shd w:val="clear" w:color="auto" w:fill="F5F5F5"/>
            <w:tcMar>
              <w:top w:w="60" w:type="dxa"/>
              <w:left w:w="120" w:type="dxa"/>
              <w:bottom w:w="60" w:type="dxa"/>
              <w:right w:w="120" w:type="dxa"/>
            </w:tcMar>
          </w:tcPr>
          <w:p w14:paraId="063029DA" w14:textId="77777777" w:rsidR="00C323AD" w:rsidRDefault="00000000">
            <w:r>
              <w:rPr>
                <w:rFonts w:ascii="Arial" w:eastAsia="Arial" w:hAnsi="Arial" w:cs="Arial"/>
                <w:sz w:val="22"/>
                <w:szCs w:val="22"/>
              </w:rPr>
              <w:t>Επεξεργασία μόνο κατηγορίας</w:t>
            </w:r>
          </w:p>
        </w:tc>
        <w:tc>
          <w:tcPr>
            <w:tcW w:w="2000" w:type="dxa"/>
            <w:tcBorders>
              <w:top w:val="single" w:sz="1" w:space="0" w:color="CCCCCC"/>
              <w:left w:val="single" w:sz="1" w:space="0" w:color="CCCCCC"/>
              <w:bottom w:val="single" w:sz="1" w:space="0" w:color="CCCCCC"/>
              <w:right w:val="single" w:sz="1" w:space="0" w:color="CCCCCC"/>
            </w:tcBorders>
            <w:shd w:val="clear" w:color="auto" w:fill="F5F5F5"/>
            <w:tcMar>
              <w:top w:w="60" w:type="dxa"/>
              <w:left w:w="120" w:type="dxa"/>
              <w:bottom w:w="60" w:type="dxa"/>
              <w:right w:w="120" w:type="dxa"/>
            </w:tcMar>
          </w:tcPr>
          <w:p w14:paraId="00C23C2F" w14:textId="77777777" w:rsidR="00C323AD" w:rsidRDefault="00000000">
            <w:r>
              <w:rPr>
                <w:rFonts w:ascii="Arial" w:eastAsia="Arial" w:hAnsi="Arial" w:cs="Arial"/>
                <w:sz w:val="22"/>
                <w:szCs w:val="22"/>
              </w:rPr>
              <w:t>Όχι</w:t>
            </w:r>
          </w:p>
        </w:tc>
        <w:tc>
          <w:tcPr>
            <w:tcW w:w="1600" w:type="dxa"/>
            <w:tcBorders>
              <w:top w:val="single" w:sz="1" w:space="0" w:color="CCCCCC"/>
              <w:left w:val="single" w:sz="1" w:space="0" w:color="CCCCCC"/>
              <w:bottom w:val="single" w:sz="1" w:space="0" w:color="CCCCCC"/>
              <w:right w:val="single" w:sz="1" w:space="0" w:color="CCCCCC"/>
            </w:tcBorders>
            <w:shd w:val="clear" w:color="auto" w:fill="F5F5F5"/>
            <w:tcMar>
              <w:top w:w="60" w:type="dxa"/>
              <w:left w:w="120" w:type="dxa"/>
              <w:bottom w:w="60" w:type="dxa"/>
              <w:right w:w="120" w:type="dxa"/>
            </w:tcMar>
          </w:tcPr>
          <w:p w14:paraId="368B7C17" w14:textId="77777777" w:rsidR="00C323AD" w:rsidRDefault="00000000">
            <w:r>
              <w:rPr>
                <w:rFonts w:ascii="Arial" w:eastAsia="Arial" w:hAnsi="Arial" w:cs="Arial"/>
                <w:sz w:val="22"/>
                <w:szCs w:val="22"/>
              </w:rPr>
              <w:t>Όχι</w:t>
            </w:r>
          </w:p>
        </w:tc>
        <w:tc>
          <w:tcPr>
            <w:tcW w:w="3360" w:type="dxa"/>
            <w:tcBorders>
              <w:top w:val="single" w:sz="1" w:space="0" w:color="CCCCCC"/>
              <w:left w:val="single" w:sz="1" w:space="0" w:color="CCCCCC"/>
              <w:bottom w:val="single" w:sz="1" w:space="0" w:color="CCCCCC"/>
              <w:right w:val="single" w:sz="1" w:space="0" w:color="CCCCCC"/>
            </w:tcBorders>
            <w:shd w:val="clear" w:color="auto" w:fill="F5F5F5"/>
            <w:tcMar>
              <w:top w:w="60" w:type="dxa"/>
              <w:left w:w="120" w:type="dxa"/>
              <w:bottom w:w="60" w:type="dxa"/>
              <w:right w:w="120" w:type="dxa"/>
            </w:tcMar>
          </w:tcPr>
          <w:p w14:paraId="20244DDC" w14:textId="77777777" w:rsidR="00C323AD" w:rsidRPr="008418A0" w:rsidRDefault="00000000">
            <w:pPr>
              <w:rPr>
                <w:lang w:val="el-GR"/>
              </w:rPr>
            </w:pPr>
            <w:r w:rsidRPr="008418A0">
              <w:rPr>
                <w:rFonts w:ascii="Arial" w:eastAsia="Arial" w:hAnsi="Arial" w:cs="Arial"/>
                <w:sz w:val="22"/>
                <w:szCs w:val="22"/>
                <w:lang w:val="el-GR"/>
              </w:rPr>
              <w:t xml:space="preserve">Η κατηγορία δεν επηρεάζει </w:t>
            </w:r>
            <w:r>
              <w:rPr>
                <w:rFonts w:ascii="Arial" w:eastAsia="Arial" w:hAnsi="Arial" w:cs="Arial"/>
                <w:sz w:val="22"/>
                <w:szCs w:val="22"/>
              </w:rPr>
              <w:t>vector</w:t>
            </w:r>
            <w:r w:rsidRPr="008418A0">
              <w:rPr>
                <w:rFonts w:ascii="Arial" w:eastAsia="Arial" w:hAnsi="Arial" w:cs="Arial"/>
                <w:sz w:val="22"/>
                <w:szCs w:val="22"/>
                <w:lang w:val="el-GR"/>
              </w:rPr>
              <w:t xml:space="preserve"> </w:t>
            </w:r>
            <w:r>
              <w:rPr>
                <w:rFonts w:ascii="Arial" w:eastAsia="Arial" w:hAnsi="Arial" w:cs="Arial"/>
                <w:sz w:val="22"/>
                <w:szCs w:val="22"/>
              </w:rPr>
              <w:t>search</w:t>
            </w:r>
          </w:p>
        </w:tc>
      </w:tr>
      <w:tr w:rsidR="00C323AD" w:rsidRPr="008418A0" w14:paraId="6CF0AC7F" w14:textId="77777777">
        <w:tc>
          <w:tcPr>
            <w:tcW w:w="240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3E8B6D6F" w14:textId="77777777" w:rsidR="00C323AD" w:rsidRDefault="00000000">
            <w:r>
              <w:rPr>
                <w:rFonts w:ascii="Arial" w:eastAsia="Arial" w:hAnsi="Arial" w:cs="Arial"/>
                <w:sz w:val="22"/>
                <w:szCs w:val="22"/>
              </w:rPr>
              <w:t>Soft delete (</w:t>
            </w:r>
            <w:proofErr w:type="spellStart"/>
            <w:r>
              <w:rPr>
                <w:rFonts w:ascii="Arial" w:eastAsia="Arial" w:hAnsi="Arial" w:cs="Arial"/>
                <w:sz w:val="22"/>
                <w:szCs w:val="22"/>
              </w:rPr>
              <w:t>isActive</w:t>
            </w:r>
            <w:proofErr w:type="spellEnd"/>
            <w:r>
              <w:rPr>
                <w:rFonts w:ascii="Arial" w:eastAsia="Arial" w:hAnsi="Arial" w:cs="Arial"/>
                <w:sz w:val="22"/>
                <w:szCs w:val="22"/>
              </w:rPr>
              <w:t xml:space="preserve"> → false)</w:t>
            </w:r>
          </w:p>
        </w:tc>
        <w:tc>
          <w:tcPr>
            <w:tcW w:w="200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05F211DF" w14:textId="77777777" w:rsidR="00C323AD" w:rsidRDefault="00000000">
            <w:r>
              <w:rPr>
                <w:rFonts w:ascii="Arial" w:eastAsia="Arial" w:hAnsi="Arial" w:cs="Arial"/>
                <w:sz w:val="22"/>
                <w:szCs w:val="22"/>
              </w:rPr>
              <w:t>Όχι</w:t>
            </w:r>
          </w:p>
        </w:tc>
        <w:tc>
          <w:tcPr>
            <w:tcW w:w="160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32A4439F" w14:textId="77777777" w:rsidR="00C323AD" w:rsidRDefault="00000000">
            <w:r>
              <w:rPr>
                <w:rFonts w:ascii="Arial" w:eastAsia="Arial" w:hAnsi="Arial" w:cs="Arial"/>
                <w:sz w:val="22"/>
                <w:szCs w:val="22"/>
              </w:rPr>
              <w:t>Όχι</w:t>
            </w:r>
          </w:p>
        </w:tc>
        <w:tc>
          <w:tcPr>
            <w:tcW w:w="336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62C2F9A9" w14:textId="77777777" w:rsidR="00C323AD" w:rsidRPr="008418A0" w:rsidRDefault="00000000">
            <w:pPr>
              <w:rPr>
                <w:lang w:val="el-GR"/>
              </w:rPr>
            </w:pPr>
            <w:r w:rsidRPr="008418A0">
              <w:rPr>
                <w:rFonts w:ascii="Arial" w:eastAsia="Arial" w:hAnsi="Arial" w:cs="Arial"/>
                <w:sz w:val="22"/>
                <w:szCs w:val="22"/>
                <w:lang w:val="el-GR"/>
              </w:rPr>
              <w:t xml:space="preserve">Αποκλείεται από </w:t>
            </w:r>
            <w:proofErr w:type="spellStart"/>
            <w:r>
              <w:rPr>
                <w:rFonts w:ascii="Arial" w:eastAsia="Arial" w:hAnsi="Arial" w:cs="Arial"/>
                <w:sz w:val="22"/>
                <w:szCs w:val="22"/>
              </w:rPr>
              <w:t>isActive</w:t>
            </w:r>
            <w:proofErr w:type="spellEnd"/>
            <w:r w:rsidRPr="008418A0">
              <w:rPr>
                <w:rFonts w:ascii="Arial" w:eastAsia="Arial" w:hAnsi="Arial" w:cs="Arial"/>
                <w:sz w:val="22"/>
                <w:szCs w:val="22"/>
                <w:lang w:val="el-GR"/>
              </w:rPr>
              <w:t xml:space="preserve"> </w:t>
            </w:r>
            <w:r>
              <w:rPr>
                <w:rFonts w:ascii="Arial" w:eastAsia="Arial" w:hAnsi="Arial" w:cs="Arial"/>
                <w:sz w:val="22"/>
                <w:szCs w:val="22"/>
              </w:rPr>
              <w:t>filter</w:t>
            </w:r>
            <w:r w:rsidRPr="008418A0">
              <w:rPr>
                <w:rFonts w:ascii="Arial" w:eastAsia="Arial" w:hAnsi="Arial" w:cs="Arial"/>
                <w:sz w:val="22"/>
                <w:szCs w:val="22"/>
                <w:lang w:val="el-GR"/>
              </w:rPr>
              <w:t xml:space="preserve"> στη </w:t>
            </w:r>
            <w:r>
              <w:rPr>
                <w:rFonts w:ascii="Arial" w:eastAsia="Arial" w:hAnsi="Arial" w:cs="Arial"/>
                <w:sz w:val="22"/>
                <w:szCs w:val="22"/>
              </w:rPr>
              <w:t>query</w:t>
            </w:r>
          </w:p>
        </w:tc>
      </w:tr>
    </w:tbl>
    <w:p w14:paraId="681677C0" w14:textId="77777777" w:rsidR="00C323AD" w:rsidRPr="008418A0" w:rsidRDefault="00000000">
      <w:pPr>
        <w:spacing w:before="60" w:after="120"/>
        <w:rPr>
          <w:lang w:val="el-GR"/>
        </w:rPr>
      </w:pPr>
      <w:r w:rsidRPr="008418A0">
        <w:rPr>
          <w:rFonts w:ascii="Arial" w:eastAsia="Arial" w:hAnsi="Arial" w:cs="Arial"/>
          <w:i/>
          <w:iCs/>
          <w:color w:val="666666"/>
          <w:sz w:val="20"/>
          <w:szCs w:val="20"/>
          <w:lang w:val="el-GR"/>
        </w:rPr>
        <w:t>Πηγή: Σχεδιασμός συγγραφέα.</w:t>
      </w:r>
    </w:p>
    <w:p w14:paraId="40FCE514" w14:textId="77777777" w:rsidR="00C323AD" w:rsidRPr="008418A0" w:rsidRDefault="00000000">
      <w:pPr>
        <w:pStyle w:val="Heading2"/>
        <w:spacing w:before="280" w:after="140"/>
        <w:rPr>
          <w:lang w:val="el-GR"/>
        </w:rPr>
      </w:pPr>
      <w:r w:rsidRPr="008418A0">
        <w:rPr>
          <w:rFonts w:ascii="Arial" w:eastAsia="Arial" w:hAnsi="Arial" w:cs="Arial"/>
          <w:lang w:val="el-GR"/>
        </w:rPr>
        <w:t xml:space="preserve">5.6  Σχεδιασμός </w:t>
      </w:r>
      <w:r>
        <w:rPr>
          <w:rFonts w:ascii="Arial" w:eastAsia="Arial" w:hAnsi="Arial" w:cs="Arial"/>
        </w:rPr>
        <w:t>Dynamic</w:t>
      </w:r>
      <w:r w:rsidRPr="008418A0">
        <w:rPr>
          <w:rFonts w:ascii="Arial" w:eastAsia="Arial" w:hAnsi="Arial" w:cs="Arial"/>
          <w:lang w:val="el-GR"/>
        </w:rPr>
        <w:t xml:space="preserve"> </w:t>
      </w:r>
      <w:r>
        <w:rPr>
          <w:rFonts w:ascii="Arial" w:eastAsia="Arial" w:hAnsi="Arial" w:cs="Arial"/>
        </w:rPr>
        <w:t>System</w:t>
      </w:r>
      <w:r w:rsidRPr="008418A0">
        <w:rPr>
          <w:rFonts w:ascii="Arial" w:eastAsia="Arial" w:hAnsi="Arial" w:cs="Arial"/>
          <w:lang w:val="el-GR"/>
        </w:rPr>
        <w:t xml:space="preserve"> </w:t>
      </w:r>
      <w:r>
        <w:rPr>
          <w:rFonts w:ascii="Arial" w:eastAsia="Arial" w:hAnsi="Arial" w:cs="Arial"/>
        </w:rPr>
        <w:t>Prompt</w:t>
      </w:r>
    </w:p>
    <w:p w14:paraId="40ED126C" w14:textId="77777777" w:rsidR="00C323AD" w:rsidRPr="008418A0" w:rsidRDefault="00000000">
      <w:pPr>
        <w:spacing w:before="80" w:after="80"/>
        <w:jc w:val="both"/>
        <w:rPr>
          <w:lang w:val="el-GR"/>
        </w:rPr>
      </w:pPr>
      <w:r w:rsidRPr="008418A0">
        <w:rPr>
          <w:rFonts w:ascii="Arial" w:eastAsia="Arial" w:hAnsi="Arial" w:cs="Arial"/>
          <w:lang w:val="el-GR"/>
        </w:rPr>
        <w:t xml:space="preserve">Ένα από τα πιο σημαντικά αρχιτεκτονικά στοιχεία του συστήματος είναι το δυναμικό </w:t>
      </w:r>
      <w:r>
        <w:rPr>
          <w:rFonts w:ascii="Arial" w:eastAsia="Arial" w:hAnsi="Arial" w:cs="Arial"/>
        </w:rPr>
        <w:t>system</w:t>
      </w:r>
      <w:r w:rsidRPr="008418A0">
        <w:rPr>
          <w:rFonts w:ascii="Arial" w:eastAsia="Arial" w:hAnsi="Arial" w:cs="Arial"/>
          <w:lang w:val="el-GR"/>
        </w:rPr>
        <w:t xml:space="preserve"> </w:t>
      </w:r>
      <w:r>
        <w:rPr>
          <w:rFonts w:ascii="Arial" w:eastAsia="Arial" w:hAnsi="Arial" w:cs="Arial"/>
        </w:rPr>
        <w:t>prompt</w:t>
      </w:r>
      <w:r w:rsidRPr="008418A0">
        <w:rPr>
          <w:rFonts w:ascii="Arial" w:eastAsia="Arial" w:hAnsi="Arial" w:cs="Arial"/>
          <w:lang w:val="el-GR"/>
        </w:rPr>
        <w:t xml:space="preserve">: ένα κείμενο οδηγιών που ανακατασκευάζεται από μηδέν σε κάθε αίτημα </w:t>
      </w:r>
      <w:r>
        <w:rPr>
          <w:rFonts w:ascii="Arial" w:eastAsia="Arial" w:hAnsi="Arial" w:cs="Arial"/>
        </w:rPr>
        <w:t>chat</w:t>
      </w:r>
      <w:r w:rsidRPr="008418A0">
        <w:rPr>
          <w:rFonts w:ascii="Arial" w:eastAsia="Arial" w:hAnsi="Arial" w:cs="Arial"/>
          <w:lang w:val="el-GR"/>
        </w:rPr>
        <w:t xml:space="preserve">. Αντί για ένα σταθερό, προκαθορισμένο </w:t>
      </w:r>
      <w:r>
        <w:rPr>
          <w:rFonts w:ascii="Arial" w:eastAsia="Arial" w:hAnsi="Arial" w:cs="Arial"/>
        </w:rPr>
        <w:t>prompt</w:t>
      </w:r>
      <w:r w:rsidRPr="008418A0">
        <w:rPr>
          <w:rFonts w:ascii="Arial" w:eastAsia="Arial" w:hAnsi="Arial" w:cs="Arial"/>
          <w:lang w:val="el-GR"/>
        </w:rPr>
        <w:t>, το σύστημα συνδυάζει τέσσερα δυναμικά στοιχεία που αλλάζουν ανάλογα με το πλαίσιο.</w:t>
      </w:r>
    </w:p>
    <w:p w14:paraId="61E89120" w14:textId="77777777" w:rsidR="00C323AD" w:rsidRDefault="00000000">
      <w:pPr>
        <w:spacing w:before="120" w:after="80"/>
        <w:jc w:val="center"/>
      </w:pPr>
      <w:proofErr w:type="spellStart"/>
      <w:r>
        <w:rPr>
          <w:rFonts w:ascii="Arial" w:eastAsia="Arial" w:hAnsi="Arial" w:cs="Arial"/>
          <w:b/>
          <w:bCs/>
          <w:sz w:val="22"/>
          <w:szCs w:val="22"/>
        </w:rPr>
        <w:t>Πίν</w:t>
      </w:r>
      <w:proofErr w:type="spellEnd"/>
      <w:r>
        <w:rPr>
          <w:rFonts w:ascii="Arial" w:eastAsia="Arial" w:hAnsi="Arial" w:cs="Arial"/>
          <w:b/>
          <w:bCs/>
          <w:sz w:val="22"/>
          <w:szCs w:val="22"/>
        </w:rPr>
        <w:t xml:space="preserve">ακας 5.10: </w:t>
      </w:r>
      <w:proofErr w:type="spellStart"/>
      <w:r>
        <w:rPr>
          <w:rFonts w:ascii="Arial" w:eastAsia="Arial" w:hAnsi="Arial" w:cs="Arial"/>
          <w:b/>
          <w:bCs/>
          <w:sz w:val="22"/>
          <w:szCs w:val="22"/>
        </w:rPr>
        <w:t>Δομή</w:t>
      </w:r>
      <w:proofErr w:type="spellEnd"/>
      <w:r>
        <w:rPr>
          <w:rFonts w:ascii="Arial" w:eastAsia="Arial" w:hAnsi="Arial" w:cs="Arial"/>
          <w:b/>
          <w:bCs/>
          <w:sz w:val="22"/>
          <w:szCs w:val="22"/>
        </w:rPr>
        <w:t xml:space="preserve"> Dynamic System Prompt</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200"/>
        <w:gridCol w:w="2400"/>
        <w:gridCol w:w="2400"/>
        <w:gridCol w:w="2360"/>
      </w:tblGrid>
      <w:tr w:rsidR="00C323AD" w14:paraId="3D354607" w14:textId="77777777">
        <w:tc>
          <w:tcPr>
            <w:tcW w:w="2200" w:type="dxa"/>
            <w:tcBorders>
              <w:top w:val="single" w:sz="1" w:space="0" w:color="CCCCCC"/>
              <w:left w:val="single" w:sz="1" w:space="0" w:color="CCCCCC"/>
              <w:bottom w:val="single" w:sz="1" w:space="0" w:color="CCCCCC"/>
              <w:right w:val="single" w:sz="1" w:space="0" w:color="CCCCCC"/>
            </w:tcBorders>
            <w:shd w:val="clear" w:color="auto" w:fill="D5E8F0"/>
            <w:tcMar>
              <w:top w:w="80" w:type="dxa"/>
              <w:left w:w="120" w:type="dxa"/>
              <w:bottom w:w="80" w:type="dxa"/>
              <w:right w:w="120" w:type="dxa"/>
            </w:tcMar>
          </w:tcPr>
          <w:p w14:paraId="321454F0" w14:textId="77777777" w:rsidR="00C323AD" w:rsidRDefault="00000000">
            <w:pPr>
              <w:jc w:val="center"/>
            </w:pPr>
            <w:r>
              <w:rPr>
                <w:rFonts w:ascii="Arial" w:eastAsia="Arial" w:hAnsi="Arial" w:cs="Arial"/>
                <w:b/>
                <w:bCs/>
                <w:sz w:val="22"/>
                <w:szCs w:val="22"/>
              </w:rPr>
              <w:t>Στρώμα</w:t>
            </w:r>
          </w:p>
        </w:tc>
        <w:tc>
          <w:tcPr>
            <w:tcW w:w="2400" w:type="dxa"/>
            <w:tcBorders>
              <w:top w:val="single" w:sz="1" w:space="0" w:color="CCCCCC"/>
              <w:left w:val="single" w:sz="1" w:space="0" w:color="CCCCCC"/>
              <w:bottom w:val="single" w:sz="1" w:space="0" w:color="CCCCCC"/>
              <w:right w:val="single" w:sz="1" w:space="0" w:color="CCCCCC"/>
            </w:tcBorders>
            <w:shd w:val="clear" w:color="auto" w:fill="D5E8F0"/>
            <w:tcMar>
              <w:top w:w="80" w:type="dxa"/>
              <w:left w:w="120" w:type="dxa"/>
              <w:bottom w:w="80" w:type="dxa"/>
              <w:right w:w="120" w:type="dxa"/>
            </w:tcMar>
          </w:tcPr>
          <w:p w14:paraId="510B4CA2" w14:textId="77777777" w:rsidR="00C323AD" w:rsidRDefault="00000000">
            <w:pPr>
              <w:jc w:val="center"/>
            </w:pPr>
            <w:r>
              <w:rPr>
                <w:rFonts w:ascii="Arial" w:eastAsia="Arial" w:hAnsi="Arial" w:cs="Arial"/>
                <w:b/>
                <w:bCs/>
                <w:sz w:val="22"/>
                <w:szCs w:val="22"/>
              </w:rPr>
              <w:t>Πηγή</w:t>
            </w:r>
          </w:p>
        </w:tc>
        <w:tc>
          <w:tcPr>
            <w:tcW w:w="2400" w:type="dxa"/>
            <w:tcBorders>
              <w:top w:val="single" w:sz="1" w:space="0" w:color="CCCCCC"/>
              <w:left w:val="single" w:sz="1" w:space="0" w:color="CCCCCC"/>
              <w:bottom w:val="single" w:sz="1" w:space="0" w:color="CCCCCC"/>
              <w:right w:val="single" w:sz="1" w:space="0" w:color="CCCCCC"/>
            </w:tcBorders>
            <w:shd w:val="clear" w:color="auto" w:fill="D5E8F0"/>
            <w:tcMar>
              <w:top w:w="80" w:type="dxa"/>
              <w:left w:w="120" w:type="dxa"/>
              <w:bottom w:w="80" w:type="dxa"/>
              <w:right w:w="120" w:type="dxa"/>
            </w:tcMar>
          </w:tcPr>
          <w:p w14:paraId="3987CDB3" w14:textId="77777777" w:rsidR="00C323AD" w:rsidRDefault="00000000">
            <w:pPr>
              <w:jc w:val="center"/>
            </w:pPr>
            <w:r>
              <w:rPr>
                <w:rFonts w:ascii="Arial" w:eastAsia="Arial" w:hAnsi="Arial" w:cs="Arial"/>
                <w:b/>
                <w:bCs/>
                <w:sz w:val="22"/>
                <w:szCs w:val="22"/>
              </w:rPr>
              <w:t>Ενημερώνεται</w:t>
            </w:r>
          </w:p>
        </w:tc>
        <w:tc>
          <w:tcPr>
            <w:tcW w:w="2360" w:type="dxa"/>
            <w:tcBorders>
              <w:top w:val="single" w:sz="1" w:space="0" w:color="CCCCCC"/>
              <w:left w:val="single" w:sz="1" w:space="0" w:color="CCCCCC"/>
              <w:bottom w:val="single" w:sz="1" w:space="0" w:color="CCCCCC"/>
              <w:right w:val="single" w:sz="1" w:space="0" w:color="CCCCCC"/>
            </w:tcBorders>
            <w:shd w:val="clear" w:color="auto" w:fill="D5E8F0"/>
            <w:tcMar>
              <w:top w:w="80" w:type="dxa"/>
              <w:left w:w="120" w:type="dxa"/>
              <w:bottom w:w="80" w:type="dxa"/>
              <w:right w:w="120" w:type="dxa"/>
            </w:tcMar>
          </w:tcPr>
          <w:p w14:paraId="29EB269E" w14:textId="77777777" w:rsidR="00C323AD" w:rsidRDefault="00000000">
            <w:pPr>
              <w:jc w:val="center"/>
            </w:pPr>
            <w:r>
              <w:rPr>
                <w:rFonts w:ascii="Arial" w:eastAsia="Arial" w:hAnsi="Arial" w:cs="Arial"/>
                <w:b/>
                <w:bCs/>
                <w:sz w:val="22"/>
                <w:szCs w:val="22"/>
              </w:rPr>
              <w:t>Σκοπός</w:t>
            </w:r>
          </w:p>
        </w:tc>
      </w:tr>
      <w:tr w:rsidR="00C323AD" w14:paraId="35B39C79" w14:textId="77777777">
        <w:tc>
          <w:tcPr>
            <w:tcW w:w="220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3FCC5116" w14:textId="77777777" w:rsidR="00C323AD" w:rsidRDefault="00000000">
            <w:r>
              <w:rPr>
                <w:rFonts w:ascii="Arial" w:eastAsia="Arial" w:hAnsi="Arial" w:cs="Arial"/>
                <w:sz w:val="22"/>
                <w:szCs w:val="22"/>
              </w:rPr>
              <w:t>Βασικές οδηγίες</w:t>
            </w:r>
          </w:p>
        </w:tc>
        <w:tc>
          <w:tcPr>
            <w:tcW w:w="240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1C4F8AF7" w14:textId="77777777" w:rsidR="00C323AD" w:rsidRDefault="00000000">
            <w:r>
              <w:rPr>
                <w:rFonts w:ascii="Arial" w:eastAsia="Arial" w:hAnsi="Arial" w:cs="Arial"/>
                <w:sz w:val="22"/>
                <w:szCs w:val="22"/>
              </w:rPr>
              <w:t>Hardcoded στον κώδικα</w:t>
            </w:r>
          </w:p>
        </w:tc>
        <w:tc>
          <w:tcPr>
            <w:tcW w:w="240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3292F4A2" w14:textId="77777777" w:rsidR="00C323AD" w:rsidRDefault="00000000">
            <w:r>
              <w:rPr>
                <w:rFonts w:ascii="Arial" w:eastAsia="Arial" w:hAnsi="Arial" w:cs="Arial"/>
                <w:sz w:val="22"/>
                <w:szCs w:val="22"/>
              </w:rPr>
              <w:t>Ποτέ (χωρίς deploy)</w:t>
            </w:r>
          </w:p>
        </w:tc>
        <w:tc>
          <w:tcPr>
            <w:tcW w:w="236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4ABFA898" w14:textId="77777777" w:rsidR="00C323AD" w:rsidRDefault="00000000">
            <w:r>
              <w:rPr>
                <w:rFonts w:ascii="Arial" w:eastAsia="Arial" w:hAnsi="Arial" w:cs="Arial"/>
                <w:sz w:val="22"/>
                <w:szCs w:val="22"/>
              </w:rPr>
              <w:t>Ρόλος, γλώσσα, ήθος</w:t>
            </w:r>
          </w:p>
        </w:tc>
      </w:tr>
      <w:tr w:rsidR="00C323AD" w14:paraId="38EC939C" w14:textId="77777777">
        <w:tc>
          <w:tcPr>
            <w:tcW w:w="2200" w:type="dxa"/>
            <w:tcBorders>
              <w:top w:val="single" w:sz="1" w:space="0" w:color="CCCCCC"/>
              <w:left w:val="single" w:sz="1" w:space="0" w:color="CCCCCC"/>
              <w:bottom w:val="single" w:sz="1" w:space="0" w:color="CCCCCC"/>
              <w:right w:val="single" w:sz="1" w:space="0" w:color="CCCCCC"/>
            </w:tcBorders>
            <w:shd w:val="clear" w:color="auto" w:fill="F5F5F5"/>
            <w:tcMar>
              <w:top w:w="60" w:type="dxa"/>
              <w:left w:w="120" w:type="dxa"/>
              <w:bottom w:w="60" w:type="dxa"/>
              <w:right w:w="120" w:type="dxa"/>
            </w:tcMar>
          </w:tcPr>
          <w:p w14:paraId="46868BD9" w14:textId="77777777" w:rsidR="00C323AD" w:rsidRDefault="00000000">
            <w:r>
              <w:rPr>
                <w:rFonts w:ascii="Arial" w:eastAsia="Arial" w:hAnsi="Arial" w:cs="Arial"/>
                <w:sz w:val="22"/>
                <w:szCs w:val="22"/>
              </w:rPr>
              <w:t>RAG Context</w:t>
            </w:r>
          </w:p>
        </w:tc>
        <w:tc>
          <w:tcPr>
            <w:tcW w:w="2400" w:type="dxa"/>
            <w:tcBorders>
              <w:top w:val="single" w:sz="1" w:space="0" w:color="CCCCCC"/>
              <w:left w:val="single" w:sz="1" w:space="0" w:color="CCCCCC"/>
              <w:bottom w:val="single" w:sz="1" w:space="0" w:color="CCCCCC"/>
              <w:right w:val="single" w:sz="1" w:space="0" w:color="CCCCCC"/>
            </w:tcBorders>
            <w:shd w:val="clear" w:color="auto" w:fill="F5F5F5"/>
            <w:tcMar>
              <w:top w:w="60" w:type="dxa"/>
              <w:left w:w="120" w:type="dxa"/>
              <w:bottom w:w="60" w:type="dxa"/>
              <w:right w:w="120" w:type="dxa"/>
            </w:tcMar>
          </w:tcPr>
          <w:p w14:paraId="32AFDF05" w14:textId="77777777" w:rsidR="00C323AD" w:rsidRDefault="00000000">
            <w:r>
              <w:rPr>
                <w:rFonts w:ascii="Arial" w:eastAsia="Arial" w:hAnsi="Arial" w:cs="Arial"/>
                <w:sz w:val="22"/>
                <w:szCs w:val="22"/>
              </w:rPr>
              <w:t>MongoDB knowledgebases</w:t>
            </w:r>
          </w:p>
        </w:tc>
        <w:tc>
          <w:tcPr>
            <w:tcW w:w="2400" w:type="dxa"/>
            <w:tcBorders>
              <w:top w:val="single" w:sz="1" w:space="0" w:color="CCCCCC"/>
              <w:left w:val="single" w:sz="1" w:space="0" w:color="CCCCCC"/>
              <w:bottom w:val="single" w:sz="1" w:space="0" w:color="CCCCCC"/>
              <w:right w:val="single" w:sz="1" w:space="0" w:color="CCCCCC"/>
            </w:tcBorders>
            <w:shd w:val="clear" w:color="auto" w:fill="F5F5F5"/>
            <w:tcMar>
              <w:top w:w="60" w:type="dxa"/>
              <w:left w:w="120" w:type="dxa"/>
              <w:bottom w:w="60" w:type="dxa"/>
              <w:right w:w="120" w:type="dxa"/>
            </w:tcMar>
          </w:tcPr>
          <w:p w14:paraId="200B9ED5" w14:textId="77777777" w:rsidR="00C323AD" w:rsidRPr="008418A0" w:rsidRDefault="00000000">
            <w:pPr>
              <w:rPr>
                <w:lang w:val="el-GR"/>
              </w:rPr>
            </w:pPr>
            <w:r w:rsidRPr="008418A0">
              <w:rPr>
                <w:rFonts w:ascii="Arial" w:eastAsia="Arial" w:hAnsi="Arial" w:cs="Arial"/>
                <w:sz w:val="22"/>
                <w:szCs w:val="22"/>
                <w:lang w:val="el-GR"/>
              </w:rPr>
              <w:t xml:space="preserve">Κάθε </w:t>
            </w:r>
            <w:r>
              <w:rPr>
                <w:rFonts w:ascii="Arial" w:eastAsia="Arial" w:hAnsi="Arial" w:cs="Arial"/>
                <w:sz w:val="22"/>
                <w:szCs w:val="22"/>
              </w:rPr>
              <w:t>request</w:t>
            </w:r>
            <w:r w:rsidRPr="008418A0">
              <w:rPr>
                <w:rFonts w:ascii="Arial" w:eastAsia="Arial" w:hAnsi="Arial" w:cs="Arial"/>
                <w:sz w:val="22"/>
                <w:szCs w:val="22"/>
                <w:lang w:val="el-GR"/>
              </w:rPr>
              <w:t xml:space="preserve"> (3 πιο σχετικά </w:t>
            </w:r>
            <w:r>
              <w:rPr>
                <w:rFonts w:ascii="Arial" w:eastAsia="Arial" w:hAnsi="Arial" w:cs="Arial"/>
                <w:sz w:val="22"/>
                <w:szCs w:val="22"/>
              </w:rPr>
              <w:t>FAQs</w:t>
            </w:r>
            <w:r w:rsidRPr="008418A0">
              <w:rPr>
                <w:rFonts w:ascii="Arial" w:eastAsia="Arial" w:hAnsi="Arial" w:cs="Arial"/>
                <w:sz w:val="22"/>
                <w:szCs w:val="22"/>
                <w:lang w:val="el-GR"/>
              </w:rPr>
              <w:t>)</w:t>
            </w:r>
          </w:p>
        </w:tc>
        <w:tc>
          <w:tcPr>
            <w:tcW w:w="2360" w:type="dxa"/>
            <w:tcBorders>
              <w:top w:val="single" w:sz="1" w:space="0" w:color="CCCCCC"/>
              <w:left w:val="single" w:sz="1" w:space="0" w:color="CCCCCC"/>
              <w:bottom w:val="single" w:sz="1" w:space="0" w:color="CCCCCC"/>
              <w:right w:val="single" w:sz="1" w:space="0" w:color="CCCCCC"/>
            </w:tcBorders>
            <w:shd w:val="clear" w:color="auto" w:fill="F5F5F5"/>
            <w:tcMar>
              <w:top w:w="60" w:type="dxa"/>
              <w:left w:w="120" w:type="dxa"/>
              <w:bottom w:w="60" w:type="dxa"/>
              <w:right w:w="120" w:type="dxa"/>
            </w:tcMar>
          </w:tcPr>
          <w:p w14:paraId="78D906F3" w14:textId="77777777" w:rsidR="00C323AD" w:rsidRDefault="00000000">
            <w:proofErr w:type="spellStart"/>
            <w:r>
              <w:rPr>
                <w:rFonts w:ascii="Arial" w:eastAsia="Arial" w:hAnsi="Arial" w:cs="Arial"/>
                <w:sz w:val="22"/>
                <w:szCs w:val="22"/>
              </w:rPr>
              <w:t>Εστί</w:t>
            </w:r>
            <w:proofErr w:type="spellEnd"/>
            <w:r>
              <w:rPr>
                <w:rFonts w:ascii="Arial" w:eastAsia="Arial" w:hAnsi="Arial" w:cs="Arial"/>
                <w:sz w:val="22"/>
                <w:szCs w:val="22"/>
              </w:rPr>
              <w:t>α</w:t>
            </w:r>
            <w:proofErr w:type="spellStart"/>
            <w:r>
              <w:rPr>
                <w:rFonts w:ascii="Arial" w:eastAsia="Arial" w:hAnsi="Arial" w:cs="Arial"/>
                <w:sz w:val="22"/>
                <w:szCs w:val="22"/>
              </w:rPr>
              <w:t>ση</w:t>
            </w:r>
            <w:proofErr w:type="spellEnd"/>
            <w:r>
              <w:rPr>
                <w:rFonts w:ascii="Arial" w:eastAsia="Arial" w:hAnsi="Arial" w:cs="Arial"/>
                <w:sz w:val="22"/>
                <w:szCs w:val="22"/>
              </w:rPr>
              <w:t xml:space="preserve"> </w:t>
            </w:r>
            <w:proofErr w:type="spellStart"/>
            <w:r>
              <w:rPr>
                <w:rFonts w:ascii="Arial" w:eastAsia="Arial" w:hAnsi="Arial" w:cs="Arial"/>
                <w:sz w:val="22"/>
                <w:szCs w:val="22"/>
              </w:rPr>
              <w:t>σε</w:t>
            </w:r>
            <w:proofErr w:type="spellEnd"/>
            <w:r>
              <w:rPr>
                <w:rFonts w:ascii="Arial" w:eastAsia="Arial" w:hAnsi="Arial" w:cs="Arial"/>
                <w:sz w:val="22"/>
                <w:szCs w:val="22"/>
              </w:rPr>
              <w:t xml:space="preserve"> </w:t>
            </w:r>
            <w:proofErr w:type="spellStart"/>
            <w:r>
              <w:rPr>
                <w:rFonts w:ascii="Arial" w:eastAsia="Arial" w:hAnsi="Arial" w:cs="Arial"/>
                <w:sz w:val="22"/>
                <w:szCs w:val="22"/>
              </w:rPr>
              <w:t>σχετική</w:t>
            </w:r>
            <w:proofErr w:type="spellEnd"/>
            <w:r>
              <w:rPr>
                <w:rFonts w:ascii="Arial" w:eastAsia="Arial" w:hAnsi="Arial" w:cs="Arial"/>
                <w:sz w:val="22"/>
                <w:szCs w:val="22"/>
              </w:rPr>
              <w:t xml:space="preserve"> </w:t>
            </w:r>
            <w:proofErr w:type="spellStart"/>
            <w:r>
              <w:rPr>
                <w:rFonts w:ascii="Arial" w:eastAsia="Arial" w:hAnsi="Arial" w:cs="Arial"/>
                <w:sz w:val="22"/>
                <w:szCs w:val="22"/>
              </w:rPr>
              <w:t>γνώση</w:t>
            </w:r>
            <w:proofErr w:type="spellEnd"/>
          </w:p>
        </w:tc>
      </w:tr>
      <w:tr w:rsidR="00C323AD" w14:paraId="5A4424B2" w14:textId="77777777">
        <w:tc>
          <w:tcPr>
            <w:tcW w:w="220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66E7A0E9" w14:textId="77777777" w:rsidR="00C323AD" w:rsidRDefault="00000000">
            <w:r>
              <w:rPr>
                <w:rFonts w:ascii="Arial" w:eastAsia="Arial" w:hAnsi="Arial" w:cs="Arial"/>
                <w:sz w:val="22"/>
                <w:szCs w:val="22"/>
              </w:rPr>
              <w:t>Golden Rules</w:t>
            </w:r>
          </w:p>
        </w:tc>
        <w:tc>
          <w:tcPr>
            <w:tcW w:w="240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5F14F14B" w14:textId="77777777" w:rsidR="00C323AD" w:rsidRDefault="00000000">
            <w:r>
              <w:rPr>
                <w:rFonts w:ascii="Arial" w:eastAsia="Arial" w:hAnsi="Arial" w:cs="Arial"/>
                <w:sz w:val="22"/>
                <w:szCs w:val="22"/>
              </w:rPr>
              <w:t>MongoDB feedbacks (approved)</w:t>
            </w:r>
          </w:p>
        </w:tc>
        <w:tc>
          <w:tcPr>
            <w:tcW w:w="240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4179C49B" w14:textId="77777777" w:rsidR="00C323AD" w:rsidRDefault="00000000">
            <w:r>
              <w:rPr>
                <w:rFonts w:ascii="Arial" w:eastAsia="Arial" w:hAnsi="Arial" w:cs="Arial"/>
                <w:sz w:val="22"/>
                <w:szCs w:val="22"/>
              </w:rPr>
              <w:t>Κάθε request (έως 5)</w:t>
            </w:r>
          </w:p>
        </w:tc>
        <w:tc>
          <w:tcPr>
            <w:tcW w:w="236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77783989" w14:textId="77777777" w:rsidR="00C323AD" w:rsidRDefault="00000000">
            <w:r>
              <w:rPr>
                <w:rFonts w:ascii="Arial" w:eastAsia="Arial" w:hAnsi="Arial" w:cs="Arial"/>
                <w:sz w:val="22"/>
                <w:szCs w:val="22"/>
              </w:rPr>
              <w:t>Αποφυγή γνωστών λαθών</w:t>
            </w:r>
          </w:p>
        </w:tc>
      </w:tr>
      <w:tr w:rsidR="00C323AD" w14:paraId="1E33E581" w14:textId="77777777">
        <w:tc>
          <w:tcPr>
            <w:tcW w:w="2200" w:type="dxa"/>
            <w:tcBorders>
              <w:top w:val="single" w:sz="1" w:space="0" w:color="CCCCCC"/>
              <w:left w:val="single" w:sz="1" w:space="0" w:color="CCCCCC"/>
              <w:bottom w:val="single" w:sz="1" w:space="0" w:color="CCCCCC"/>
              <w:right w:val="single" w:sz="1" w:space="0" w:color="CCCCCC"/>
            </w:tcBorders>
            <w:shd w:val="clear" w:color="auto" w:fill="F5F5F5"/>
            <w:tcMar>
              <w:top w:w="60" w:type="dxa"/>
              <w:left w:w="120" w:type="dxa"/>
              <w:bottom w:w="60" w:type="dxa"/>
              <w:right w:w="120" w:type="dxa"/>
            </w:tcMar>
          </w:tcPr>
          <w:p w14:paraId="0340981C" w14:textId="77777777" w:rsidR="00C323AD" w:rsidRDefault="00000000">
            <w:r>
              <w:rPr>
                <w:rFonts w:ascii="Arial" w:eastAsia="Arial" w:hAnsi="Arial" w:cs="Arial"/>
                <w:sz w:val="22"/>
                <w:szCs w:val="22"/>
              </w:rPr>
              <w:t>Negative Examples</w:t>
            </w:r>
          </w:p>
        </w:tc>
        <w:tc>
          <w:tcPr>
            <w:tcW w:w="2400" w:type="dxa"/>
            <w:tcBorders>
              <w:top w:val="single" w:sz="1" w:space="0" w:color="CCCCCC"/>
              <w:left w:val="single" w:sz="1" w:space="0" w:color="CCCCCC"/>
              <w:bottom w:val="single" w:sz="1" w:space="0" w:color="CCCCCC"/>
              <w:right w:val="single" w:sz="1" w:space="0" w:color="CCCCCC"/>
            </w:tcBorders>
            <w:shd w:val="clear" w:color="auto" w:fill="F5F5F5"/>
            <w:tcMar>
              <w:top w:w="60" w:type="dxa"/>
              <w:left w:w="120" w:type="dxa"/>
              <w:bottom w:w="60" w:type="dxa"/>
              <w:right w:w="120" w:type="dxa"/>
            </w:tcMar>
          </w:tcPr>
          <w:p w14:paraId="60181CAC" w14:textId="77777777" w:rsidR="00C323AD" w:rsidRDefault="00000000">
            <w:r>
              <w:rPr>
                <w:rFonts w:ascii="Arial" w:eastAsia="Arial" w:hAnsi="Arial" w:cs="Arial"/>
                <w:sz w:val="22"/>
                <w:szCs w:val="22"/>
              </w:rPr>
              <w:t>MongoDB feedbacks (pending)</w:t>
            </w:r>
          </w:p>
        </w:tc>
        <w:tc>
          <w:tcPr>
            <w:tcW w:w="2400" w:type="dxa"/>
            <w:tcBorders>
              <w:top w:val="single" w:sz="1" w:space="0" w:color="CCCCCC"/>
              <w:left w:val="single" w:sz="1" w:space="0" w:color="CCCCCC"/>
              <w:bottom w:val="single" w:sz="1" w:space="0" w:color="CCCCCC"/>
              <w:right w:val="single" w:sz="1" w:space="0" w:color="CCCCCC"/>
            </w:tcBorders>
            <w:shd w:val="clear" w:color="auto" w:fill="F5F5F5"/>
            <w:tcMar>
              <w:top w:w="60" w:type="dxa"/>
              <w:left w:w="120" w:type="dxa"/>
              <w:bottom w:w="60" w:type="dxa"/>
              <w:right w:w="120" w:type="dxa"/>
            </w:tcMar>
          </w:tcPr>
          <w:p w14:paraId="1810DCAA" w14:textId="77777777" w:rsidR="00C323AD" w:rsidRDefault="00000000">
            <w:r>
              <w:rPr>
                <w:rFonts w:ascii="Arial" w:eastAsia="Arial" w:hAnsi="Arial" w:cs="Arial"/>
                <w:sz w:val="22"/>
                <w:szCs w:val="22"/>
              </w:rPr>
              <w:t>Κάθε request (έως 5)</w:t>
            </w:r>
          </w:p>
        </w:tc>
        <w:tc>
          <w:tcPr>
            <w:tcW w:w="2360" w:type="dxa"/>
            <w:tcBorders>
              <w:top w:val="single" w:sz="1" w:space="0" w:color="CCCCCC"/>
              <w:left w:val="single" w:sz="1" w:space="0" w:color="CCCCCC"/>
              <w:bottom w:val="single" w:sz="1" w:space="0" w:color="CCCCCC"/>
              <w:right w:val="single" w:sz="1" w:space="0" w:color="CCCCCC"/>
            </w:tcBorders>
            <w:shd w:val="clear" w:color="auto" w:fill="F5F5F5"/>
            <w:tcMar>
              <w:top w:w="60" w:type="dxa"/>
              <w:left w:w="120" w:type="dxa"/>
              <w:bottom w:w="60" w:type="dxa"/>
              <w:right w:w="120" w:type="dxa"/>
            </w:tcMar>
          </w:tcPr>
          <w:p w14:paraId="59EE18A2" w14:textId="77777777" w:rsidR="00C323AD" w:rsidRDefault="00000000">
            <w:r>
              <w:rPr>
                <w:rFonts w:ascii="Arial" w:eastAsia="Arial" w:hAnsi="Arial" w:cs="Arial"/>
                <w:sz w:val="22"/>
                <w:szCs w:val="22"/>
              </w:rPr>
              <w:t>Αποφυγή προβληματικών τύπων απαντήσεων</w:t>
            </w:r>
          </w:p>
        </w:tc>
      </w:tr>
    </w:tbl>
    <w:p w14:paraId="47F859DC" w14:textId="77777777" w:rsidR="00C323AD" w:rsidRDefault="00000000">
      <w:pPr>
        <w:spacing w:before="60" w:after="120"/>
      </w:pPr>
      <w:r>
        <w:rPr>
          <w:rFonts w:ascii="Arial" w:eastAsia="Arial" w:hAnsi="Arial" w:cs="Arial"/>
          <w:i/>
          <w:iCs/>
          <w:color w:val="666666"/>
          <w:sz w:val="20"/>
          <w:szCs w:val="20"/>
        </w:rPr>
        <w:t>Πηγή: Σχεδιασμός συγγραφέα, αρχείο chatService.ts, feedbackEngine.ts.</w:t>
      </w:r>
    </w:p>
    <w:p w14:paraId="1D9C1827" w14:textId="77777777" w:rsidR="00C323AD" w:rsidRPr="008418A0" w:rsidRDefault="00000000">
      <w:pPr>
        <w:spacing w:before="80" w:after="80"/>
        <w:jc w:val="both"/>
        <w:rPr>
          <w:lang w:val="el-GR"/>
        </w:rPr>
      </w:pPr>
      <w:r w:rsidRPr="008418A0">
        <w:rPr>
          <w:rFonts w:ascii="Arial" w:eastAsia="Arial" w:hAnsi="Arial" w:cs="Arial"/>
          <w:lang w:val="el-GR"/>
        </w:rPr>
        <w:lastRenderedPageBreak/>
        <w:t xml:space="preserve">Η διεύθυνση προτεραιότητας είναι ρητή στο σύστημα οδηγιών: οι </w:t>
      </w:r>
      <w:r>
        <w:rPr>
          <w:rFonts w:ascii="Arial" w:eastAsia="Arial" w:hAnsi="Arial" w:cs="Arial"/>
        </w:rPr>
        <w:t>Golden</w:t>
      </w:r>
      <w:r w:rsidRPr="008418A0">
        <w:rPr>
          <w:rFonts w:ascii="Arial" w:eastAsia="Arial" w:hAnsi="Arial" w:cs="Arial"/>
          <w:lang w:val="el-GR"/>
        </w:rPr>
        <w:t xml:space="preserve"> </w:t>
      </w:r>
      <w:r>
        <w:rPr>
          <w:rFonts w:ascii="Arial" w:eastAsia="Arial" w:hAnsi="Arial" w:cs="Arial"/>
        </w:rPr>
        <w:t>Rules</w:t>
      </w:r>
      <w:r w:rsidRPr="008418A0">
        <w:rPr>
          <w:rFonts w:ascii="Arial" w:eastAsia="Arial" w:hAnsi="Arial" w:cs="Arial"/>
          <w:lang w:val="el-GR"/>
        </w:rPr>
        <w:t xml:space="preserve"> (εγκεκριμένες διορθώσεις) έχουν απόλυτη προτεραιότητα έναντι του </w:t>
      </w:r>
      <w:r>
        <w:rPr>
          <w:rFonts w:ascii="Arial" w:eastAsia="Arial" w:hAnsi="Arial" w:cs="Arial"/>
        </w:rPr>
        <w:t>RAG</w:t>
      </w:r>
      <w:r w:rsidRPr="008418A0">
        <w:rPr>
          <w:rFonts w:ascii="Arial" w:eastAsia="Arial" w:hAnsi="Arial" w:cs="Arial"/>
          <w:lang w:val="el-GR"/>
        </w:rPr>
        <w:t xml:space="preserve"> </w:t>
      </w:r>
      <w:r>
        <w:rPr>
          <w:rFonts w:ascii="Arial" w:eastAsia="Arial" w:hAnsi="Arial" w:cs="Arial"/>
        </w:rPr>
        <w:t>context</w:t>
      </w:r>
      <w:r w:rsidRPr="008418A0">
        <w:rPr>
          <w:rFonts w:ascii="Arial" w:eastAsia="Arial" w:hAnsi="Arial" w:cs="Arial"/>
          <w:lang w:val="el-GR"/>
        </w:rPr>
        <w:t xml:space="preserve">. Αυτό διασφαλίζει ότι μια διορθωμένη λανθασμένη πληροφορία δεν θα «ξαναεμφανιστεί» ακόμα και αν το αρχικό </w:t>
      </w:r>
      <w:r>
        <w:rPr>
          <w:rFonts w:ascii="Arial" w:eastAsia="Arial" w:hAnsi="Arial" w:cs="Arial"/>
        </w:rPr>
        <w:t>FAQ</w:t>
      </w:r>
      <w:r w:rsidRPr="008418A0">
        <w:rPr>
          <w:rFonts w:ascii="Arial" w:eastAsia="Arial" w:hAnsi="Arial" w:cs="Arial"/>
          <w:lang w:val="el-GR"/>
        </w:rPr>
        <w:t xml:space="preserve"> δεν έχει ενημερωθεί στη βάση δεδομένων.</w:t>
      </w:r>
    </w:p>
    <w:p w14:paraId="085751BC" w14:textId="77777777" w:rsidR="00C323AD" w:rsidRPr="008418A0" w:rsidRDefault="00000000">
      <w:pPr>
        <w:pStyle w:val="Heading2"/>
        <w:spacing w:before="280" w:after="140"/>
        <w:rPr>
          <w:lang w:val="el-GR"/>
        </w:rPr>
      </w:pPr>
      <w:r w:rsidRPr="008418A0">
        <w:rPr>
          <w:rFonts w:ascii="Arial" w:eastAsia="Arial" w:hAnsi="Arial" w:cs="Arial"/>
          <w:lang w:val="el-GR"/>
        </w:rPr>
        <w:t>5.7  Σύνοψη Κεφαλαίου</w:t>
      </w:r>
    </w:p>
    <w:p w14:paraId="18E74A4D" w14:textId="77777777" w:rsidR="00C323AD" w:rsidRPr="008418A0" w:rsidRDefault="00000000">
      <w:pPr>
        <w:spacing w:before="80" w:after="80"/>
        <w:jc w:val="both"/>
        <w:rPr>
          <w:lang w:val="el-GR"/>
        </w:rPr>
      </w:pPr>
      <w:r w:rsidRPr="008418A0">
        <w:rPr>
          <w:rFonts w:ascii="Arial" w:eastAsia="Arial" w:hAnsi="Arial" w:cs="Arial"/>
          <w:lang w:val="el-GR"/>
        </w:rPr>
        <w:t xml:space="preserve">Το παρόν κεφάλαιο παρουσίασε τον σχεδιασμό του συστήματος σε επίπεδο τεχνικής λεπτομέρειας. Τα τρία </w:t>
      </w:r>
      <w:r>
        <w:rPr>
          <w:rFonts w:ascii="Arial" w:eastAsia="Arial" w:hAnsi="Arial" w:cs="Arial"/>
        </w:rPr>
        <w:t>MongoDB</w:t>
      </w:r>
      <w:r w:rsidRPr="008418A0">
        <w:rPr>
          <w:rFonts w:ascii="Arial" w:eastAsia="Arial" w:hAnsi="Arial" w:cs="Arial"/>
          <w:lang w:val="el-GR"/>
        </w:rPr>
        <w:t xml:space="preserve"> </w:t>
      </w:r>
      <w:r>
        <w:rPr>
          <w:rFonts w:ascii="Arial" w:eastAsia="Arial" w:hAnsi="Arial" w:cs="Arial"/>
        </w:rPr>
        <w:t>schemas</w:t>
      </w:r>
      <w:r w:rsidRPr="008418A0">
        <w:rPr>
          <w:rFonts w:ascii="Arial" w:eastAsia="Arial" w:hAnsi="Arial" w:cs="Arial"/>
          <w:lang w:val="el-GR"/>
        </w:rPr>
        <w:t xml:space="preserve"> (</w:t>
      </w:r>
      <w:r>
        <w:rPr>
          <w:rFonts w:ascii="Arial" w:eastAsia="Arial" w:hAnsi="Arial" w:cs="Arial"/>
        </w:rPr>
        <w:t>conversations</w:t>
      </w:r>
      <w:r w:rsidRPr="008418A0">
        <w:rPr>
          <w:rFonts w:ascii="Arial" w:eastAsia="Arial" w:hAnsi="Arial" w:cs="Arial"/>
          <w:lang w:val="el-GR"/>
        </w:rPr>
        <w:t xml:space="preserve">, </w:t>
      </w:r>
      <w:r>
        <w:rPr>
          <w:rFonts w:ascii="Arial" w:eastAsia="Arial" w:hAnsi="Arial" w:cs="Arial"/>
        </w:rPr>
        <w:t>feedbacks</w:t>
      </w:r>
      <w:r w:rsidRPr="008418A0">
        <w:rPr>
          <w:rFonts w:ascii="Arial" w:eastAsia="Arial" w:hAnsi="Arial" w:cs="Arial"/>
          <w:lang w:val="el-GR"/>
        </w:rPr>
        <w:t xml:space="preserve">, </w:t>
      </w:r>
      <w:r>
        <w:rPr>
          <w:rFonts w:ascii="Arial" w:eastAsia="Arial" w:hAnsi="Arial" w:cs="Arial"/>
        </w:rPr>
        <w:t>knowledgebases</w:t>
      </w:r>
      <w:r w:rsidRPr="008418A0">
        <w:rPr>
          <w:rFonts w:ascii="Arial" w:eastAsia="Arial" w:hAnsi="Arial" w:cs="Arial"/>
          <w:lang w:val="el-GR"/>
        </w:rPr>
        <w:t xml:space="preserve">) σχεδιάστηκαν με κριτήριο τη μείωση </w:t>
      </w:r>
      <w:r>
        <w:rPr>
          <w:rFonts w:ascii="Arial" w:eastAsia="Arial" w:hAnsi="Arial" w:cs="Arial"/>
        </w:rPr>
        <w:t>joins</w:t>
      </w:r>
      <w:r w:rsidRPr="008418A0">
        <w:rPr>
          <w:rFonts w:ascii="Arial" w:eastAsia="Arial" w:hAnsi="Arial" w:cs="Arial"/>
          <w:lang w:val="el-GR"/>
        </w:rPr>
        <w:t xml:space="preserve"> και την υποστήριξη και των τριών βασικών λειτουργιών: ιστορικό συνομιλίας, </w:t>
      </w:r>
      <w:r>
        <w:rPr>
          <w:rFonts w:ascii="Arial" w:eastAsia="Arial" w:hAnsi="Arial" w:cs="Arial"/>
        </w:rPr>
        <w:t>Human</w:t>
      </w:r>
      <w:r w:rsidRPr="008418A0">
        <w:rPr>
          <w:rFonts w:ascii="Arial" w:eastAsia="Arial" w:hAnsi="Arial" w:cs="Arial"/>
          <w:lang w:val="el-GR"/>
        </w:rPr>
        <w:t>-</w:t>
      </w:r>
      <w:r>
        <w:rPr>
          <w:rFonts w:ascii="Arial" w:eastAsia="Arial" w:hAnsi="Arial" w:cs="Arial"/>
        </w:rPr>
        <w:t>in</w:t>
      </w:r>
      <w:r w:rsidRPr="008418A0">
        <w:rPr>
          <w:rFonts w:ascii="Arial" w:eastAsia="Arial" w:hAnsi="Arial" w:cs="Arial"/>
          <w:lang w:val="el-GR"/>
        </w:rPr>
        <w:t>-</w:t>
      </w:r>
      <w:r>
        <w:rPr>
          <w:rFonts w:ascii="Arial" w:eastAsia="Arial" w:hAnsi="Arial" w:cs="Arial"/>
        </w:rPr>
        <w:t>the</w:t>
      </w:r>
      <w:r w:rsidRPr="008418A0">
        <w:rPr>
          <w:rFonts w:ascii="Arial" w:eastAsia="Arial" w:hAnsi="Arial" w:cs="Arial"/>
          <w:lang w:val="el-GR"/>
        </w:rPr>
        <w:t>-</w:t>
      </w:r>
      <w:r>
        <w:rPr>
          <w:rFonts w:ascii="Arial" w:eastAsia="Arial" w:hAnsi="Arial" w:cs="Arial"/>
        </w:rPr>
        <w:t>Loop</w:t>
      </w:r>
      <w:r w:rsidRPr="008418A0">
        <w:rPr>
          <w:rFonts w:ascii="Arial" w:eastAsia="Arial" w:hAnsi="Arial" w:cs="Arial"/>
          <w:lang w:val="el-GR"/>
        </w:rPr>
        <w:t xml:space="preserve"> </w:t>
      </w:r>
      <w:r>
        <w:rPr>
          <w:rFonts w:ascii="Arial" w:eastAsia="Arial" w:hAnsi="Arial" w:cs="Arial"/>
        </w:rPr>
        <w:t>feedback</w:t>
      </w:r>
      <w:r w:rsidRPr="008418A0">
        <w:rPr>
          <w:rFonts w:ascii="Arial" w:eastAsia="Arial" w:hAnsi="Arial" w:cs="Arial"/>
          <w:lang w:val="el-GR"/>
        </w:rPr>
        <w:t xml:space="preserve">, και </w:t>
      </w:r>
      <w:r>
        <w:rPr>
          <w:rFonts w:ascii="Arial" w:eastAsia="Arial" w:hAnsi="Arial" w:cs="Arial"/>
        </w:rPr>
        <w:t>semantic</w:t>
      </w:r>
      <w:r w:rsidRPr="008418A0">
        <w:rPr>
          <w:rFonts w:ascii="Arial" w:eastAsia="Arial" w:hAnsi="Arial" w:cs="Arial"/>
          <w:lang w:val="el-GR"/>
        </w:rPr>
        <w:t xml:space="preserve"> </w:t>
      </w:r>
      <w:r>
        <w:rPr>
          <w:rFonts w:ascii="Arial" w:eastAsia="Arial" w:hAnsi="Arial" w:cs="Arial"/>
        </w:rPr>
        <w:t>search</w:t>
      </w:r>
      <w:r w:rsidRPr="008418A0">
        <w:rPr>
          <w:rFonts w:ascii="Arial" w:eastAsia="Arial" w:hAnsi="Arial" w:cs="Arial"/>
          <w:lang w:val="el-GR"/>
        </w:rPr>
        <w:t xml:space="preserve">. Τα εννέα </w:t>
      </w:r>
      <w:r>
        <w:rPr>
          <w:rFonts w:ascii="Arial" w:eastAsia="Arial" w:hAnsi="Arial" w:cs="Arial"/>
        </w:rPr>
        <w:t>API</w:t>
      </w:r>
      <w:r w:rsidRPr="008418A0">
        <w:rPr>
          <w:rFonts w:ascii="Arial" w:eastAsia="Arial" w:hAnsi="Arial" w:cs="Arial"/>
          <w:lang w:val="el-GR"/>
        </w:rPr>
        <w:t xml:space="preserve"> </w:t>
      </w:r>
      <w:r>
        <w:rPr>
          <w:rFonts w:ascii="Arial" w:eastAsia="Arial" w:hAnsi="Arial" w:cs="Arial"/>
        </w:rPr>
        <w:t>endpoints</w:t>
      </w:r>
      <w:r w:rsidRPr="008418A0">
        <w:rPr>
          <w:rFonts w:ascii="Arial" w:eastAsia="Arial" w:hAnsi="Arial" w:cs="Arial"/>
          <w:lang w:val="el-GR"/>
        </w:rPr>
        <w:t xml:space="preserve"> οργανώνονται σε τρία </w:t>
      </w:r>
      <w:r>
        <w:rPr>
          <w:rFonts w:ascii="Arial" w:eastAsia="Arial" w:hAnsi="Arial" w:cs="Arial"/>
        </w:rPr>
        <w:t>function</w:t>
      </w:r>
      <w:r w:rsidRPr="008418A0">
        <w:rPr>
          <w:rFonts w:ascii="Arial" w:eastAsia="Arial" w:hAnsi="Arial" w:cs="Arial"/>
          <w:lang w:val="el-GR"/>
        </w:rPr>
        <w:t xml:space="preserve"> </w:t>
      </w:r>
      <w:r>
        <w:rPr>
          <w:rFonts w:ascii="Arial" w:eastAsia="Arial" w:hAnsi="Arial" w:cs="Arial"/>
        </w:rPr>
        <w:t>groups</w:t>
      </w:r>
      <w:r w:rsidRPr="008418A0">
        <w:rPr>
          <w:rFonts w:ascii="Arial" w:eastAsia="Arial" w:hAnsi="Arial" w:cs="Arial"/>
          <w:lang w:val="el-GR"/>
        </w:rPr>
        <w:t xml:space="preserve"> που αντιστοιχούν στους τρεις ρόλους του συστήματος: χρήστης, </w:t>
      </w:r>
      <w:r>
        <w:rPr>
          <w:rFonts w:ascii="Arial" w:eastAsia="Arial" w:hAnsi="Arial" w:cs="Arial"/>
        </w:rPr>
        <w:t>admin</w:t>
      </w:r>
      <w:r w:rsidRPr="008418A0">
        <w:rPr>
          <w:rFonts w:ascii="Arial" w:eastAsia="Arial" w:hAnsi="Arial" w:cs="Arial"/>
          <w:lang w:val="el-GR"/>
        </w:rPr>
        <w:t xml:space="preserve">, και εσωτερική λογική. Το δυναμικό </w:t>
      </w:r>
      <w:r>
        <w:rPr>
          <w:rFonts w:ascii="Arial" w:eastAsia="Arial" w:hAnsi="Arial" w:cs="Arial"/>
        </w:rPr>
        <w:t>system</w:t>
      </w:r>
      <w:r w:rsidRPr="008418A0">
        <w:rPr>
          <w:rFonts w:ascii="Arial" w:eastAsia="Arial" w:hAnsi="Arial" w:cs="Arial"/>
          <w:lang w:val="el-GR"/>
        </w:rPr>
        <w:t xml:space="preserve"> </w:t>
      </w:r>
      <w:r>
        <w:rPr>
          <w:rFonts w:ascii="Arial" w:eastAsia="Arial" w:hAnsi="Arial" w:cs="Arial"/>
        </w:rPr>
        <w:t>prompt</w:t>
      </w:r>
      <w:r w:rsidRPr="008418A0">
        <w:rPr>
          <w:rFonts w:ascii="Arial" w:eastAsia="Arial" w:hAnsi="Arial" w:cs="Arial"/>
          <w:lang w:val="el-GR"/>
        </w:rPr>
        <w:t xml:space="preserve"> ενώνει τα τρία στοιχεία (</w:t>
      </w:r>
      <w:r>
        <w:rPr>
          <w:rFonts w:ascii="Arial" w:eastAsia="Arial" w:hAnsi="Arial" w:cs="Arial"/>
        </w:rPr>
        <w:t>RAG</w:t>
      </w:r>
      <w:r w:rsidRPr="008418A0">
        <w:rPr>
          <w:rFonts w:ascii="Arial" w:eastAsia="Arial" w:hAnsi="Arial" w:cs="Arial"/>
          <w:lang w:val="el-GR"/>
        </w:rPr>
        <w:t xml:space="preserve"> </w:t>
      </w:r>
      <w:r>
        <w:rPr>
          <w:rFonts w:ascii="Arial" w:eastAsia="Arial" w:hAnsi="Arial" w:cs="Arial"/>
        </w:rPr>
        <w:t>context</w:t>
      </w:r>
      <w:r w:rsidRPr="008418A0">
        <w:rPr>
          <w:rFonts w:ascii="Arial" w:eastAsia="Arial" w:hAnsi="Arial" w:cs="Arial"/>
          <w:lang w:val="el-GR"/>
        </w:rPr>
        <w:t xml:space="preserve">, διορθώσεις από </w:t>
      </w:r>
      <w:r>
        <w:rPr>
          <w:rFonts w:ascii="Arial" w:eastAsia="Arial" w:hAnsi="Arial" w:cs="Arial"/>
        </w:rPr>
        <w:t>feedback</w:t>
      </w:r>
      <w:r w:rsidRPr="008418A0">
        <w:rPr>
          <w:rFonts w:ascii="Arial" w:eastAsia="Arial" w:hAnsi="Arial" w:cs="Arial"/>
          <w:lang w:val="el-GR"/>
        </w:rPr>
        <w:t>, βασικές οδηγίες) σε ένα ενιαίο σύστημα οδηγιών που προσαρμόζεται στο εκάστοτε πλαίσιο. Το επόμενο κεφάλαιο παρουσιάζει πώς αυτός ο σχεδιασμός μεταφράστηκε σε κώδικα.</w:t>
      </w:r>
    </w:p>
    <w:p w14:paraId="7C1A3DDE" w14:textId="77777777" w:rsidR="00C323AD" w:rsidRPr="008418A0" w:rsidRDefault="00000000">
      <w:pPr>
        <w:rPr>
          <w:lang w:val="el-GR"/>
        </w:rPr>
      </w:pPr>
      <w:r w:rsidRPr="008418A0">
        <w:rPr>
          <w:lang w:val="el-GR"/>
        </w:rPr>
        <w:br w:type="page"/>
      </w:r>
    </w:p>
    <w:p w14:paraId="15C45BF2" w14:textId="77777777" w:rsidR="00C323AD" w:rsidRPr="008418A0" w:rsidRDefault="00000000">
      <w:pPr>
        <w:pStyle w:val="Heading1"/>
        <w:spacing w:before="400"/>
        <w:rPr>
          <w:lang w:val="el-GR"/>
        </w:rPr>
      </w:pPr>
      <w:r w:rsidRPr="008418A0">
        <w:rPr>
          <w:rFonts w:ascii="Arial" w:eastAsia="Arial" w:hAnsi="Arial" w:cs="Arial"/>
          <w:lang w:val="el-GR"/>
        </w:rPr>
        <w:lastRenderedPageBreak/>
        <w:t>ΚΕΦΑΛΑΙΟ 6</w:t>
      </w:r>
    </w:p>
    <w:p w14:paraId="290814C7" w14:textId="77777777" w:rsidR="00C323AD" w:rsidRPr="008418A0" w:rsidRDefault="00000000">
      <w:pPr>
        <w:pStyle w:val="Heading1"/>
        <w:spacing w:before="400"/>
        <w:rPr>
          <w:lang w:val="el-GR"/>
        </w:rPr>
      </w:pPr>
      <w:r w:rsidRPr="008418A0">
        <w:rPr>
          <w:rFonts w:ascii="Arial" w:eastAsia="Arial" w:hAnsi="Arial" w:cs="Arial"/>
          <w:lang w:val="el-GR"/>
        </w:rPr>
        <w:t>Υλοποίηση</w:t>
      </w:r>
    </w:p>
    <w:p w14:paraId="3611E32C" w14:textId="77777777" w:rsidR="00C323AD" w:rsidRPr="008418A0" w:rsidRDefault="00000000">
      <w:pPr>
        <w:spacing w:before="80" w:after="80"/>
        <w:jc w:val="both"/>
        <w:rPr>
          <w:lang w:val="el-GR"/>
        </w:rPr>
      </w:pPr>
      <w:r w:rsidRPr="008418A0">
        <w:rPr>
          <w:rFonts w:ascii="Arial" w:eastAsia="Arial" w:hAnsi="Arial" w:cs="Arial"/>
          <w:lang w:val="el-GR"/>
        </w:rPr>
        <w:t xml:space="preserve">Το παρόν κεφάλαιο παρουσιάζει την υλοποίηση των κεντρικών </w:t>
      </w:r>
      <w:r>
        <w:rPr>
          <w:rFonts w:ascii="Arial" w:eastAsia="Arial" w:hAnsi="Arial" w:cs="Arial"/>
        </w:rPr>
        <w:t>components</w:t>
      </w:r>
      <w:r w:rsidRPr="008418A0">
        <w:rPr>
          <w:rFonts w:ascii="Arial" w:eastAsia="Arial" w:hAnsi="Arial" w:cs="Arial"/>
          <w:lang w:val="el-GR"/>
        </w:rPr>
        <w:t xml:space="preserve"> του </w:t>
      </w:r>
      <w:proofErr w:type="spellStart"/>
      <w:r>
        <w:rPr>
          <w:rFonts w:ascii="Arial" w:eastAsia="Arial" w:hAnsi="Arial" w:cs="Arial"/>
        </w:rPr>
        <w:t>ShopEasy</w:t>
      </w:r>
      <w:proofErr w:type="spellEnd"/>
      <w:r w:rsidRPr="008418A0">
        <w:rPr>
          <w:rFonts w:ascii="Arial" w:eastAsia="Arial" w:hAnsi="Arial" w:cs="Arial"/>
          <w:lang w:val="el-GR"/>
        </w:rPr>
        <w:t xml:space="preserve"> </w:t>
      </w:r>
      <w:proofErr w:type="spellStart"/>
      <w:r>
        <w:rPr>
          <w:rFonts w:ascii="Arial" w:eastAsia="Arial" w:hAnsi="Arial" w:cs="Arial"/>
        </w:rPr>
        <w:t>ChatBot</w:t>
      </w:r>
      <w:proofErr w:type="spellEnd"/>
      <w:r w:rsidRPr="008418A0">
        <w:rPr>
          <w:rFonts w:ascii="Arial" w:eastAsia="Arial" w:hAnsi="Arial" w:cs="Arial"/>
          <w:lang w:val="el-GR"/>
        </w:rPr>
        <w:t xml:space="preserve">, με έμφαση στις αποφάσεις που ελήφθησαν κατά την ανάπτυξη και τον τρόπο με τον οποίο αυτές επηρεάζουν τη λειτουργικότητα και την επεκτασιμότητα του συστήματος. Για κάθε </w:t>
      </w:r>
      <w:r>
        <w:rPr>
          <w:rFonts w:ascii="Arial" w:eastAsia="Arial" w:hAnsi="Arial" w:cs="Arial"/>
        </w:rPr>
        <w:t>component</w:t>
      </w:r>
      <w:r w:rsidRPr="008418A0">
        <w:rPr>
          <w:rFonts w:ascii="Arial" w:eastAsia="Arial" w:hAnsi="Arial" w:cs="Arial"/>
          <w:lang w:val="el-GR"/>
        </w:rPr>
        <w:t xml:space="preserve"> παρουσιάζονται επιλεγμένα αποσπάσματα κώδικα με σχολιασμό, ακολουθούμενα από επεξήγηση των βασικών τεχνικών αποφάσεων. Ο κώδικας είναι σχολιασμένος στα ελληνικά σύμφωνα με τις κατευθυντήριες οδηγίες του έργου, ώστε να είναι κατανοητός σε αναγνώστη χωρίς εξειδικευμένο τεχνικό υπόβαθρο.</w:t>
      </w:r>
    </w:p>
    <w:p w14:paraId="6744D065" w14:textId="77777777" w:rsidR="00C323AD" w:rsidRPr="008418A0" w:rsidRDefault="00000000">
      <w:pPr>
        <w:pStyle w:val="Heading2"/>
        <w:spacing w:before="280" w:after="140"/>
        <w:rPr>
          <w:lang w:val="el-GR"/>
        </w:rPr>
      </w:pPr>
      <w:r w:rsidRPr="008418A0">
        <w:rPr>
          <w:rFonts w:ascii="Arial" w:eastAsia="Arial" w:hAnsi="Arial" w:cs="Arial"/>
          <w:lang w:val="el-GR"/>
        </w:rPr>
        <w:t xml:space="preserve">6.1  </w:t>
      </w:r>
      <w:r>
        <w:rPr>
          <w:rFonts w:ascii="Arial" w:eastAsia="Arial" w:hAnsi="Arial" w:cs="Arial"/>
        </w:rPr>
        <w:t>Embedding</w:t>
      </w:r>
      <w:r w:rsidRPr="008418A0">
        <w:rPr>
          <w:rFonts w:ascii="Arial" w:eastAsia="Arial" w:hAnsi="Arial" w:cs="Arial"/>
          <w:lang w:val="el-GR"/>
        </w:rPr>
        <w:t xml:space="preserve"> </w:t>
      </w:r>
      <w:r>
        <w:rPr>
          <w:rFonts w:ascii="Arial" w:eastAsia="Arial" w:hAnsi="Arial" w:cs="Arial"/>
        </w:rPr>
        <w:t>Service</w:t>
      </w:r>
      <w:r w:rsidRPr="008418A0">
        <w:rPr>
          <w:rFonts w:ascii="Arial" w:eastAsia="Arial" w:hAnsi="Arial" w:cs="Arial"/>
          <w:lang w:val="el-GR"/>
        </w:rPr>
        <w:t>: Τοπική Παραγωγή Διανυσμάτων</w:t>
      </w:r>
    </w:p>
    <w:p w14:paraId="55FBA27C" w14:textId="77777777" w:rsidR="00C323AD" w:rsidRPr="008418A0" w:rsidRDefault="00000000">
      <w:pPr>
        <w:spacing w:before="80" w:after="80"/>
        <w:jc w:val="both"/>
        <w:rPr>
          <w:lang w:val="el-GR"/>
        </w:rPr>
      </w:pPr>
      <w:r w:rsidRPr="008418A0">
        <w:rPr>
          <w:rFonts w:ascii="Arial" w:eastAsia="Arial" w:hAnsi="Arial" w:cs="Arial"/>
          <w:lang w:val="el-GR"/>
        </w:rPr>
        <w:t xml:space="preserve">Ο </w:t>
      </w:r>
      <w:proofErr w:type="spellStart"/>
      <w:r>
        <w:rPr>
          <w:rFonts w:ascii="Arial" w:eastAsia="Arial" w:hAnsi="Arial" w:cs="Arial"/>
        </w:rPr>
        <w:t>embeddingService</w:t>
      </w:r>
      <w:proofErr w:type="spellEnd"/>
      <w:r w:rsidRPr="008418A0">
        <w:rPr>
          <w:rFonts w:ascii="Arial" w:eastAsia="Arial" w:hAnsi="Arial" w:cs="Arial"/>
          <w:lang w:val="el-GR"/>
        </w:rPr>
        <w:t xml:space="preserve"> αποτελεί τη θεμελιώδη υποδομή πάνω στην οποία χτίζεται ολόκληρο το </w:t>
      </w:r>
      <w:r>
        <w:rPr>
          <w:rFonts w:ascii="Arial" w:eastAsia="Arial" w:hAnsi="Arial" w:cs="Arial"/>
        </w:rPr>
        <w:t>RAG</w:t>
      </w:r>
      <w:r w:rsidRPr="008418A0">
        <w:rPr>
          <w:rFonts w:ascii="Arial" w:eastAsia="Arial" w:hAnsi="Arial" w:cs="Arial"/>
          <w:lang w:val="el-GR"/>
        </w:rPr>
        <w:t xml:space="preserve"> </w:t>
      </w:r>
      <w:r>
        <w:rPr>
          <w:rFonts w:ascii="Arial" w:eastAsia="Arial" w:hAnsi="Arial" w:cs="Arial"/>
        </w:rPr>
        <w:t>pipeline</w:t>
      </w:r>
      <w:r w:rsidRPr="008418A0">
        <w:rPr>
          <w:rFonts w:ascii="Arial" w:eastAsia="Arial" w:hAnsi="Arial" w:cs="Arial"/>
          <w:lang w:val="el-GR"/>
        </w:rPr>
        <w:t xml:space="preserve">. Η κεντρική του ευθύνη είναι η μετατροπή κειμένου (ερωτήσεις χρηστών, περιεχόμενο γνωσιακής βάσης) σε αριθμητικά διανύσματα 384 διαστάσεων, χρησιμοποιώντας το τοπικό μοντέλο </w:t>
      </w:r>
      <w:r>
        <w:rPr>
          <w:rFonts w:ascii="Arial" w:eastAsia="Arial" w:hAnsi="Arial" w:cs="Arial"/>
        </w:rPr>
        <w:t>paraphrase</w:t>
      </w:r>
      <w:r w:rsidRPr="008418A0">
        <w:rPr>
          <w:rFonts w:ascii="Arial" w:eastAsia="Arial" w:hAnsi="Arial" w:cs="Arial"/>
          <w:lang w:val="el-GR"/>
        </w:rPr>
        <w:t>-</w:t>
      </w:r>
      <w:r>
        <w:rPr>
          <w:rFonts w:ascii="Arial" w:eastAsia="Arial" w:hAnsi="Arial" w:cs="Arial"/>
        </w:rPr>
        <w:t>multilingual</w:t>
      </w:r>
      <w:r w:rsidRPr="008418A0">
        <w:rPr>
          <w:rFonts w:ascii="Arial" w:eastAsia="Arial" w:hAnsi="Arial" w:cs="Arial"/>
          <w:lang w:val="el-GR"/>
        </w:rPr>
        <w:t>-</w:t>
      </w:r>
      <w:proofErr w:type="spellStart"/>
      <w:r>
        <w:rPr>
          <w:rFonts w:ascii="Arial" w:eastAsia="Arial" w:hAnsi="Arial" w:cs="Arial"/>
        </w:rPr>
        <w:t>MiniLM</w:t>
      </w:r>
      <w:proofErr w:type="spellEnd"/>
      <w:r w:rsidRPr="008418A0">
        <w:rPr>
          <w:rFonts w:ascii="Arial" w:eastAsia="Arial" w:hAnsi="Arial" w:cs="Arial"/>
          <w:lang w:val="el-GR"/>
        </w:rPr>
        <w:t>-</w:t>
      </w:r>
      <w:r>
        <w:rPr>
          <w:rFonts w:ascii="Arial" w:eastAsia="Arial" w:hAnsi="Arial" w:cs="Arial"/>
        </w:rPr>
        <w:t>L</w:t>
      </w:r>
      <w:r w:rsidRPr="008418A0">
        <w:rPr>
          <w:rFonts w:ascii="Arial" w:eastAsia="Arial" w:hAnsi="Arial" w:cs="Arial"/>
          <w:lang w:val="el-GR"/>
        </w:rPr>
        <w:t>12-</w:t>
      </w:r>
      <w:r>
        <w:rPr>
          <w:rFonts w:ascii="Arial" w:eastAsia="Arial" w:hAnsi="Arial" w:cs="Arial"/>
        </w:rPr>
        <w:t>v</w:t>
      </w:r>
      <w:r w:rsidRPr="008418A0">
        <w:rPr>
          <w:rFonts w:ascii="Arial" w:eastAsia="Arial" w:hAnsi="Arial" w:cs="Arial"/>
          <w:lang w:val="el-GR"/>
        </w:rPr>
        <w:t>2 μέσω της βιβλιοθήκης @</w:t>
      </w:r>
      <w:proofErr w:type="spellStart"/>
      <w:r>
        <w:rPr>
          <w:rFonts w:ascii="Arial" w:eastAsia="Arial" w:hAnsi="Arial" w:cs="Arial"/>
        </w:rPr>
        <w:t>xenova</w:t>
      </w:r>
      <w:proofErr w:type="spellEnd"/>
      <w:r w:rsidRPr="008418A0">
        <w:rPr>
          <w:rFonts w:ascii="Arial" w:eastAsia="Arial" w:hAnsi="Arial" w:cs="Arial"/>
          <w:lang w:val="el-GR"/>
        </w:rPr>
        <w:t>/</w:t>
      </w:r>
      <w:r>
        <w:rPr>
          <w:rFonts w:ascii="Arial" w:eastAsia="Arial" w:hAnsi="Arial" w:cs="Arial"/>
        </w:rPr>
        <w:t>transformers</w:t>
      </w:r>
      <w:r w:rsidRPr="008418A0">
        <w:rPr>
          <w:rFonts w:ascii="Arial" w:eastAsia="Arial" w:hAnsi="Arial" w:cs="Arial"/>
          <w:lang w:val="el-GR"/>
        </w:rPr>
        <w:t>.</w:t>
      </w:r>
    </w:p>
    <w:p w14:paraId="31954930" w14:textId="77777777" w:rsidR="00C323AD" w:rsidRPr="008418A0" w:rsidRDefault="00000000">
      <w:pPr>
        <w:spacing w:before="80" w:after="80"/>
        <w:jc w:val="both"/>
        <w:rPr>
          <w:lang w:val="el-GR"/>
        </w:rPr>
      </w:pPr>
      <w:r w:rsidRPr="008418A0">
        <w:rPr>
          <w:rFonts w:ascii="Arial" w:eastAsia="Arial" w:hAnsi="Arial" w:cs="Arial"/>
          <w:lang w:val="el-GR"/>
        </w:rPr>
        <w:t>Η βιβλιοθήκη @</w:t>
      </w:r>
      <w:proofErr w:type="spellStart"/>
      <w:r>
        <w:rPr>
          <w:rFonts w:ascii="Arial" w:eastAsia="Arial" w:hAnsi="Arial" w:cs="Arial"/>
        </w:rPr>
        <w:t>xenova</w:t>
      </w:r>
      <w:proofErr w:type="spellEnd"/>
      <w:r w:rsidRPr="008418A0">
        <w:rPr>
          <w:rFonts w:ascii="Arial" w:eastAsia="Arial" w:hAnsi="Arial" w:cs="Arial"/>
          <w:lang w:val="el-GR"/>
        </w:rPr>
        <w:t>/</w:t>
      </w:r>
      <w:r>
        <w:rPr>
          <w:rFonts w:ascii="Arial" w:eastAsia="Arial" w:hAnsi="Arial" w:cs="Arial"/>
        </w:rPr>
        <w:t>transformers</w:t>
      </w:r>
      <w:r w:rsidRPr="008418A0">
        <w:rPr>
          <w:rFonts w:ascii="Arial" w:eastAsia="Arial" w:hAnsi="Arial" w:cs="Arial"/>
          <w:lang w:val="el-GR"/>
        </w:rPr>
        <w:t xml:space="preserve"> είναι </w:t>
      </w:r>
      <w:r>
        <w:rPr>
          <w:rFonts w:ascii="Arial" w:eastAsia="Arial" w:hAnsi="Arial" w:cs="Arial"/>
        </w:rPr>
        <w:t>JavaScript</w:t>
      </w:r>
      <w:r w:rsidRPr="008418A0">
        <w:rPr>
          <w:rFonts w:ascii="Arial" w:eastAsia="Arial" w:hAnsi="Arial" w:cs="Arial"/>
          <w:lang w:val="el-GR"/>
        </w:rPr>
        <w:t xml:space="preserve"> </w:t>
      </w:r>
      <w:r>
        <w:rPr>
          <w:rFonts w:ascii="Arial" w:eastAsia="Arial" w:hAnsi="Arial" w:cs="Arial"/>
        </w:rPr>
        <w:t>port</w:t>
      </w:r>
      <w:r w:rsidRPr="008418A0">
        <w:rPr>
          <w:rFonts w:ascii="Arial" w:eastAsia="Arial" w:hAnsi="Arial" w:cs="Arial"/>
          <w:lang w:val="el-GR"/>
        </w:rPr>
        <w:t xml:space="preserve"> του </w:t>
      </w:r>
      <w:proofErr w:type="spellStart"/>
      <w:r>
        <w:rPr>
          <w:rFonts w:ascii="Arial" w:eastAsia="Arial" w:hAnsi="Arial" w:cs="Arial"/>
        </w:rPr>
        <w:t>HuggingFace</w:t>
      </w:r>
      <w:proofErr w:type="spellEnd"/>
      <w:r w:rsidRPr="008418A0">
        <w:rPr>
          <w:rFonts w:ascii="Arial" w:eastAsia="Arial" w:hAnsi="Arial" w:cs="Arial"/>
          <w:lang w:val="el-GR"/>
        </w:rPr>
        <w:t xml:space="preserve"> </w:t>
      </w:r>
      <w:r>
        <w:rPr>
          <w:rFonts w:ascii="Arial" w:eastAsia="Arial" w:hAnsi="Arial" w:cs="Arial"/>
        </w:rPr>
        <w:t>Transformers</w:t>
      </w:r>
      <w:r w:rsidRPr="008418A0">
        <w:rPr>
          <w:rFonts w:ascii="Arial" w:eastAsia="Arial" w:hAnsi="Arial" w:cs="Arial"/>
          <w:lang w:val="el-GR"/>
        </w:rPr>
        <w:t xml:space="preserve">, που επιτρέπει την εκτέλεση μοντέλων </w:t>
      </w:r>
      <w:r>
        <w:rPr>
          <w:rFonts w:ascii="Arial" w:eastAsia="Arial" w:hAnsi="Arial" w:cs="Arial"/>
        </w:rPr>
        <w:t>machine</w:t>
      </w:r>
      <w:r w:rsidRPr="008418A0">
        <w:rPr>
          <w:rFonts w:ascii="Arial" w:eastAsia="Arial" w:hAnsi="Arial" w:cs="Arial"/>
          <w:lang w:val="el-GR"/>
        </w:rPr>
        <w:t xml:space="preserve"> </w:t>
      </w:r>
      <w:r>
        <w:rPr>
          <w:rFonts w:ascii="Arial" w:eastAsia="Arial" w:hAnsi="Arial" w:cs="Arial"/>
        </w:rPr>
        <w:t>learning</w:t>
      </w:r>
      <w:r w:rsidRPr="008418A0">
        <w:rPr>
          <w:rFonts w:ascii="Arial" w:eastAsia="Arial" w:hAnsi="Arial" w:cs="Arial"/>
          <w:lang w:val="el-GR"/>
        </w:rPr>
        <w:t xml:space="preserve"> απευθείας σε </w:t>
      </w:r>
      <w:r>
        <w:rPr>
          <w:rFonts w:ascii="Arial" w:eastAsia="Arial" w:hAnsi="Arial" w:cs="Arial"/>
        </w:rPr>
        <w:t>Node</w:t>
      </w:r>
      <w:r w:rsidRPr="008418A0">
        <w:rPr>
          <w:rFonts w:ascii="Arial" w:eastAsia="Arial" w:hAnsi="Arial" w:cs="Arial"/>
          <w:lang w:val="el-GR"/>
        </w:rPr>
        <w:t>.</w:t>
      </w:r>
      <w:proofErr w:type="spellStart"/>
      <w:r>
        <w:rPr>
          <w:rFonts w:ascii="Arial" w:eastAsia="Arial" w:hAnsi="Arial" w:cs="Arial"/>
        </w:rPr>
        <w:t>js</w:t>
      </w:r>
      <w:proofErr w:type="spellEnd"/>
      <w:r w:rsidRPr="008418A0">
        <w:rPr>
          <w:rFonts w:ascii="Arial" w:eastAsia="Arial" w:hAnsi="Arial" w:cs="Arial"/>
          <w:lang w:val="el-GR"/>
        </w:rPr>
        <w:t xml:space="preserve"> χωρίς εξαρτήσεις </w:t>
      </w:r>
      <w:r>
        <w:rPr>
          <w:rFonts w:ascii="Arial" w:eastAsia="Arial" w:hAnsi="Arial" w:cs="Arial"/>
        </w:rPr>
        <w:t>Python</w:t>
      </w:r>
      <w:r w:rsidRPr="008418A0">
        <w:rPr>
          <w:rFonts w:ascii="Arial" w:eastAsia="Arial" w:hAnsi="Arial" w:cs="Arial"/>
          <w:lang w:val="el-GR"/>
        </w:rPr>
        <w:t>. Το μοντέλο φορτώνεται μία φορά κατά την εκκίνηση (</w:t>
      </w:r>
      <w:r>
        <w:rPr>
          <w:rFonts w:ascii="Arial" w:eastAsia="Arial" w:hAnsi="Arial" w:cs="Arial"/>
        </w:rPr>
        <w:t>warm</w:t>
      </w:r>
      <w:r w:rsidRPr="008418A0">
        <w:rPr>
          <w:rFonts w:ascii="Arial" w:eastAsia="Arial" w:hAnsi="Arial" w:cs="Arial"/>
          <w:lang w:val="el-GR"/>
        </w:rPr>
        <w:t>-</w:t>
      </w:r>
      <w:r>
        <w:rPr>
          <w:rFonts w:ascii="Arial" w:eastAsia="Arial" w:hAnsi="Arial" w:cs="Arial"/>
        </w:rPr>
        <w:t>up</w:t>
      </w:r>
      <w:r w:rsidRPr="008418A0">
        <w:rPr>
          <w:rFonts w:ascii="Arial" w:eastAsia="Arial" w:hAnsi="Arial" w:cs="Arial"/>
          <w:lang w:val="el-GR"/>
        </w:rPr>
        <w:t xml:space="preserve">) και επαναχρησιμοποιείται για όλες τις μετέπειτα κλήσεις, αυτό είναι κρίσιμο για την απόδοση, καθώς η φόρτωση ενός </w:t>
      </w:r>
      <w:r>
        <w:rPr>
          <w:rFonts w:ascii="Arial" w:eastAsia="Arial" w:hAnsi="Arial" w:cs="Arial"/>
        </w:rPr>
        <w:t>neural</w:t>
      </w:r>
      <w:r w:rsidRPr="008418A0">
        <w:rPr>
          <w:rFonts w:ascii="Arial" w:eastAsia="Arial" w:hAnsi="Arial" w:cs="Arial"/>
          <w:lang w:val="el-GR"/>
        </w:rPr>
        <w:t xml:space="preserve"> </w:t>
      </w:r>
      <w:r>
        <w:rPr>
          <w:rFonts w:ascii="Arial" w:eastAsia="Arial" w:hAnsi="Arial" w:cs="Arial"/>
        </w:rPr>
        <w:t>network</w:t>
      </w:r>
      <w:r w:rsidRPr="008418A0">
        <w:rPr>
          <w:rFonts w:ascii="Arial" w:eastAsia="Arial" w:hAnsi="Arial" w:cs="Arial"/>
          <w:lang w:val="el-GR"/>
        </w:rPr>
        <w:t xml:space="preserve"> (~250</w:t>
      </w:r>
      <w:r>
        <w:rPr>
          <w:rFonts w:ascii="Arial" w:eastAsia="Arial" w:hAnsi="Arial" w:cs="Arial"/>
        </w:rPr>
        <w:t>MB</w:t>
      </w:r>
      <w:r w:rsidRPr="008418A0">
        <w:rPr>
          <w:rFonts w:ascii="Arial" w:eastAsia="Arial" w:hAnsi="Arial" w:cs="Arial"/>
          <w:lang w:val="el-GR"/>
        </w:rPr>
        <w:t>) διαρκεί 3–5 δευτερόλεπτα.</w:t>
      </w:r>
    </w:p>
    <w:p w14:paraId="47257D9F" w14:textId="77777777" w:rsidR="00C323AD" w:rsidRPr="008418A0" w:rsidRDefault="00000000">
      <w:pPr>
        <w:spacing w:before="80" w:after="80"/>
        <w:jc w:val="both"/>
        <w:rPr>
          <w:lang w:val="el-GR"/>
        </w:rPr>
      </w:pPr>
      <w:r w:rsidRPr="008418A0">
        <w:rPr>
          <w:rFonts w:ascii="Arial" w:eastAsia="Arial" w:hAnsi="Arial" w:cs="Arial"/>
          <w:lang w:val="el-GR"/>
        </w:rPr>
        <w:t xml:space="preserve">Για να αποφευχθεί η πολλαπλή φόρτωση του μοντέλου σε </w:t>
      </w:r>
      <w:r>
        <w:rPr>
          <w:rFonts w:ascii="Arial" w:eastAsia="Arial" w:hAnsi="Arial" w:cs="Arial"/>
        </w:rPr>
        <w:t>concurrent</w:t>
      </w:r>
      <w:r w:rsidRPr="008418A0">
        <w:rPr>
          <w:rFonts w:ascii="Arial" w:eastAsia="Arial" w:hAnsi="Arial" w:cs="Arial"/>
          <w:lang w:val="el-GR"/>
        </w:rPr>
        <w:t xml:space="preserve"> </w:t>
      </w:r>
      <w:r>
        <w:rPr>
          <w:rFonts w:ascii="Arial" w:eastAsia="Arial" w:hAnsi="Arial" w:cs="Arial"/>
        </w:rPr>
        <w:t>requests</w:t>
      </w:r>
      <w:r w:rsidRPr="008418A0">
        <w:rPr>
          <w:rFonts w:ascii="Arial" w:eastAsia="Arial" w:hAnsi="Arial" w:cs="Arial"/>
          <w:lang w:val="el-GR"/>
        </w:rPr>
        <w:t xml:space="preserve">, χρησιμοποιείται το </w:t>
      </w:r>
      <w:r>
        <w:rPr>
          <w:rFonts w:ascii="Arial" w:eastAsia="Arial" w:hAnsi="Arial" w:cs="Arial"/>
        </w:rPr>
        <w:t>Singleton</w:t>
      </w:r>
      <w:r w:rsidRPr="008418A0">
        <w:rPr>
          <w:rFonts w:ascii="Arial" w:eastAsia="Arial" w:hAnsi="Arial" w:cs="Arial"/>
          <w:lang w:val="el-GR"/>
        </w:rPr>
        <w:t xml:space="preserve"> </w:t>
      </w:r>
      <w:r>
        <w:rPr>
          <w:rFonts w:ascii="Arial" w:eastAsia="Arial" w:hAnsi="Arial" w:cs="Arial"/>
        </w:rPr>
        <w:t>pattern</w:t>
      </w:r>
      <w:r w:rsidRPr="008418A0">
        <w:rPr>
          <w:rFonts w:ascii="Arial" w:eastAsia="Arial" w:hAnsi="Arial" w:cs="Arial"/>
          <w:lang w:val="el-GR"/>
        </w:rPr>
        <w:t xml:space="preserve">: μια </w:t>
      </w:r>
      <w:r>
        <w:rPr>
          <w:rFonts w:ascii="Arial" w:eastAsia="Arial" w:hAnsi="Arial" w:cs="Arial"/>
        </w:rPr>
        <w:t>module</w:t>
      </w:r>
      <w:r w:rsidRPr="008418A0">
        <w:rPr>
          <w:rFonts w:ascii="Arial" w:eastAsia="Arial" w:hAnsi="Arial" w:cs="Arial"/>
          <w:lang w:val="el-GR"/>
        </w:rPr>
        <w:t>-</w:t>
      </w:r>
      <w:r>
        <w:rPr>
          <w:rFonts w:ascii="Arial" w:eastAsia="Arial" w:hAnsi="Arial" w:cs="Arial"/>
        </w:rPr>
        <w:t>level</w:t>
      </w:r>
      <w:r w:rsidRPr="008418A0">
        <w:rPr>
          <w:rFonts w:ascii="Arial" w:eastAsia="Arial" w:hAnsi="Arial" w:cs="Arial"/>
          <w:lang w:val="el-GR"/>
        </w:rPr>
        <w:t xml:space="preserve"> μεταβλητή </w:t>
      </w:r>
      <w:r>
        <w:rPr>
          <w:rFonts w:ascii="Arial" w:eastAsia="Arial" w:hAnsi="Arial" w:cs="Arial"/>
        </w:rPr>
        <w:t>pipeline</w:t>
      </w:r>
      <w:r w:rsidRPr="008418A0">
        <w:rPr>
          <w:rFonts w:ascii="Arial" w:eastAsia="Arial" w:hAnsi="Arial" w:cs="Arial"/>
          <w:lang w:val="el-GR"/>
        </w:rPr>
        <w:t xml:space="preserve"> κρατά την αναφορά στο φορτωμένο μοντέλο. Εάν δύο </w:t>
      </w:r>
      <w:r>
        <w:rPr>
          <w:rFonts w:ascii="Arial" w:eastAsia="Arial" w:hAnsi="Arial" w:cs="Arial"/>
        </w:rPr>
        <w:t>requests</w:t>
      </w:r>
      <w:r w:rsidRPr="008418A0">
        <w:rPr>
          <w:rFonts w:ascii="Arial" w:eastAsia="Arial" w:hAnsi="Arial" w:cs="Arial"/>
          <w:lang w:val="el-GR"/>
        </w:rPr>
        <w:t xml:space="preserve"> φτάσουν ταυτόχρονα πριν το μοντέλο φορτωθεί, και οι δύο περιμένουν την ίδια </w:t>
      </w:r>
      <w:r>
        <w:rPr>
          <w:rFonts w:ascii="Arial" w:eastAsia="Arial" w:hAnsi="Arial" w:cs="Arial"/>
        </w:rPr>
        <w:t>promise</w:t>
      </w:r>
      <w:r w:rsidRPr="008418A0">
        <w:rPr>
          <w:rFonts w:ascii="Arial" w:eastAsia="Arial" w:hAnsi="Arial" w:cs="Arial"/>
          <w:lang w:val="el-GR"/>
        </w:rPr>
        <w:t xml:space="preserve"> αντί να ξεκινήσουν δύο ανεξάρτητες φορτώσεις.</w:t>
      </w:r>
    </w:p>
    <w:p w14:paraId="045105AC" w14:textId="77777777" w:rsidR="00C323AD" w:rsidRPr="008418A0" w:rsidRDefault="00000000">
      <w:pPr>
        <w:pStyle w:val="Heading3"/>
        <w:spacing w:before="200"/>
        <w:rPr>
          <w:lang w:val="el-GR"/>
        </w:rPr>
      </w:pPr>
      <w:r w:rsidRPr="008418A0">
        <w:rPr>
          <w:rFonts w:ascii="Arial" w:eastAsia="Arial" w:hAnsi="Arial" w:cs="Arial"/>
          <w:sz w:val="24"/>
          <w:szCs w:val="24"/>
          <w:lang w:val="el-GR"/>
        </w:rPr>
        <w:t xml:space="preserve">6.1.1  Αποτύπωμα Μοντέλου και Αποθήκευση </w:t>
      </w:r>
      <w:r>
        <w:rPr>
          <w:rFonts w:ascii="Arial" w:eastAsia="Arial" w:hAnsi="Arial" w:cs="Arial"/>
          <w:sz w:val="24"/>
          <w:szCs w:val="24"/>
        </w:rPr>
        <w:t>Docker</w:t>
      </w:r>
      <w:r w:rsidRPr="008418A0">
        <w:rPr>
          <w:rFonts w:ascii="Arial" w:eastAsia="Arial" w:hAnsi="Arial" w:cs="Arial"/>
          <w:sz w:val="24"/>
          <w:szCs w:val="24"/>
          <w:lang w:val="el-GR"/>
        </w:rPr>
        <w:t xml:space="preserve"> </w:t>
      </w:r>
      <w:r>
        <w:rPr>
          <w:rFonts w:ascii="Arial" w:eastAsia="Arial" w:hAnsi="Arial" w:cs="Arial"/>
          <w:sz w:val="24"/>
          <w:szCs w:val="24"/>
        </w:rPr>
        <w:t>Volume</w:t>
      </w:r>
    </w:p>
    <w:p w14:paraId="335340D9" w14:textId="77777777" w:rsidR="00C323AD" w:rsidRPr="008418A0" w:rsidRDefault="00000000">
      <w:pPr>
        <w:spacing w:before="80" w:after="80"/>
        <w:jc w:val="both"/>
        <w:rPr>
          <w:lang w:val="el-GR"/>
        </w:rPr>
      </w:pPr>
      <w:r w:rsidRPr="008418A0">
        <w:rPr>
          <w:rFonts w:ascii="Arial" w:eastAsia="Arial" w:hAnsi="Arial" w:cs="Arial"/>
          <w:lang w:val="el-GR"/>
        </w:rPr>
        <w:t xml:space="preserve">Το μοντέλο </w:t>
      </w:r>
      <w:r>
        <w:rPr>
          <w:rFonts w:ascii="Arial" w:eastAsia="Arial" w:hAnsi="Arial" w:cs="Arial"/>
        </w:rPr>
        <w:t>paraphrase</w:t>
      </w:r>
      <w:r w:rsidRPr="008418A0">
        <w:rPr>
          <w:rFonts w:ascii="Arial" w:eastAsia="Arial" w:hAnsi="Arial" w:cs="Arial"/>
          <w:lang w:val="el-GR"/>
        </w:rPr>
        <w:t>-</w:t>
      </w:r>
      <w:r>
        <w:rPr>
          <w:rFonts w:ascii="Arial" w:eastAsia="Arial" w:hAnsi="Arial" w:cs="Arial"/>
        </w:rPr>
        <w:t>multilingual</w:t>
      </w:r>
      <w:r w:rsidRPr="008418A0">
        <w:rPr>
          <w:rFonts w:ascii="Arial" w:eastAsia="Arial" w:hAnsi="Arial" w:cs="Arial"/>
          <w:lang w:val="el-GR"/>
        </w:rPr>
        <w:t>-</w:t>
      </w:r>
      <w:proofErr w:type="spellStart"/>
      <w:r>
        <w:rPr>
          <w:rFonts w:ascii="Arial" w:eastAsia="Arial" w:hAnsi="Arial" w:cs="Arial"/>
        </w:rPr>
        <w:t>MiniLM</w:t>
      </w:r>
      <w:proofErr w:type="spellEnd"/>
      <w:r w:rsidRPr="008418A0">
        <w:rPr>
          <w:rFonts w:ascii="Arial" w:eastAsia="Arial" w:hAnsi="Arial" w:cs="Arial"/>
          <w:lang w:val="el-GR"/>
        </w:rPr>
        <w:t>-</w:t>
      </w:r>
      <w:r>
        <w:rPr>
          <w:rFonts w:ascii="Arial" w:eastAsia="Arial" w:hAnsi="Arial" w:cs="Arial"/>
        </w:rPr>
        <w:t>L</w:t>
      </w:r>
      <w:r w:rsidRPr="008418A0">
        <w:rPr>
          <w:rFonts w:ascii="Arial" w:eastAsia="Arial" w:hAnsi="Arial" w:cs="Arial"/>
          <w:lang w:val="el-GR"/>
        </w:rPr>
        <w:t>12-</w:t>
      </w:r>
      <w:r>
        <w:rPr>
          <w:rFonts w:ascii="Arial" w:eastAsia="Arial" w:hAnsi="Arial" w:cs="Arial"/>
        </w:rPr>
        <w:t>v</w:t>
      </w:r>
      <w:r w:rsidRPr="008418A0">
        <w:rPr>
          <w:rFonts w:ascii="Arial" w:eastAsia="Arial" w:hAnsi="Arial" w:cs="Arial"/>
          <w:lang w:val="el-GR"/>
        </w:rPr>
        <w:t>2 έχει μέγεθος ~250</w:t>
      </w:r>
      <w:r>
        <w:rPr>
          <w:rFonts w:ascii="Arial" w:eastAsia="Arial" w:hAnsi="Arial" w:cs="Arial"/>
        </w:rPr>
        <w:t>MB</w:t>
      </w:r>
      <w:r w:rsidRPr="008418A0">
        <w:rPr>
          <w:rFonts w:ascii="Arial" w:eastAsia="Arial" w:hAnsi="Arial" w:cs="Arial"/>
          <w:lang w:val="el-GR"/>
        </w:rPr>
        <w:t xml:space="preserve"> και κατεβαίνει αυτόματα από το </w:t>
      </w:r>
      <w:proofErr w:type="spellStart"/>
      <w:r>
        <w:rPr>
          <w:rFonts w:ascii="Arial" w:eastAsia="Arial" w:hAnsi="Arial" w:cs="Arial"/>
        </w:rPr>
        <w:t>HuggingFace</w:t>
      </w:r>
      <w:proofErr w:type="spellEnd"/>
      <w:r w:rsidRPr="008418A0">
        <w:rPr>
          <w:rFonts w:ascii="Arial" w:eastAsia="Arial" w:hAnsi="Arial" w:cs="Arial"/>
          <w:lang w:val="el-GR"/>
        </w:rPr>
        <w:t xml:space="preserve"> </w:t>
      </w:r>
      <w:r>
        <w:rPr>
          <w:rFonts w:ascii="Arial" w:eastAsia="Arial" w:hAnsi="Arial" w:cs="Arial"/>
        </w:rPr>
        <w:t>Hub</w:t>
      </w:r>
      <w:r w:rsidRPr="008418A0">
        <w:rPr>
          <w:rFonts w:ascii="Arial" w:eastAsia="Arial" w:hAnsi="Arial" w:cs="Arial"/>
          <w:lang w:val="el-GR"/>
        </w:rPr>
        <w:t xml:space="preserve"> κατά την πρώτη χρήση. Σε περιβάλλον </w:t>
      </w:r>
      <w:r>
        <w:rPr>
          <w:rFonts w:ascii="Arial" w:eastAsia="Arial" w:hAnsi="Arial" w:cs="Arial"/>
        </w:rPr>
        <w:t>Docker</w:t>
      </w:r>
      <w:r w:rsidRPr="008418A0">
        <w:rPr>
          <w:rFonts w:ascii="Arial" w:eastAsia="Arial" w:hAnsi="Arial" w:cs="Arial"/>
          <w:lang w:val="el-GR"/>
        </w:rPr>
        <w:t xml:space="preserve">, χωρίς ρητή διαχείριση, αυτό σημαίνει </w:t>
      </w:r>
      <w:proofErr w:type="spellStart"/>
      <w:r w:rsidRPr="008418A0">
        <w:rPr>
          <w:rFonts w:ascii="Arial" w:eastAsia="Arial" w:hAnsi="Arial" w:cs="Arial"/>
          <w:lang w:val="el-GR"/>
        </w:rPr>
        <w:t>επανακατέβασμα</w:t>
      </w:r>
      <w:proofErr w:type="spellEnd"/>
      <w:r w:rsidRPr="008418A0">
        <w:rPr>
          <w:rFonts w:ascii="Arial" w:eastAsia="Arial" w:hAnsi="Arial" w:cs="Arial"/>
          <w:lang w:val="el-GR"/>
        </w:rPr>
        <w:t xml:space="preserve"> σε κάθε επανεκκίνηση </w:t>
      </w:r>
      <w:r>
        <w:rPr>
          <w:rFonts w:ascii="Arial" w:eastAsia="Arial" w:hAnsi="Arial" w:cs="Arial"/>
        </w:rPr>
        <w:t>container</w:t>
      </w:r>
      <w:r w:rsidRPr="008418A0">
        <w:rPr>
          <w:rFonts w:ascii="Arial" w:eastAsia="Arial" w:hAnsi="Arial" w:cs="Arial"/>
          <w:lang w:val="el-GR"/>
        </w:rPr>
        <w:t xml:space="preserve">, ανεπίτρεπτο για </w:t>
      </w:r>
      <w:r>
        <w:rPr>
          <w:rFonts w:ascii="Arial" w:eastAsia="Arial" w:hAnsi="Arial" w:cs="Arial"/>
        </w:rPr>
        <w:t>demo</w:t>
      </w:r>
      <w:r w:rsidRPr="008418A0">
        <w:rPr>
          <w:rFonts w:ascii="Arial" w:eastAsia="Arial" w:hAnsi="Arial" w:cs="Arial"/>
          <w:lang w:val="el-GR"/>
        </w:rPr>
        <w:t xml:space="preserve"> ή ανάπτυξη. Η λύση είναι η δήλωση </w:t>
      </w:r>
      <w:r>
        <w:rPr>
          <w:rFonts w:ascii="Arial" w:eastAsia="Arial" w:hAnsi="Arial" w:cs="Arial"/>
        </w:rPr>
        <w:t>Docker</w:t>
      </w:r>
      <w:r w:rsidRPr="008418A0">
        <w:rPr>
          <w:rFonts w:ascii="Arial" w:eastAsia="Arial" w:hAnsi="Arial" w:cs="Arial"/>
          <w:lang w:val="el-GR"/>
        </w:rPr>
        <w:t xml:space="preserve"> </w:t>
      </w:r>
      <w:r>
        <w:rPr>
          <w:rFonts w:ascii="Arial" w:eastAsia="Arial" w:hAnsi="Arial" w:cs="Arial"/>
        </w:rPr>
        <w:t>named</w:t>
      </w:r>
      <w:r w:rsidRPr="008418A0">
        <w:rPr>
          <w:rFonts w:ascii="Arial" w:eastAsia="Arial" w:hAnsi="Arial" w:cs="Arial"/>
          <w:lang w:val="el-GR"/>
        </w:rPr>
        <w:t xml:space="preserve"> </w:t>
      </w:r>
      <w:r>
        <w:rPr>
          <w:rFonts w:ascii="Arial" w:eastAsia="Arial" w:hAnsi="Arial" w:cs="Arial"/>
        </w:rPr>
        <w:t>volume</w:t>
      </w:r>
      <w:r w:rsidRPr="008418A0">
        <w:rPr>
          <w:rFonts w:ascii="Arial" w:eastAsia="Arial" w:hAnsi="Arial" w:cs="Arial"/>
          <w:lang w:val="el-GR"/>
        </w:rPr>
        <w:t xml:space="preserve"> στο </w:t>
      </w:r>
      <w:r>
        <w:rPr>
          <w:rFonts w:ascii="Arial" w:eastAsia="Arial" w:hAnsi="Arial" w:cs="Arial"/>
        </w:rPr>
        <w:t>docker</w:t>
      </w:r>
      <w:r w:rsidRPr="008418A0">
        <w:rPr>
          <w:rFonts w:ascii="Arial" w:eastAsia="Arial" w:hAnsi="Arial" w:cs="Arial"/>
          <w:lang w:val="el-GR"/>
        </w:rPr>
        <w:t>-</w:t>
      </w:r>
      <w:r>
        <w:rPr>
          <w:rFonts w:ascii="Arial" w:eastAsia="Arial" w:hAnsi="Arial" w:cs="Arial"/>
        </w:rPr>
        <w:t>compose</w:t>
      </w:r>
      <w:r w:rsidRPr="008418A0">
        <w:rPr>
          <w:rFonts w:ascii="Arial" w:eastAsia="Arial" w:hAnsi="Arial" w:cs="Arial"/>
          <w:lang w:val="el-GR"/>
        </w:rPr>
        <w:t>.</w:t>
      </w:r>
      <w:proofErr w:type="spellStart"/>
      <w:r>
        <w:rPr>
          <w:rFonts w:ascii="Arial" w:eastAsia="Arial" w:hAnsi="Arial" w:cs="Arial"/>
        </w:rPr>
        <w:t>yml</w:t>
      </w:r>
      <w:proofErr w:type="spellEnd"/>
      <w:r w:rsidRPr="008418A0">
        <w:rPr>
          <w:rFonts w:ascii="Arial" w:eastAsia="Arial" w:hAnsi="Arial" w:cs="Arial"/>
          <w:lang w:val="el-GR"/>
        </w:rPr>
        <w:t xml:space="preserve"> που συνδέει τη μόνιμη αποθήκευση του </w:t>
      </w:r>
      <w:r>
        <w:rPr>
          <w:rFonts w:ascii="Arial" w:eastAsia="Arial" w:hAnsi="Arial" w:cs="Arial"/>
        </w:rPr>
        <w:t>host</w:t>
      </w:r>
      <w:r w:rsidRPr="008418A0">
        <w:rPr>
          <w:rFonts w:ascii="Arial" w:eastAsia="Arial" w:hAnsi="Arial" w:cs="Arial"/>
          <w:lang w:val="el-GR"/>
        </w:rPr>
        <w:t xml:space="preserve"> με τον φάκελο </w:t>
      </w:r>
      <w:r>
        <w:rPr>
          <w:rFonts w:ascii="Arial" w:eastAsia="Arial" w:hAnsi="Arial" w:cs="Arial"/>
        </w:rPr>
        <w:t>cache</w:t>
      </w:r>
      <w:r w:rsidRPr="008418A0">
        <w:rPr>
          <w:rFonts w:ascii="Arial" w:eastAsia="Arial" w:hAnsi="Arial" w:cs="Arial"/>
          <w:lang w:val="el-GR"/>
        </w:rPr>
        <w:t xml:space="preserve"> του </w:t>
      </w:r>
      <w:r>
        <w:rPr>
          <w:rFonts w:ascii="Arial" w:eastAsia="Arial" w:hAnsi="Arial" w:cs="Arial"/>
        </w:rPr>
        <w:t>container</w:t>
      </w:r>
      <w:r w:rsidRPr="008418A0">
        <w:rPr>
          <w:rFonts w:ascii="Arial" w:eastAsia="Arial" w:hAnsi="Arial" w:cs="Arial"/>
          <w:lang w:val="el-GR"/>
        </w:rPr>
        <w:t>.</w:t>
      </w:r>
    </w:p>
    <w:p w14:paraId="1BEB8280" w14:textId="77777777" w:rsidR="00C323AD" w:rsidRDefault="00000000">
      <w:pPr>
        <w:spacing w:before="120" w:after="80"/>
        <w:jc w:val="center"/>
      </w:pPr>
      <w:proofErr w:type="spellStart"/>
      <w:r>
        <w:rPr>
          <w:rFonts w:ascii="Arial" w:eastAsia="Arial" w:hAnsi="Arial" w:cs="Arial"/>
          <w:b/>
          <w:bCs/>
          <w:sz w:val="22"/>
          <w:szCs w:val="22"/>
        </w:rPr>
        <w:t>Πίν</w:t>
      </w:r>
      <w:proofErr w:type="spellEnd"/>
      <w:r>
        <w:rPr>
          <w:rFonts w:ascii="Arial" w:eastAsia="Arial" w:hAnsi="Arial" w:cs="Arial"/>
          <w:b/>
          <w:bCs/>
          <w:sz w:val="22"/>
          <w:szCs w:val="22"/>
        </w:rPr>
        <w:t>ακας 6.1: Πα</w:t>
      </w:r>
      <w:proofErr w:type="spellStart"/>
      <w:r>
        <w:rPr>
          <w:rFonts w:ascii="Arial" w:eastAsia="Arial" w:hAnsi="Arial" w:cs="Arial"/>
          <w:b/>
          <w:bCs/>
          <w:sz w:val="22"/>
          <w:szCs w:val="22"/>
        </w:rPr>
        <w:t>ράμετροι</w:t>
      </w:r>
      <w:proofErr w:type="spellEnd"/>
      <w:r>
        <w:rPr>
          <w:rFonts w:ascii="Arial" w:eastAsia="Arial" w:hAnsi="Arial" w:cs="Arial"/>
          <w:b/>
          <w:bCs/>
          <w:sz w:val="22"/>
          <w:szCs w:val="22"/>
        </w:rPr>
        <w:t xml:space="preserve"> </w:t>
      </w:r>
      <w:proofErr w:type="spellStart"/>
      <w:r>
        <w:rPr>
          <w:rFonts w:ascii="Arial" w:eastAsia="Arial" w:hAnsi="Arial" w:cs="Arial"/>
          <w:b/>
          <w:bCs/>
          <w:sz w:val="22"/>
          <w:szCs w:val="22"/>
        </w:rPr>
        <w:t>μοντέλου</w:t>
      </w:r>
      <w:proofErr w:type="spellEnd"/>
      <w:r>
        <w:rPr>
          <w:rFonts w:ascii="Arial" w:eastAsia="Arial" w:hAnsi="Arial" w:cs="Arial"/>
          <w:b/>
          <w:bCs/>
          <w:sz w:val="22"/>
          <w:szCs w:val="22"/>
        </w:rPr>
        <w:t xml:space="preserve"> embeddings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3000"/>
        <w:gridCol w:w="3000"/>
        <w:gridCol w:w="3360"/>
      </w:tblGrid>
      <w:tr w:rsidR="00C323AD" w14:paraId="47CBBA61" w14:textId="77777777">
        <w:tc>
          <w:tcPr>
            <w:tcW w:w="3000" w:type="dxa"/>
            <w:tcBorders>
              <w:top w:val="single" w:sz="1" w:space="0" w:color="CCCCCC"/>
              <w:left w:val="single" w:sz="1" w:space="0" w:color="CCCCCC"/>
              <w:bottom w:val="single" w:sz="1" w:space="0" w:color="CCCCCC"/>
              <w:right w:val="single" w:sz="1" w:space="0" w:color="CCCCCC"/>
            </w:tcBorders>
            <w:shd w:val="clear" w:color="auto" w:fill="D5E8F0"/>
            <w:tcMar>
              <w:top w:w="80" w:type="dxa"/>
              <w:left w:w="120" w:type="dxa"/>
              <w:bottom w:w="80" w:type="dxa"/>
              <w:right w:w="120" w:type="dxa"/>
            </w:tcMar>
          </w:tcPr>
          <w:p w14:paraId="34FA2EC9" w14:textId="77777777" w:rsidR="00C323AD" w:rsidRDefault="00000000">
            <w:pPr>
              <w:jc w:val="center"/>
            </w:pPr>
            <w:r>
              <w:rPr>
                <w:rFonts w:ascii="Arial" w:eastAsia="Arial" w:hAnsi="Arial" w:cs="Arial"/>
                <w:b/>
                <w:bCs/>
                <w:sz w:val="22"/>
                <w:szCs w:val="22"/>
              </w:rPr>
              <w:t>Παράμετρος</w:t>
            </w:r>
          </w:p>
        </w:tc>
        <w:tc>
          <w:tcPr>
            <w:tcW w:w="3000" w:type="dxa"/>
            <w:tcBorders>
              <w:top w:val="single" w:sz="1" w:space="0" w:color="CCCCCC"/>
              <w:left w:val="single" w:sz="1" w:space="0" w:color="CCCCCC"/>
              <w:bottom w:val="single" w:sz="1" w:space="0" w:color="CCCCCC"/>
              <w:right w:val="single" w:sz="1" w:space="0" w:color="CCCCCC"/>
            </w:tcBorders>
            <w:shd w:val="clear" w:color="auto" w:fill="D5E8F0"/>
            <w:tcMar>
              <w:top w:w="80" w:type="dxa"/>
              <w:left w:w="120" w:type="dxa"/>
              <w:bottom w:w="80" w:type="dxa"/>
              <w:right w:w="120" w:type="dxa"/>
            </w:tcMar>
          </w:tcPr>
          <w:p w14:paraId="7CE19707" w14:textId="77777777" w:rsidR="00C323AD" w:rsidRDefault="00000000">
            <w:pPr>
              <w:jc w:val="center"/>
            </w:pPr>
            <w:r>
              <w:rPr>
                <w:rFonts w:ascii="Arial" w:eastAsia="Arial" w:hAnsi="Arial" w:cs="Arial"/>
                <w:b/>
                <w:bCs/>
                <w:sz w:val="22"/>
                <w:szCs w:val="22"/>
              </w:rPr>
              <w:t>Τιμή</w:t>
            </w:r>
          </w:p>
        </w:tc>
        <w:tc>
          <w:tcPr>
            <w:tcW w:w="3360" w:type="dxa"/>
            <w:tcBorders>
              <w:top w:val="single" w:sz="1" w:space="0" w:color="CCCCCC"/>
              <w:left w:val="single" w:sz="1" w:space="0" w:color="CCCCCC"/>
              <w:bottom w:val="single" w:sz="1" w:space="0" w:color="CCCCCC"/>
              <w:right w:val="single" w:sz="1" w:space="0" w:color="CCCCCC"/>
            </w:tcBorders>
            <w:shd w:val="clear" w:color="auto" w:fill="D5E8F0"/>
            <w:tcMar>
              <w:top w:w="80" w:type="dxa"/>
              <w:left w:w="120" w:type="dxa"/>
              <w:bottom w:w="80" w:type="dxa"/>
              <w:right w:w="120" w:type="dxa"/>
            </w:tcMar>
          </w:tcPr>
          <w:p w14:paraId="756BE8B7" w14:textId="77777777" w:rsidR="00C323AD" w:rsidRDefault="00000000">
            <w:pPr>
              <w:jc w:val="center"/>
            </w:pPr>
            <w:r>
              <w:rPr>
                <w:rFonts w:ascii="Arial" w:eastAsia="Arial" w:hAnsi="Arial" w:cs="Arial"/>
                <w:b/>
                <w:bCs/>
                <w:sz w:val="22"/>
                <w:szCs w:val="22"/>
              </w:rPr>
              <w:t>Σημασία</w:t>
            </w:r>
          </w:p>
        </w:tc>
      </w:tr>
      <w:tr w:rsidR="00C323AD" w14:paraId="03C73A90" w14:textId="77777777">
        <w:tc>
          <w:tcPr>
            <w:tcW w:w="300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6DB9E57D" w14:textId="77777777" w:rsidR="00C323AD" w:rsidRDefault="00000000">
            <w:r>
              <w:rPr>
                <w:rFonts w:ascii="Arial" w:eastAsia="Arial" w:hAnsi="Arial" w:cs="Arial"/>
                <w:sz w:val="22"/>
                <w:szCs w:val="22"/>
              </w:rPr>
              <w:t>Μοντέλο</w:t>
            </w:r>
          </w:p>
        </w:tc>
        <w:tc>
          <w:tcPr>
            <w:tcW w:w="300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0FA5ECD7" w14:textId="77777777" w:rsidR="00C323AD" w:rsidRDefault="00000000">
            <w:r>
              <w:rPr>
                <w:rFonts w:ascii="Arial" w:eastAsia="Arial" w:hAnsi="Arial" w:cs="Arial"/>
                <w:sz w:val="22"/>
                <w:szCs w:val="22"/>
              </w:rPr>
              <w:t>paraphrase-multilingual-MiniLM-L12-v2</w:t>
            </w:r>
          </w:p>
        </w:tc>
        <w:tc>
          <w:tcPr>
            <w:tcW w:w="336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6B7BB477" w14:textId="77777777" w:rsidR="00C323AD" w:rsidRDefault="00000000">
            <w:r>
              <w:rPr>
                <w:rFonts w:ascii="Arial" w:eastAsia="Arial" w:hAnsi="Arial" w:cs="Arial"/>
                <w:sz w:val="22"/>
                <w:szCs w:val="22"/>
              </w:rPr>
              <w:t>HuggingFace identifier</w:t>
            </w:r>
          </w:p>
        </w:tc>
      </w:tr>
      <w:tr w:rsidR="00C323AD" w:rsidRPr="008418A0" w14:paraId="157B1A43" w14:textId="77777777">
        <w:tc>
          <w:tcPr>
            <w:tcW w:w="3000" w:type="dxa"/>
            <w:tcBorders>
              <w:top w:val="single" w:sz="1" w:space="0" w:color="CCCCCC"/>
              <w:left w:val="single" w:sz="1" w:space="0" w:color="CCCCCC"/>
              <w:bottom w:val="single" w:sz="1" w:space="0" w:color="CCCCCC"/>
              <w:right w:val="single" w:sz="1" w:space="0" w:color="CCCCCC"/>
            </w:tcBorders>
            <w:shd w:val="clear" w:color="auto" w:fill="F5F5F5"/>
            <w:tcMar>
              <w:top w:w="60" w:type="dxa"/>
              <w:left w:w="120" w:type="dxa"/>
              <w:bottom w:w="60" w:type="dxa"/>
              <w:right w:w="120" w:type="dxa"/>
            </w:tcMar>
          </w:tcPr>
          <w:p w14:paraId="0D1E4736" w14:textId="77777777" w:rsidR="00C323AD" w:rsidRDefault="00000000">
            <w:r>
              <w:rPr>
                <w:rFonts w:ascii="Arial" w:eastAsia="Arial" w:hAnsi="Arial" w:cs="Arial"/>
                <w:sz w:val="22"/>
                <w:szCs w:val="22"/>
              </w:rPr>
              <w:lastRenderedPageBreak/>
              <w:t>Διαστάσεις embedding</w:t>
            </w:r>
          </w:p>
        </w:tc>
        <w:tc>
          <w:tcPr>
            <w:tcW w:w="3000" w:type="dxa"/>
            <w:tcBorders>
              <w:top w:val="single" w:sz="1" w:space="0" w:color="CCCCCC"/>
              <w:left w:val="single" w:sz="1" w:space="0" w:color="CCCCCC"/>
              <w:bottom w:val="single" w:sz="1" w:space="0" w:color="CCCCCC"/>
              <w:right w:val="single" w:sz="1" w:space="0" w:color="CCCCCC"/>
            </w:tcBorders>
            <w:shd w:val="clear" w:color="auto" w:fill="F5F5F5"/>
            <w:tcMar>
              <w:top w:w="60" w:type="dxa"/>
              <w:left w:w="120" w:type="dxa"/>
              <w:bottom w:w="60" w:type="dxa"/>
              <w:right w:w="120" w:type="dxa"/>
            </w:tcMar>
          </w:tcPr>
          <w:p w14:paraId="5D9E8C20" w14:textId="77777777" w:rsidR="00C323AD" w:rsidRDefault="00000000">
            <w:r>
              <w:rPr>
                <w:rFonts w:ascii="Arial" w:eastAsia="Arial" w:hAnsi="Arial" w:cs="Arial"/>
                <w:sz w:val="22"/>
                <w:szCs w:val="22"/>
              </w:rPr>
              <w:t>384</w:t>
            </w:r>
          </w:p>
        </w:tc>
        <w:tc>
          <w:tcPr>
            <w:tcW w:w="3360" w:type="dxa"/>
            <w:tcBorders>
              <w:top w:val="single" w:sz="1" w:space="0" w:color="CCCCCC"/>
              <w:left w:val="single" w:sz="1" w:space="0" w:color="CCCCCC"/>
              <w:bottom w:val="single" w:sz="1" w:space="0" w:color="CCCCCC"/>
              <w:right w:val="single" w:sz="1" w:space="0" w:color="CCCCCC"/>
            </w:tcBorders>
            <w:shd w:val="clear" w:color="auto" w:fill="F5F5F5"/>
            <w:tcMar>
              <w:top w:w="60" w:type="dxa"/>
              <w:left w:w="120" w:type="dxa"/>
              <w:bottom w:w="60" w:type="dxa"/>
              <w:right w:w="120" w:type="dxa"/>
            </w:tcMar>
          </w:tcPr>
          <w:p w14:paraId="26729998" w14:textId="77777777" w:rsidR="00C323AD" w:rsidRPr="008418A0" w:rsidRDefault="00000000">
            <w:pPr>
              <w:rPr>
                <w:lang w:val="el-GR"/>
              </w:rPr>
            </w:pPr>
            <w:r w:rsidRPr="008418A0">
              <w:rPr>
                <w:rFonts w:ascii="Arial" w:eastAsia="Arial" w:hAnsi="Arial" w:cs="Arial"/>
                <w:sz w:val="22"/>
                <w:szCs w:val="22"/>
                <w:lang w:val="el-GR"/>
              </w:rPr>
              <w:t xml:space="preserve">Αριθμός </w:t>
            </w:r>
            <w:r>
              <w:rPr>
                <w:rFonts w:ascii="Arial" w:eastAsia="Arial" w:hAnsi="Arial" w:cs="Arial"/>
                <w:sz w:val="22"/>
                <w:szCs w:val="22"/>
              </w:rPr>
              <w:t>float</w:t>
            </w:r>
            <w:r w:rsidRPr="008418A0">
              <w:rPr>
                <w:rFonts w:ascii="Arial" w:eastAsia="Arial" w:hAnsi="Arial" w:cs="Arial"/>
                <w:sz w:val="22"/>
                <w:szCs w:val="22"/>
                <w:lang w:val="el-GR"/>
              </w:rPr>
              <w:t xml:space="preserve"> τιμών ανά κείμενο</w:t>
            </w:r>
          </w:p>
        </w:tc>
      </w:tr>
      <w:tr w:rsidR="00C323AD" w14:paraId="52F35C1F" w14:textId="77777777">
        <w:tc>
          <w:tcPr>
            <w:tcW w:w="300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2EAB3F1A" w14:textId="77777777" w:rsidR="00C323AD" w:rsidRDefault="00000000">
            <w:r>
              <w:rPr>
                <w:rFonts w:ascii="Arial" w:eastAsia="Arial" w:hAnsi="Arial" w:cs="Arial"/>
                <w:sz w:val="22"/>
                <w:szCs w:val="22"/>
              </w:rPr>
              <w:t>Υπ</w:t>
            </w:r>
            <w:proofErr w:type="spellStart"/>
            <w:r>
              <w:rPr>
                <w:rFonts w:ascii="Arial" w:eastAsia="Arial" w:hAnsi="Arial" w:cs="Arial"/>
                <w:sz w:val="22"/>
                <w:szCs w:val="22"/>
              </w:rPr>
              <w:t>οστηριζόμενες</w:t>
            </w:r>
            <w:proofErr w:type="spellEnd"/>
            <w:r>
              <w:rPr>
                <w:rFonts w:ascii="Arial" w:eastAsia="Arial" w:hAnsi="Arial" w:cs="Arial"/>
                <w:sz w:val="22"/>
                <w:szCs w:val="22"/>
              </w:rPr>
              <w:t xml:space="preserve"> </w:t>
            </w:r>
            <w:proofErr w:type="spellStart"/>
            <w:r>
              <w:rPr>
                <w:rFonts w:ascii="Arial" w:eastAsia="Arial" w:hAnsi="Arial" w:cs="Arial"/>
                <w:sz w:val="22"/>
                <w:szCs w:val="22"/>
              </w:rPr>
              <w:t>γλώσσες</w:t>
            </w:r>
            <w:proofErr w:type="spellEnd"/>
          </w:p>
        </w:tc>
        <w:tc>
          <w:tcPr>
            <w:tcW w:w="300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7AA09C36" w14:textId="77777777" w:rsidR="00C323AD" w:rsidRDefault="00000000">
            <w:r>
              <w:rPr>
                <w:rFonts w:ascii="Arial" w:eastAsia="Arial" w:hAnsi="Arial" w:cs="Arial"/>
                <w:sz w:val="22"/>
                <w:szCs w:val="22"/>
              </w:rPr>
              <w:t>50+</w:t>
            </w:r>
          </w:p>
        </w:tc>
        <w:tc>
          <w:tcPr>
            <w:tcW w:w="336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7E95C6AA" w14:textId="77777777" w:rsidR="00C323AD" w:rsidRDefault="00000000">
            <w:r>
              <w:rPr>
                <w:rFonts w:ascii="Arial" w:eastAsia="Arial" w:hAnsi="Arial" w:cs="Arial"/>
                <w:sz w:val="22"/>
                <w:szCs w:val="22"/>
              </w:rPr>
              <w:t>Συμπεριλαμβάνονται Ελληνικά και Αγγλικά</w:t>
            </w:r>
          </w:p>
        </w:tc>
      </w:tr>
      <w:tr w:rsidR="00C323AD" w14:paraId="3DA78C83" w14:textId="77777777">
        <w:tc>
          <w:tcPr>
            <w:tcW w:w="3000" w:type="dxa"/>
            <w:tcBorders>
              <w:top w:val="single" w:sz="1" w:space="0" w:color="CCCCCC"/>
              <w:left w:val="single" w:sz="1" w:space="0" w:color="CCCCCC"/>
              <w:bottom w:val="single" w:sz="1" w:space="0" w:color="CCCCCC"/>
              <w:right w:val="single" w:sz="1" w:space="0" w:color="CCCCCC"/>
            </w:tcBorders>
            <w:shd w:val="clear" w:color="auto" w:fill="F5F5F5"/>
            <w:tcMar>
              <w:top w:w="60" w:type="dxa"/>
              <w:left w:w="120" w:type="dxa"/>
              <w:bottom w:w="60" w:type="dxa"/>
              <w:right w:w="120" w:type="dxa"/>
            </w:tcMar>
          </w:tcPr>
          <w:p w14:paraId="5D21EE8C" w14:textId="77777777" w:rsidR="00C323AD" w:rsidRDefault="00000000">
            <w:r>
              <w:rPr>
                <w:rFonts w:ascii="Arial" w:eastAsia="Arial" w:hAnsi="Arial" w:cs="Arial"/>
                <w:sz w:val="22"/>
                <w:szCs w:val="22"/>
              </w:rPr>
              <w:t>Cross-lingual matching</w:t>
            </w:r>
          </w:p>
        </w:tc>
        <w:tc>
          <w:tcPr>
            <w:tcW w:w="3000" w:type="dxa"/>
            <w:tcBorders>
              <w:top w:val="single" w:sz="1" w:space="0" w:color="CCCCCC"/>
              <w:left w:val="single" w:sz="1" w:space="0" w:color="CCCCCC"/>
              <w:bottom w:val="single" w:sz="1" w:space="0" w:color="CCCCCC"/>
              <w:right w:val="single" w:sz="1" w:space="0" w:color="CCCCCC"/>
            </w:tcBorders>
            <w:shd w:val="clear" w:color="auto" w:fill="F5F5F5"/>
            <w:tcMar>
              <w:top w:w="60" w:type="dxa"/>
              <w:left w:w="120" w:type="dxa"/>
              <w:bottom w:w="60" w:type="dxa"/>
              <w:right w:w="120" w:type="dxa"/>
            </w:tcMar>
          </w:tcPr>
          <w:p w14:paraId="79C9502A" w14:textId="77777777" w:rsidR="00C323AD" w:rsidRDefault="00000000">
            <w:r>
              <w:rPr>
                <w:rFonts w:ascii="Arial" w:eastAsia="Arial" w:hAnsi="Arial" w:cs="Arial"/>
                <w:sz w:val="22"/>
                <w:szCs w:val="22"/>
              </w:rPr>
              <w:t>Ναι</w:t>
            </w:r>
          </w:p>
        </w:tc>
        <w:tc>
          <w:tcPr>
            <w:tcW w:w="3360" w:type="dxa"/>
            <w:tcBorders>
              <w:top w:val="single" w:sz="1" w:space="0" w:color="CCCCCC"/>
              <w:left w:val="single" w:sz="1" w:space="0" w:color="CCCCCC"/>
              <w:bottom w:val="single" w:sz="1" w:space="0" w:color="CCCCCC"/>
              <w:right w:val="single" w:sz="1" w:space="0" w:color="CCCCCC"/>
            </w:tcBorders>
            <w:shd w:val="clear" w:color="auto" w:fill="F5F5F5"/>
            <w:tcMar>
              <w:top w:w="60" w:type="dxa"/>
              <w:left w:w="120" w:type="dxa"/>
              <w:bottom w:w="60" w:type="dxa"/>
              <w:right w:w="120" w:type="dxa"/>
            </w:tcMar>
          </w:tcPr>
          <w:p w14:paraId="3B155D42" w14:textId="77777777" w:rsidR="00C323AD" w:rsidRDefault="00000000">
            <w:r>
              <w:rPr>
                <w:rFonts w:ascii="Arial" w:eastAsia="Arial" w:hAnsi="Arial" w:cs="Arial"/>
                <w:sz w:val="22"/>
                <w:szCs w:val="22"/>
              </w:rPr>
              <w:t>EN ερώτηση ↔ GR FAQ</w:t>
            </w:r>
          </w:p>
        </w:tc>
      </w:tr>
      <w:tr w:rsidR="00C323AD" w:rsidRPr="008418A0" w14:paraId="2FB7665F" w14:textId="77777777">
        <w:tc>
          <w:tcPr>
            <w:tcW w:w="300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5FC647C4" w14:textId="77777777" w:rsidR="00C323AD" w:rsidRDefault="00000000">
            <w:r>
              <w:rPr>
                <w:rFonts w:ascii="Arial" w:eastAsia="Arial" w:hAnsi="Arial" w:cs="Arial"/>
                <w:sz w:val="22"/>
                <w:szCs w:val="22"/>
              </w:rPr>
              <w:t>Μέγεθος μοντέλου</w:t>
            </w:r>
          </w:p>
        </w:tc>
        <w:tc>
          <w:tcPr>
            <w:tcW w:w="300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54BC23A9" w14:textId="77777777" w:rsidR="00C323AD" w:rsidRDefault="00000000">
            <w:r>
              <w:rPr>
                <w:rFonts w:ascii="Arial" w:eastAsia="Arial" w:hAnsi="Arial" w:cs="Arial"/>
                <w:sz w:val="22"/>
                <w:szCs w:val="22"/>
              </w:rPr>
              <w:t>~250 MB</w:t>
            </w:r>
          </w:p>
        </w:tc>
        <w:tc>
          <w:tcPr>
            <w:tcW w:w="336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50B0F517" w14:textId="77777777" w:rsidR="00C323AD" w:rsidRPr="008418A0" w:rsidRDefault="00000000">
            <w:pPr>
              <w:rPr>
                <w:lang w:val="el-GR"/>
              </w:rPr>
            </w:pPr>
            <w:r w:rsidRPr="008418A0">
              <w:rPr>
                <w:rFonts w:ascii="Arial" w:eastAsia="Arial" w:hAnsi="Arial" w:cs="Arial"/>
                <w:sz w:val="22"/>
                <w:szCs w:val="22"/>
                <w:lang w:val="el-GR"/>
              </w:rPr>
              <w:t xml:space="preserve">Κατεβαίνει μία φορά, </w:t>
            </w:r>
            <w:r>
              <w:rPr>
                <w:rFonts w:ascii="Arial" w:eastAsia="Arial" w:hAnsi="Arial" w:cs="Arial"/>
                <w:sz w:val="22"/>
                <w:szCs w:val="22"/>
              </w:rPr>
              <w:t>cached</w:t>
            </w:r>
            <w:r w:rsidRPr="008418A0">
              <w:rPr>
                <w:rFonts w:ascii="Arial" w:eastAsia="Arial" w:hAnsi="Arial" w:cs="Arial"/>
                <w:sz w:val="22"/>
                <w:szCs w:val="22"/>
                <w:lang w:val="el-GR"/>
              </w:rPr>
              <w:t xml:space="preserve"> στο </w:t>
            </w:r>
            <w:r>
              <w:rPr>
                <w:rFonts w:ascii="Arial" w:eastAsia="Arial" w:hAnsi="Arial" w:cs="Arial"/>
                <w:sz w:val="22"/>
                <w:szCs w:val="22"/>
              </w:rPr>
              <w:t>Docker</w:t>
            </w:r>
            <w:r w:rsidRPr="008418A0">
              <w:rPr>
                <w:rFonts w:ascii="Arial" w:eastAsia="Arial" w:hAnsi="Arial" w:cs="Arial"/>
                <w:sz w:val="22"/>
                <w:szCs w:val="22"/>
                <w:lang w:val="el-GR"/>
              </w:rPr>
              <w:t xml:space="preserve"> </w:t>
            </w:r>
            <w:r>
              <w:rPr>
                <w:rFonts w:ascii="Arial" w:eastAsia="Arial" w:hAnsi="Arial" w:cs="Arial"/>
                <w:sz w:val="22"/>
                <w:szCs w:val="22"/>
              </w:rPr>
              <w:t>volume</w:t>
            </w:r>
          </w:p>
        </w:tc>
      </w:tr>
      <w:tr w:rsidR="00C323AD" w14:paraId="77641E7F" w14:textId="77777777">
        <w:tc>
          <w:tcPr>
            <w:tcW w:w="3000" w:type="dxa"/>
            <w:tcBorders>
              <w:top w:val="single" w:sz="1" w:space="0" w:color="CCCCCC"/>
              <w:left w:val="single" w:sz="1" w:space="0" w:color="CCCCCC"/>
              <w:bottom w:val="single" w:sz="1" w:space="0" w:color="CCCCCC"/>
              <w:right w:val="single" w:sz="1" w:space="0" w:color="CCCCCC"/>
            </w:tcBorders>
            <w:shd w:val="clear" w:color="auto" w:fill="F5F5F5"/>
            <w:tcMar>
              <w:top w:w="60" w:type="dxa"/>
              <w:left w:w="120" w:type="dxa"/>
              <w:bottom w:w="60" w:type="dxa"/>
              <w:right w:w="120" w:type="dxa"/>
            </w:tcMar>
          </w:tcPr>
          <w:p w14:paraId="29DF1D62" w14:textId="77777777" w:rsidR="00C323AD" w:rsidRDefault="00000000">
            <w:proofErr w:type="spellStart"/>
            <w:r>
              <w:rPr>
                <w:rFonts w:ascii="Arial" w:eastAsia="Arial" w:hAnsi="Arial" w:cs="Arial"/>
                <w:sz w:val="22"/>
                <w:szCs w:val="22"/>
              </w:rPr>
              <w:t>Χρόνος</w:t>
            </w:r>
            <w:proofErr w:type="spellEnd"/>
            <w:r>
              <w:rPr>
                <w:rFonts w:ascii="Arial" w:eastAsia="Arial" w:hAnsi="Arial" w:cs="Arial"/>
                <w:sz w:val="22"/>
                <w:szCs w:val="22"/>
              </w:rPr>
              <w:t xml:space="preserve"> warm-up</w:t>
            </w:r>
          </w:p>
        </w:tc>
        <w:tc>
          <w:tcPr>
            <w:tcW w:w="3000" w:type="dxa"/>
            <w:tcBorders>
              <w:top w:val="single" w:sz="1" w:space="0" w:color="CCCCCC"/>
              <w:left w:val="single" w:sz="1" w:space="0" w:color="CCCCCC"/>
              <w:bottom w:val="single" w:sz="1" w:space="0" w:color="CCCCCC"/>
              <w:right w:val="single" w:sz="1" w:space="0" w:color="CCCCCC"/>
            </w:tcBorders>
            <w:shd w:val="clear" w:color="auto" w:fill="F5F5F5"/>
            <w:tcMar>
              <w:top w:w="60" w:type="dxa"/>
              <w:left w:w="120" w:type="dxa"/>
              <w:bottom w:w="60" w:type="dxa"/>
              <w:right w:w="120" w:type="dxa"/>
            </w:tcMar>
          </w:tcPr>
          <w:p w14:paraId="6F770E64" w14:textId="77777777" w:rsidR="00C323AD" w:rsidRDefault="00000000">
            <w:r>
              <w:rPr>
                <w:rFonts w:ascii="Arial" w:eastAsia="Arial" w:hAnsi="Arial" w:cs="Arial"/>
                <w:sz w:val="22"/>
                <w:szCs w:val="22"/>
              </w:rPr>
              <w:t>3–5 δευτερόλεπτα</w:t>
            </w:r>
          </w:p>
        </w:tc>
        <w:tc>
          <w:tcPr>
            <w:tcW w:w="3360" w:type="dxa"/>
            <w:tcBorders>
              <w:top w:val="single" w:sz="1" w:space="0" w:color="CCCCCC"/>
              <w:left w:val="single" w:sz="1" w:space="0" w:color="CCCCCC"/>
              <w:bottom w:val="single" w:sz="1" w:space="0" w:color="CCCCCC"/>
              <w:right w:val="single" w:sz="1" w:space="0" w:color="CCCCCC"/>
            </w:tcBorders>
            <w:shd w:val="clear" w:color="auto" w:fill="F5F5F5"/>
            <w:tcMar>
              <w:top w:w="60" w:type="dxa"/>
              <w:left w:w="120" w:type="dxa"/>
              <w:bottom w:w="60" w:type="dxa"/>
              <w:right w:w="120" w:type="dxa"/>
            </w:tcMar>
          </w:tcPr>
          <w:p w14:paraId="457011B5" w14:textId="77777777" w:rsidR="00C323AD" w:rsidRDefault="00000000">
            <w:r>
              <w:rPr>
                <w:rFonts w:ascii="Arial" w:eastAsia="Arial" w:hAnsi="Arial" w:cs="Arial"/>
                <w:sz w:val="22"/>
                <w:szCs w:val="22"/>
              </w:rPr>
              <w:t>Μόνο κατά την εκκίνηση</w:t>
            </w:r>
          </w:p>
        </w:tc>
      </w:tr>
      <w:tr w:rsidR="00C323AD" w14:paraId="5450F0B8" w14:textId="77777777">
        <w:tc>
          <w:tcPr>
            <w:tcW w:w="300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56F2F4DB" w14:textId="77777777" w:rsidR="00C323AD" w:rsidRDefault="00000000">
            <w:r>
              <w:rPr>
                <w:rFonts w:ascii="Arial" w:eastAsia="Arial" w:hAnsi="Arial" w:cs="Arial"/>
                <w:sz w:val="22"/>
                <w:szCs w:val="22"/>
              </w:rPr>
              <w:t>Χρόνος inference</w:t>
            </w:r>
          </w:p>
        </w:tc>
        <w:tc>
          <w:tcPr>
            <w:tcW w:w="300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41A8662D" w14:textId="77777777" w:rsidR="00C323AD" w:rsidRDefault="00000000">
            <w:r>
              <w:rPr>
                <w:rFonts w:ascii="Arial" w:eastAsia="Arial" w:hAnsi="Arial" w:cs="Arial"/>
                <w:sz w:val="22"/>
                <w:szCs w:val="22"/>
              </w:rPr>
              <w:t>&lt;100ms</w:t>
            </w:r>
          </w:p>
        </w:tc>
        <w:tc>
          <w:tcPr>
            <w:tcW w:w="336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7464A669" w14:textId="77777777" w:rsidR="00C323AD" w:rsidRDefault="00000000">
            <w:r>
              <w:rPr>
                <w:rFonts w:ascii="Arial" w:eastAsia="Arial" w:hAnsi="Arial" w:cs="Arial"/>
                <w:sz w:val="22"/>
                <w:szCs w:val="22"/>
              </w:rPr>
              <w:t>Ανά embedding generation</w:t>
            </w:r>
          </w:p>
        </w:tc>
      </w:tr>
    </w:tbl>
    <w:p w14:paraId="402FB64F" w14:textId="77777777" w:rsidR="00C323AD" w:rsidRDefault="00000000">
      <w:pPr>
        <w:spacing w:before="60" w:after="120"/>
      </w:pPr>
      <w:r>
        <w:rPr>
          <w:rFonts w:ascii="Arial" w:eastAsia="Arial" w:hAnsi="Arial" w:cs="Arial"/>
          <w:i/>
          <w:iCs/>
          <w:color w:val="666666"/>
          <w:sz w:val="20"/>
          <w:szCs w:val="20"/>
        </w:rPr>
        <w:t>Πηγή: HuggingFace documentation, μετρήσεις συστήματος.</w:t>
      </w:r>
    </w:p>
    <w:p w14:paraId="0171CB05" w14:textId="77777777" w:rsidR="00C323AD" w:rsidRPr="008418A0" w:rsidRDefault="00000000">
      <w:pPr>
        <w:pStyle w:val="Heading2"/>
        <w:spacing w:before="280" w:after="140"/>
        <w:rPr>
          <w:lang w:val="el-GR"/>
        </w:rPr>
      </w:pPr>
      <w:r w:rsidRPr="008418A0">
        <w:rPr>
          <w:rFonts w:ascii="Arial" w:eastAsia="Arial" w:hAnsi="Arial" w:cs="Arial"/>
          <w:lang w:val="el-GR"/>
        </w:rPr>
        <w:t xml:space="preserve">6.2  </w:t>
      </w:r>
      <w:r>
        <w:rPr>
          <w:rFonts w:ascii="Arial" w:eastAsia="Arial" w:hAnsi="Arial" w:cs="Arial"/>
        </w:rPr>
        <w:t>RAG</w:t>
      </w:r>
      <w:r w:rsidRPr="008418A0">
        <w:rPr>
          <w:rFonts w:ascii="Arial" w:eastAsia="Arial" w:hAnsi="Arial" w:cs="Arial"/>
          <w:lang w:val="el-GR"/>
        </w:rPr>
        <w:t xml:space="preserve"> </w:t>
      </w:r>
      <w:r>
        <w:rPr>
          <w:rFonts w:ascii="Arial" w:eastAsia="Arial" w:hAnsi="Arial" w:cs="Arial"/>
        </w:rPr>
        <w:t>Pipeline</w:t>
      </w:r>
      <w:r w:rsidRPr="008418A0">
        <w:rPr>
          <w:rFonts w:ascii="Arial" w:eastAsia="Arial" w:hAnsi="Arial" w:cs="Arial"/>
          <w:lang w:val="el-GR"/>
        </w:rPr>
        <w:t xml:space="preserve">: Από την Ερώτηση στο </w:t>
      </w:r>
      <w:r>
        <w:rPr>
          <w:rFonts w:ascii="Arial" w:eastAsia="Arial" w:hAnsi="Arial" w:cs="Arial"/>
        </w:rPr>
        <w:t>Context</w:t>
      </w:r>
    </w:p>
    <w:p w14:paraId="05863BE3" w14:textId="77777777" w:rsidR="00C323AD" w:rsidRPr="008418A0" w:rsidRDefault="00000000">
      <w:pPr>
        <w:spacing w:before="80" w:after="80"/>
        <w:jc w:val="both"/>
        <w:rPr>
          <w:lang w:val="el-GR"/>
        </w:rPr>
      </w:pPr>
      <w:r w:rsidRPr="008418A0">
        <w:rPr>
          <w:rFonts w:ascii="Arial" w:eastAsia="Arial" w:hAnsi="Arial" w:cs="Arial"/>
          <w:lang w:val="el-GR"/>
        </w:rPr>
        <w:t xml:space="preserve">Ο </w:t>
      </w:r>
      <w:proofErr w:type="spellStart"/>
      <w:r>
        <w:rPr>
          <w:rFonts w:ascii="Arial" w:eastAsia="Arial" w:hAnsi="Arial" w:cs="Arial"/>
        </w:rPr>
        <w:t>ragService</w:t>
      </w:r>
      <w:proofErr w:type="spellEnd"/>
      <w:r w:rsidRPr="008418A0">
        <w:rPr>
          <w:rFonts w:ascii="Arial" w:eastAsia="Arial" w:hAnsi="Arial" w:cs="Arial"/>
          <w:lang w:val="el-GR"/>
        </w:rPr>
        <w:t xml:space="preserve"> υλοποιεί τη λογική αναζήτησης σχετικών εγγράφων, το «</w:t>
      </w:r>
      <w:r>
        <w:rPr>
          <w:rFonts w:ascii="Arial" w:eastAsia="Arial" w:hAnsi="Arial" w:cs="Arial"/>
        </w:rPr>
        <w:t>R</w:t>
      </w:r>
      <w:r w:rsidRPr="008418A0">
        <w:rPr>
          <w:rFonts w:ascii="Arial" w:eastAsia="Arial" w:hAnsi="Arial" w:cs="Arial"/>
          <w:lang w:val="el-GR"/>
        </w:rPr>
        <w:t>» (</w:t>
      </w:r>
      <w:r>
        <w:rPr>
          <w:rFonts w:ascii="Arial" w:eastAsia="Arial" w:hAnsi="Arial" w:cs="Arial"/>
        </w:rPr>
        <w:t>Retrieval</w:t>
      </w:r>
      <w:r w:rsidRPr="008418A0">
        <w:rPr>
          <w:rFonts w:ascii="Arial" w:eastAsia="Arial" w:hAnsi="Arial" w:cs="Arial"/>
          <w:lang w:val="el-GR"/>
        </w:rPr>
        <w:t xml:space="preserve">) στην αρχιτεκτονική </w:t>
      </w:r>
      <w:r>
        <w:rPr>
          <w:rFonts w:ascii="Arial" w:eastAsia="Arial" w:hAnsi="Arial" w:cs="Arial"/>
        </w:rPr>
        <w:t>RAG</w:t>
      </w:r>
      <w:r w:rsidRPr="008418A0">
        <w:rPr>
          <w:rFonts w:ascii="Arial" w:eastAsia="Arial" w:hAnsi="Arial" w:cs="Arial"/>
          <w:lang w:val="el-GR"/>
        </w:rPr>
        <w:t xml:space="preserve">. Αποτελείται από δύο εναλλακτικές υλοποιήσεις που επιλέγονται αυτόματα: η κύρια χρησιμοποιεί το </w:t>
      </w:r>
      <w:r>
        <w:rPr>
          <w:rFonts w:ascii="Arial" w:eastAsia="Arial" w:hAnsi="Arial" w:cs="Arial"/>
        </w:rPr>
        <w:t>MongoDB</w:t>
      </w:r>
      <w:r w:rsidRPr="008418A0">
        <w:rPr>
          <w:rFonts w:ascii="Arial" w:eastAsia="Arial" w:hAnsi="Arial" w:cs="Arial"/>
          <w:lang w:val="el-GR"/>
        </w:rPr>
        <w:t xml:space="preserve"> </w:t>
      </w:r>
      <w:r>
        <w:rPr>
          <w:rFonts w:ascii="Arial" w:eastAsia="Arial" w:hAnsi="Arial" w:cs="Arial"/>
        </w:rPr>
        <w:t>Atlas</w:t>
      </w:r>
      <w:r w:rsidRPr="008418A0">
        <w:rPr>
          <w:rFonts w:ascii="Arial" w:eastAsia="Arial" w:hAnsi="Arial" w:cs="Arial"/>
          <w:lang w:val="el-GR"/>
        </w:rPr>
        <w:t xml:space="preserve"> $</w:t>
      </w:r>
      <w:proofErr w:type="spellStart"/>
      <w:r>
        <w:rPr>
          <w:rFonts w:ascii="Arial" w:eastAsia="Arial" w:hAnsi="Arial" w:cs="Arial"/>
        </w:rPr>
        <w:t>vectorSearch</w:t>
      </w:r>
      <w:proofErr w:type="spellEnd"/>
      <w:r w:rsidRPr="008418A0">
        <w:rPr>
          <w:rFonts w:ascii="Arial" w:eastAsia="Arial" w:hAnsi="Arial" w:cs="Arial"/>
          <w:lang w:val="el-GR"/>
        </w:rPr>
        <w:t xml:space="preserve"> (</w:t>
      </w:r>
      <w:r>
        <w:rPr>
          <w:rFonts w:ascii="Arial" w:eastAsia="Arial" w:hAnsi="Arial" w:cs="Arial"/>
        </w:rPr>
        <w:t>semantic</w:t>
      </w:r>
      <w:r w:rsidRPr="008418A0">
        <w:rPr>
          <w:rFonts w:ascii="Arial" w:eastAsia="Arial" w:hAnsi="Arial" w:cs="Arial"/>
          <w:lang w:val="el-GR"/>
        </w:rPr>
        <w:t xml:space="preserve"> </w:t>
      </w:r>
      <w:r>
        <w:rPr>
          <w:rFonts w:ascii="Arial" w:eastAsia="Arial" w:hAnsi="Arial" w:cs="Arial"/>
        </w:rPr>
        <w:t>search</w:t>
      </w:r>
      <w:r w:rsidRPr="008418A0">
        <w:rPr>
          <w:rFonts w:ascii="Arial" w:eastAsia="Arial" w:hAnsi="Arial" w:cs="Arial"/>
          <w:lang w:val="el-GR"/>
        </w:rPr>
        <w:t>), ενώ η εναλλακτική χρησιμοποιεί το $</w:t>
      </w:r>
      <w:r>
        <w:rPr>
          <w:rFonts w:ascii="Arial" w:eastAsia="Arial" w:hAnsi="Arial" w:cs="Arial"/>
        </w:rPr>
        <w:t>text</w:t>
      </w:r>
      <w:r w:rsidRPr="008418A0">
        <w:rPr>
          <w:rFonts w:ascii="Arial" w:eastAsia="Arial" w:hAnsi="Arial" w:cs="Arial"/>
          <w:lang w:val="el-GR"/>
        </w:rPr>
        <w:t xml:space="preserve"> </w:t>
      </w:r>
      <w:r>
        <w:rPr>
          <w:rFonts w:ascii="Arial" w:eastAsia="Arial" w:hAnsi="Arial" w:cs="Arial"/>
        </w:rPr>
        <w:t>search</w:t>
      </w:r>
      <w:r w:rsidRPr="008418A0">
        <w:rPr>
          <w:rFonts w:ascii="Arial" w:eastAsia="Arial" w:hAnsi="Arial" w:cs="Arial"/>
          <w:lang w:val="el-GR"/>
        </w:rPr>
        <w:t xml:space="preserve"> για </w:t>
      </w:r>
      <w:r>
        <w:rPr>
          <w:rFonts w:ascii="Arial" w:eastAsia="Arial" w:hAnsi="Arial" w:cs="Arial"/>
        </w:rPr>
        <w:t>local</w:t>
      </w:r>
      <w:r w:rsidRPr="008418A0">
        <w:rPr>
          <w:rFonts w:ascii="Arial" w:eastAsia="Arial" w:hAnsi="Arial" w:cs="Arial"/>
          <w:lang w:val="el-GR"/>
        </w:rPr>
        <w:t xml:space="preserve"> </w:t>
      </w:r>
      <w:r>
        <w:rPr>
          <w:rFonts w:ascii="Arial" w:eastAsia="Arial" w:hAnsi="Arial" w:cs="Arial"/>
        </w:rPr>
        <w:t>development</w:t>
      </w:r>
      <w:r w:rsidRPr="008418A0">
        <w:rPr>
          <w:rFonts w:ascii="Arial" w:eastAsia="Arial" w:hAnsi="Arial" w:cs="Arial"/>
          <w:lang w:val="el-GR"/>
        </w:rPr>
        <w:t xml:space="preserve"> χωρίς </w:t>
      </w:r>
      <w:r>
        <w:rPr>
          <w:rFonts w:ascii="Arial" w:eastAsia="Arial" w:hAnsi="Arial" w:cs="Arial"/>
        </w:rPr>
        <w:t>Atlas</w:t>
      </w:r>
      <w:r w:rsidRPr="008418A0">
        <w:rPr>
          <w:rFonts w:ascii="Arial" w:eastAsia="Arial" w:hAnsi="Arial" w:cs="Arial"/>
          <w:lang w:val="el-GR"/>
        </w:rPr>
        <w:t>.</w:t>
      </w:r>
    </w:p>
    <w:p w14:paraId="09B4285E" w14:textId="77777777" w:rsidR="00C323AD" w:rsidRPr="008418A0" w:rsidRDefault="00000000">
      <w:pPr>
        <w:pStyle w:val="Heading3"/>
        <w:spacing w:before="200"/>
        <w:rPr>
          <w:lang w:val="el-GR"/>
        </w:rPr>
      </w:pPr>
      <w:r w:rsidRPr="008418A0">
        <w:rPr>
          <w:rFonts w:ascii="Arial" w:eastAsia="Arial" w:hAnsi="Arial" w:cs="Arial"/>
          <w:sz w:val="24"/>
          <w:szCs w:val="24"/>
          <w:lang w:val="el-GR"/>
        </w:rPr>
        <w:t xml:space="preserve">6.2.1  </w:t>
      </w:r>
      <w:r>
        <w:rPr>
          <w:rFonts w:ascii="Arial" w:eastAsia="Arial" w:hAnsi="Arial" w:cs="Arial"/>
          <w:sz w:val="24"/>
          <w:szCs w:val="24"/>
        </w:rPr>
        <w:t>Vector</w:t>
      </w:r>
      <w:r w:rsidRPr="008418A0">
        <w:rPr>
          <w:rFonts w:ascii="Arial" w:eastAsia="Arial" w:hAnsi="Arial" w:cs="Arial"/>
          <w:sz w:val="24"/>
          <w:szCs w:val="24"/>
          <w:lang w:val="el-GR"/>
        </w:rPr>
        <w:t xml:space="preserve"> </w:t>
      </w:r>
      <w:r>
        <w:rPr>
          <w:rFonts w:ascii="Arial" w:eastAsia="Arial" w:hAnsi="Arial" w:cs="Arial"/>
          <w:sz w:val="24"/>
          <w:szCs w:val="24"/>
        </w:rPr>
        <w:t>Search</w:t>
      </w:r>
      <w:r w:rsidRPr="008418A0">
        <w:rPr>
          <w:rFonts w:ascii="Arial" w:eastAsia="Arial" w:hAnsi="Arial" w:cs="Arial"/>
          <w:sz w:val="24"/>
          <w:szCs w:val="24"/>
          <w:lang w:val="el-GR"/>
        </w:rPr>
        <w:t xml:space="preserve"> (</w:t>
      </w:r>
      <w:r>
        <w:rPr>
          <w:rFonts w:ascii="Arial" w:eastAsia="Arial" w:hAnsi="Arial" w:cs="Arial"/>
          <w:sz w:val="24"/>
          <w:szCs w:val="24"/>
        </w:rPr>
        <w:t>Atlas</w:t>
      </w:r>
      <w:r w:rsidRPr="008418A0">
        <w:rPr>
          <w:rFonts w:ascii="Arial" w:eastAsia="Arial" w:hAnsi="Arial" w:cs="Arial"/>
          <w:sz w:val="24"/>
          <w:szCs w:val="24"/>
          <w:lang w:val="el-GR"/>
        </w:rPr>
        <w:t>)</w:t>
      </w:r>
    </w:p>
    <w:p w14:paraId="5F7D6643" w14:textId="77777777" w:rsidR="00C323AD" w:rsidRPr="008418A0" w:rsidRDefault="00000000">
      <w:pPr>
        <w:spacing w:before="80" w:after="80"/>
        <w:jc w:val="both"/>
        <w:rPr>
          <w:lang w:val="el-GR"/>
        </w:rPr>
      </w:pPr>
      <w:r w:rsidRPr="008418A0">
        <w:rPr>
          <w:rFonts w:ascii="Arial" w:eastAsia="Arial" w:hAnsi="Arial" w:cs="Arial"/>
          <w:lang w:val="el-GR"/>
        </w:rPr>
        <w:t xml:space="preserve">Η κύρια μέθοδος αναζήτησης χρησιμοποιεί το </w:t>
      </w:r>
      <w:r>
        <w:rPr>
          <w:rFonts w:ascii="Arial" w:eastAsia="Arial" w:hAnsi="Arial" w:cs="Arial"/>
        </w:rPr>
        <w:t>aggregation</w:t>
      </w:r>
      <w:r w:rsidRPr="008418A0">
        <w:rPr>
          <w:rFonts w:ascii="Arial" w:eastAsia="Arial" w:hAnsi="Arial" w:cs="Arial"/>
          <w:lang w:val="el-GR"/>
        </w:rPr>
        <w:t xml:space="preserve"> </w:t>
      </w:r>
      <w:r>
        <w:rPr>
          <w:rFonts w:ascii="Arial" w:eastAsia="Arial" w:hAnsi="Arial" w:cs="Arial"/>
        </w:rPr>
        <w:t>pipeline</w:t>
      </w:r>
      <w:r w:rsidRPr="008418A0">
        <w:rPr>
          <w:rFonts w:ascii="Arial" w:eastAsia="Arial" w:hAnsi="Arial" w:cs="Arial"/>
          <w:lang w:val="el-GR"/>
        </w:rPr>
        <w:t xml:space="preserve"> της </w:t>
      </w:r>
      <w:r>
        <w:rPr>
          <w:rFonts w:ascii="Arial" w:eastAsia="Arial" w:hAnsi="Arial" w:cs="Arial"/>
        </w:rPr>
        <w:t>MongoDB</w:t>
      </w:r>
      <w:r w:rsidRPr="008418A0">
        <w:rPr>
          <w:rFonts w:ascii="Arial" w:eastAsia="Arial" w:hAnsi="Arial" w:cs="Arial"/>
          <w:lang w:val="el-GR"/>
        </w:rPr>
        <w:t xml:space="preserve"> με τον ειδικό τελεστή $</w:t>
      </w:r>
      <w:proofErr w:type="spellStart"/>
      <w:r>
        <w:rPr>
          <w:rFonts w:ascii="Arial" w:eastAsia="Arial" w:hAnsi="Arial" w:cs="Arial"/>
        </w:rPr>
        <w:t>vectorSearch</w:t>
      </w:r>
      <w:proofErr w:type="spellEnd"/>
      <w:r w:rsidRPr="008418A0">
        <w:rPr>
          <w:rFonts w:ascii="Arial" w:eastAsia="Arial" w:hAnsi="Arial" w:cs="Arial"/>
          <w:lang w:val="el-GR"/>
        </w:rPr>
        <w:t xml:space="preserve">. Η υλοποίηση περιλαμβάνει τέσσερα στάδια </w:t>
      </w:r>
      <w:r>
        <w:rPr>
          <w:rFonts w:ascii="Arial" w:eastAsia="Arial" w:hAnsi="Arial" w:cs="Arial"/>
        </w:rPr>
        <w:t>pipeline</w:t>
      </w:r>
      <w:r w:rsidRPr="008418A0">
        <w:rPr>
          <w:rFonts w:ascii="Arial" w:eastAsia="Arial" w:hAnsi="Arial" w:cs="Arial"/>
          <w:lang w:val="el-GR"/>
        </w:rPr>
        <w:t>: το $</w:t>
      </w:r>
      <w:proofErr w:type="spellStart"/>
      <w:r>
        <w:rPr>
          <w:rFonts w:ascii="Arial" w:eastAsia="Arial" w:hAnsi="Arial" w:cs="Arial"/>
        </w:rPr>
        <w:t>vectorSearch</w:t>
      </w:r>
      <w:proofErr w:type="spellEnd"/>
      <w:r w:rsidRPr="008418A0">
        <w:rPr>
          <w:rFonts w:ascii="Arial" w:eastAsia="Arial" w:hAnsi="Arial" w:cs="Arial"/>
          <w:lang w:val="el-GR"/>
        </w:rPr>
        <w:t xml:space="preserve"> για </w:t>
      </w:r>
      <w:r>
        <w:rPr>
          <w:rFonts w:ascii="Arial" w:eastAsia="Arial" w:hAnsi="Arial" w:cs="Arial"/>
        </w:rPr>
        <w:t>ANN</w:t>
      </w:r>
      <w:r w:rsidRPr="008418A0">
        <w:rPr>
          <w:rFonts w:ascii="Arial" w:eastAsia="Arial" w:hAnsi="Arial" w:cs="Arial"/>
          <w:lang w:val="el-GR"/>
        </w:rPr>
        <w:t xml:space="preserve"> (</w:t>
      </w:r>
      <w:r>
        <w:rPr>
          <w:rFonts w:ascii="Arial" w:eastAsia="Arial" w:hAnsi="Arial" w:cs="Arial"/>
        </w:rPr>
        <w:t>Approximate</w:t>
      </w:r>
      <w:r w:rsidRPr="008418A0">
        <w:rPr>
          <w:rFonts w:ascii="Arial" w:eastAsia="Arial" w:hAnsi="Arial" w:cs="Arial"/>
          <w:lang w:val="el-GR"/>
        </w:rPr>
        <w:t xml:space="preserve"> </w:t>
      </w:r>
      <w:r>
        <w:rPr>
          <w:rFonts w:ascii="Arial" w:eastAsia="Arial" w:hAnsi="Arial" w:cs="Arial"/>
        </w:rPr>
        <w:t>Nearest</w:t>
      </w:r>
      <w:r w:rsidRPr="008418A0">
        <w:rPr>
          <w:rFonts w:ascii="Arial" w:eastAsia="Arial" w:hAnsi="Arial" w:cs="Arial"/>
          <w:lang w:val="el-GR"/>
        </w:rPr>
        <w:t xml:space="preserve"> </w:t>
      </w:r>
      <w:r>
        <w:rPr>
          <w:rFonts w:ascii="Arial" w:eastAsia="Arial" w:hAnsi="Arial" w:cs="Arial"/>
        </w:rPr>
        <w:t>Neighbor</w:t>
      </w:r>
      <w:r w:rsidRPr="008418A0">
        <w:rPr>
          <w:rFonts w:ascii="Arial" w:eastAsia="Arial" w:hAnsi="Arial" w:cs="Arial"/>
          <w:lang w:val="el-GR"/>
        </w:rPr>
        <w:t xml:space="preserve">) αναζήτηση στον </w:t>
      </w:r>
      <w:r>
        <w:rPr>
          <w:rFonts w:ascii="Arial" w:eastAsia="Arial" w:hAnsi="Arial" w:cs="Arial"/>
        </w:rPr>
        <w:t>HNSW</w:t>
      </w:r>
      <w:r w:rsidRPr="008418A0">
        <w:rPr>
          <w:rFonts w:ascii="Arial" w:eastAsia="Arial" w:hAnsi="Arial" w:cs="Arial"/>
          <w:lang w:val="el-GR"/>
        </w:rPr>
        <w:t xml:space="preserve"> </w:t>
      </w:r>
      <w:r>
        <w:rPr>
          <w:rFonts w:ascii="Arial" w:eastAsia="Arial" w:hAnsi="Arial" w:cs="Arial"/>
        </w:rPr>
        <w:t>index</w:t>
      </w:r>
      <w:r w:rsidRPr="008418A0">
        <w:rPr>
          <w:rFonts w:ascii="Arial" w:eastAsia="Arial" w:hAnsi="Arial" w:cs="Arial"/>
          <w:lang w:val="el-GR"/>
        </w:rPr>
        <w:t>, το $</w:t>
      </w:r>
      <w:proofErr w:type="spellStart"/>
      <w:r>
        <w:rPr>
          <w:rFonts w:ascii="Arial" w:eastAsia="Arial" w:hAnsi="Arial" w:cs="Arial"/>
        </w:rPr>
        <w:t>addFields</w:t>
      </w:r>
      <w:proofErr w:type="spellEnd"/>
      <w:r w:rsidRPr="008418A0">
        <w:rPr>
          <w:rFonts w:ascii="Arial" w:eastAsia="Arial" w:hAnsi="Arial" w:cs="Arial"/>
          <w:lang w:val="el-GR"/>
        </w:rPr>
        <w:t xml:space="preserve"> για προσθήκη του </w:t>
      </w:r>
      <w:proofErr w:type="spellStart"/>
      <w:r>
        <w:rPr>
          <w:rFonts w:ascii="Arial" w:eastAsia="Arial" w:hAnsi="Arial" w:cs="Arial"/>
        </w:rPr>
        <w:t>vectorSearchScore</w:t>
      </w:r>
      <w:proofErr w:type="spellEnd"/>
      <w:r w:rsidRPr="008418A0">
        <w:rPr>
          <w:rFonts w:ascii="Arial" w:eastAsia="Arial" w:hAnsi="Arial" w:cs="Arial"/>
          <w:lang w:val="el-GR"/>
        </w:rPr>
        <w:t xml:space="preserve"> ως </w:t>
      </w:r>
      <w:r>
        <w:rPr>
          <w:rFonts w:ascii="Arial" w:eastAsia="Arial" w:hAnsi="Arial" w:cs="Arial"/>
        </w:rPr>
        <w:t>score</w:t>
      </w:r>
      <w:r w:rsidRPr="008418A0">
        <w:rPr>
          <w:rFonts w:ascii="Arial" w:eastAsia="Arial" w:hAnsi="Arial" w:cs="Arial"/>
          <w:lang w:val="el-GR"/>
        </w:rPr>
        <w:t xml:space="preserve"> πεδίο, το $</w:t>
      </w:r>
      <w:r>
        <w:rPr>
          <w:rFonts w:ascii="Arial" w:eastAsia="Arial" w:hAnsi="Arial" w:cs="Arial"/>
        </w:rPr>
        <w:t>match</w:t>
      </w:r>
      <w:r w:rsidRPr="008418A0">
        <w:rPr>
          <w:rFonts w:ascii="Arial" w:eastAsia="Arial" w:hAnsi="Arial" w:cs="Arial"/>
          <w:lang w:val="el-GR"/>
        </w:rPr>
        <w:t xml:space="preserve"> για φιλτράρισμα ανενεργών εγγράφων και αποτελεσμάτων κάτω από το κατώφλι ομοιότητας 0.5, και το $</w:t>
      </w:r>
      <w:r>
        <w:rPr>
          <w:rFonts w:ascii="Arial" w:eastAsia="Arial" w:hAnsi="Arial" w:cs="Arial"/>
        </w:rPr>
        <w:t>project</w:t>
      </w:r>
      <w:r w:rsidRPr="008418A0">
        <w:rPr>
          <w:rFonts w:ascii="Arial" w:eastAsia="Arial" w:hAnsi="Arial" w:cs="Arial"/>
          <w:lang w:val="el-GR"/>
        </w:rPr>
        <w:t xml:space="preserve"> για εξαίρεση του </w:t>
      </w:r>
      <w:r>
        <w:rPr>
          <w:rFonts w:ascii="Arial" w:eastAsia="Arial" w:hAnsi="Arial" w:cs="Arial"/>
        </w:rPr>
        <w:t>embedding</w:t>
      </w:r>
      <w:r w:rsidRPr="008418A0">
        <w:rPr>
          <w:rFonts w:ascii="Arial" w:eastAsia="Arial" w:hAnsi="Arial" w:cs="Arial"/>
          <w:lang w:val="el-GR"/>
        </w:rPr>
        <w:t xml:space="preserve"> </w:t>
      </w:r>
      <w:r>
        <w:rPr>
          <w:rFonts w:ascii="Arial" w:eastAsia="Arial" w:hAnsi="Arial" w:cs="Arial"/>
        </w:rPr>
        <w:t>array</w:t>
      </w:r>
      <w:r w:rsidRPr="008418A0">
        <w:rPr>
          <w:rFonts w:ascii="Arial" w:eastAsia="Arial" w:hAnsi="Arial" w:cs="Arial"/>
          <w:lang w:val="el-GR"/>
        </w:rPr>
        <w:t xml:space="preserve"> από τα αποτελέσματα (εξοικονομεί δικτυακό </w:t>
      </w:r>
      <w:r>
        <w:rPr>
          <w:rFonts w:ascii="Arial" w:eastAsia="Arial" w:hAnsi="Arial" w:cs="Arial"/>
        </w:rPr>
        <w:t>bandwidth</w:t>
      </w:r>
      <w:r w:rsidRPr="008418A0">
        <w:rPr>
          <w:rFonts w:ascii="Arial" w:eastAsia="Arial" w:hAnsi="Arial" w:cs="Arial"/>
          <w:lang w:val="el-GR"/>
        </w:rPr>
        <w:t>).</w:t>
      </w:r>
    </w:p>
    <w:p w14:paraId="68C8F72E" w14:textId="77777777" w:rsidR="00C323AD" w:rsidRPr="008418A0" w:rsidRDefault="00000000">
      <w:pPr>
        <w:spacing w:before="80" w:after="80"/>
        <w:jc w:val="both"/>
        <w:rPr>
          <w:lang w:val="el-GR"/>
        </w:rPr>
      </w:pPr>
      <w:r w:rsidRPr="008418A0">
        <w:rPr>
          <w:rFonts w:ascii="Arial" w:eastAsia="Arial" w:hAnsi="Arial" w:cs="Arial"/>
          <w:lang w:val="el-GR"/>
        </w:rPr>
        <w:t>Σημαντική τεχνική λεπτομέρεια: το $</w:t>
      </w:r>
      <w:r>
        <w:rPr>
          <w:rFonts w:ascii="Arial" w:eastAsia="Arial" w:hAnsi="Arial" w:cs="Arial"/>
        </w:rPr>
        <w:t>match</w:t>
      </w:r>
      <w:r w:rsidRPr="008418A0">
        <w:rPr>
          <w:rFonts w:ascii="Arial" w:eastAsia="Arial" w:hAnsi="Arial" w:cs="Arial"/>
          <w:lang w:val="el-GR"/>
        </w:rPr>
        <w:t xml:space="preserve"> φίλτρο για </w:t>
      </w:r>
      <w:proofErr w:type="spellStart"/>
      <w:r>
        <w:rPr>
          <w:rFonts w:ascii="Arial" w:eastAsia="Arial" w:hAnsi="Arial" w:cs="Arial"/>
        </w:rPr>
        <w:t>isActive</w:t>
      </w:r>
      <w:proofErr w:type="spellEnd"/>
      <w:r w:rsidRPr="008418A0">
        <w:rPr>
          <w:rFonts w:ascii="Arial" w:eastAsia="Arial" w:hAnsi="Arial" w:cs="Arial"/>
          <w:lang w:val="el-GR"/>
        </w:rPr>
        <w:t xml:space="preserve"> και </w:t>
      </w:r>
      <w:r>
        <w:rPr>
          <w:rFonts w:ascii="Arial" w:eastAsia="Arial" w:hAnsi="Arial" w:cs="Arial"/>
        </w:rPr>
        <w:t>score</w:t>
      </w:r>
      <w:r w:rsidRPr="008418A0">
        <w:rPr>
          <w:rFonts w:ascii="Arial" w:eastAsia="Arial" w:hAnsi="Arial" w:cs="Arial"/>
          <w:lang w:val="el-GR"/>
        </w:rPr>
        <w:t xml:space="preserve"> τοποθετείται εκτός του $</w:t>
      </w:r>
      <w:proofErr w:type="spellStart"/>
      <w:r>
        <w:rPr>
          <w:rFonts w:ascii="Arial" w:eastAsia="Arial" w:hAnsi="Arial" w:cs="Arial"/>
        </w:rPr>
        <w:t>vectorSearch</w:t>
      </w:r>
      <w:proofErr w:type="spellEnd"/>
      <w:r w:rsidRPr="008418A0">
        <w:rPr>
          <w:rFonts w:ascii="Arial" w:eastAsia="Arial" w:hAnsi="Arial" w:cs="Arial"/>
          <w:lang w:val="el-GR"/>
        </w:rPr>
        <w:t xml:space="preserve"> </w:t>
      </w:r>
      <w:r>
        <w:rPr>
          <w:rFonts w:ascii="Arial" w:eastAsia="Arial" w:hAnsi="Arial" w:cs="Arial"/>
        </w:rPr>
        <w:t>operator</w:t>
      </w:r>
      <w:r w:rsidRPr="008418A0">
        <w:rPr>
          <w:rFonts w:ascii="Arial" w:eastAsia="Arial" w:hAnsi="Arial" w:cs="Arial"/>
          <w:lang w:val="el-GR"/>
        </w:rPr>
        <w:t xml:space="preserve"> (ως ξεχωριστό </w:t>
      </w:r>
      <w:r>
        <w:rPr>
          <w:rFonts w:ascii="Arial" w:eastAsia="Arial" w:hAnsi="Arial" w:cs="Arial"/>
        </w:rPr>
        <w:t>pipeline</w:t>
      </w:r>
      <w:r w:rsidRPr="008418A0">
        <w:rPr>
          <w:rFonts w:ascii="Arial" w:eastAsia="Arial" w:hAnsi="Arial" w:cs="Arial"/>
          <w:lang w:val="el-GR"/>
        </w:rPr>
        <w:t xml:space="preserve"> </w:t>
      </w:r>
      <w:r>
        <w:rPr>
          <w:rFonts w:ascii="Arial" w:eastAsia="Arial" w:hAnsi="Arial" w:cs="Arial"/>
        </w:rPr>
        <w:t>stage</w:t>
      </w:r>
      <w:r w:rsidRPr="008418A0">
        <w:rPr>
          <w:rFonts w:ascii="Arial" w:eastAsia="Arial" w:hAnsi="Arial" w:cs="Arial"/>
          <w:lang w:val="el-GR"/>
        </w:rPr>
        <w:t xml:space="preserve">), αντί μέσα στο </w:t>
      </w:r>
      <w:r>
        <w:rPr>
          <w:rFonts w:ascii="Arial" w:eastAsia="Arial" w:hAnsi="Arial" w:cs="Arial"/>
        </w:rPr>
        <w:t>filter</w:t>
      </w:r>
      <w:r w:rsidRPr="008418A0">
        <w:rPr>
          <w:rFonts w:ascii="Arial" w:eastAsia="Arial" w:hAnsi="Arial" w:cs="Arial"/>
          <w:lang w:val="el-GR"/>
        </w:rPr>
        <w:t xml:space="preserve"> </w:t>
      </w:r>
      <w:r>
        <w:rPr>
          <w:rFonts w:ascii="Arial" w:eastAsia="Arial" w:hAnsi="Arial" w:cs="Arial"/>
        </w:rPr>
        <w:t>parameter</w:t>
      </w:r>
      <w:r w:rsidRPr="008418A0">
        <w:rPr>
          <w:rFonts w:ascii="Arial" w:eastAsia="Arial" w:hAnsi="Arial" w:cs="Arial"/>
          <w:lang w:val="el-GR"/>
        </w:rPr>
        <w:t xml:space="preserve"> του $</w:t>
      </w:r>
      <w:proofErr w:type="spellStart"/>
      <w:r>
        <w:rPr>
          <w:rFonts w:ascii="Arial" w:eastAsia="Arial" w:hAnsi="Arial" w:cs="Arial"/>
        </w:rPr>
        <w:t>vectorSearch</w:t>
      </w:r>
      <w:proofErr w:type="spellEnd"/>
      <w:r w:rsidRPr="008418A0">
        <w:rPr>
          <w:rFonts w:ascii="Arial" w:eastAsia="Arial" w:hAnsi="Arial" w:cs="Arial"/>
          <w:lang w:val="el-GR"/>
        </w:rPr>
        <w:t xml:space="preserve">. Αυτό αποφεύγει την απαίτηση δήλωσης των πεδίων </w:t>
      </w:r>
      <w:proofErr w:type="spellStart"/>
      <w:r>
        <w:rPr>
          <w:rFonts w:ascii="Arial" w:eastAsia="Arial" w:hAnsi="Arial" w:cs="Arial"/>
        </w:rPr>
        <w:t>isActive</w:t>
      </w:r>
      <w:proofErr w:type="spellEnd"/>
      <w:r w:rsidRPr="008418A0">
        <w:rPr>
          <w:rFonts w:ascii="Arial" w:eastAsia="Arial" w:hAnsi="Arial" w:cs="Arial"/>
          <w:lang w:val="el-GR"/>
        </w:rPr>
        <w:t xml:space="preserve"> και </w:t>
      </w:r>
      <w:r>
        <w:rPr>
          <w:rFonts w:ascii="Arial" w:eastAsia="Arial" w:hAnsi="Arial" w:cs="Arial"/>
        </w:rPr>
        <w:t>score</w:t>
      </w:r>
      <w:r w:rsidRPr="008418A0">
        <w:rPr>
          <w:rFonts w:ascii="Arial" w:eastAsia="Arial" w:hAnsi="Arial" w:cs="Arial"/>
          <w:lang w:val="el-GR"/>
        </w:rPr>
        <w:t xml:space="preserve"> στον </w:t>
      </w:r>
      <w:r>
        <w:rPr>
          <w:rFonts w:ascii="Arial" w:eastAsia="Arial" w:hAnsi="Arial" w:cs="Arial"/>
        </w:rPr>
        <w:t>Atlas</w:t>
      </w:r>
      <w:r w:rsidRPr="008418A0">
        <w:rPr>
          <w:rFonts w:ascii="Arial" w:eastAsia="Arial" w:hAnsi="Arial" w:cs="Arial"/>
          <w:lang w:val="el-GR"/>
        </w:rPr>
        <w:t xml:space="preserve"> </w:t>
      </w:r>
      <w:r>
        <w:rPr>
          <w:rFonts w:ascii="Arial" w:eastAsia="Arial" w:hAnsi="Arial" w:cs="Arial"/>
        </w:rPr>
        <w:t>vector</w:t>
      </w:r>
      <w:r w:rsidRPr="008418A0">
        <w:rPr>
          <w:rFonts w:ascii="Arial" w:eastAsia="Arial" w:hAnsi="Arial" w:cs="Arial"/>
          <w:lang w:val="el-GR"/>
        </w:rPr>
        <w:t xml:space="preserve"> </w:t>
      </w:r>
      <w:r>
        <w:rPr>
          <w:rFonts w:ascii="Arial" w:eastAsia="Arial" w:hAnsi="Arial" w:cs="Arial"/>
        </w:rPr>
        <w:t>index</w:t>
      </w:r>
      <w:r w:rsidRPr="008418A0">
        <w:rPr>
          <w:rFonts w:ascii="Arial" w:eastAsia="Arial" w:hAnsi="Arial" w:cs="Arial"/>
          <w:lang w:val="el-GR"/>
        </w:rPr>
        <w:t>, απλοποιώντας τη διαμόρφωση.</w:t>
      </w:r>
    </w:p>
    <w:p w14:paraId="00BF7FC6" w14:textId="77777777" w:rsidR="00C323AD" w:rsidRPr="008418A0" w:rsidRDefault="00000000">
      <w:pPr>
        <w:pStyle w:val="Heading3"/>
        <w:spacing w:before="200"/>
        <w:rPr>
          <w:lang w:val="el-GR"/>
        </w:rPr>
      </w:pPr>
      <w:r w:rsidRPr="008418A0">
        <w:rPr>
          <w:rFonts w:ascii="Arial" w:eastAsia="Arial" w:hAnsi="Arial" w:cs="Arial"/>
          <w:sz w:val="24"/>
          <w:szCs w:val="24"/>
          <w:lang w:val="el-GR"/>
        </w:rPr>
        <w:t>6.2.2  Παράμετροι Απόδοσης</w:t>
      </w:r>
    </w:p>
    <w:p w14:paraId="4D957D29" w14:textId="77777777" w:rsidR="00C323AD" w:rsidRPr="008418A0" w:rsidRDefault="00000000">
      <w:pPr>
        <w:spacing w:before="120" w:after="80"/>
        <w:jc w:val="center"/>
        <w:rPr>
          <w:lang w:val="el-GR"/>
        </w:rPr>
      </w:pPr>
      <w:r w:rsidRPr="008418A0">
        <w:rPr>
          <w:rFonts w:ascii="Arial" w:eastAsia="Arial" w:hAnsi="Arial" w:cs="Arial"/>
          <w:b/>
          <w:bCs/>
          <w:sz w:val="22"/>
          <w:szCs w:val="22"/>
          <w:lang w:val="el-GR"/>
        </w:rPr>
        <w:t xml:space="preserve">Πίνακας 6.2: Παράμετροι </w:t>
      </w:r>
      <w:r>
        <w:rPr>
          <w:rFonts w:ascii="Arial" w:eastAsia="Arial" w:hAnsi="Arial" w:cs="Arial"/>
          <w:b/>
          <w:bCs/>
          <w:sz w:val="22"/>
          <w:szCs w:val="22"/>
        </w:rPr>
        <w:t>RAG</w:t>
      </w:r>
      <w:r w:rsidRPr="008418A0">
        <w:rPr>
          <w:rFonts w:ascii="Arial" w:eastAsia="Arial" w:hAnsi="Arial" w:cs="Arial"/>
          <w:b/>
          <w:bCs/>
          <w:sz w:val="22"/>
          <w:szCs w:val="22"/>
          <w:lang w:val="el-GR"/>
        </w:rPr>
        <w:t xml:space="preserve"> </w:t>
      </w:r>
      <w:r>
        <w:rPr>
          <w:rFonts w:ascii="Arial" w:eastAsia="Arial" w:hAnsi="Arial" w:cs="Arial"/>
          <w:b/>
          <w:bCs/>
          <w:sz w:val="22"/>
          <w:szCs w:val="22"/>
        </w:rPr>
        <w:t>pipeline</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3737"/>
        <w:gridCol w:w="1349"/>
        <w:gridCol w:w="4274"/>
      </w:tblGrid>
      <w:tr w:rsidR="00C323AD" w14:paraId="77F6030B" w14:textId="77777777">
        <w:tc>
          <w:tcPr>
            <w:tcW w:w="3000" w:type="dxa"/>
            <w:tcBorders>
              <w:top w:val="single" w:sz="1" w:space="0" w:color="CCCCCC"/>
              <w:left w:val="single" w:sz="1" w:space="0" w:color="CCCCCC"/>
              <w:bottom w:val="single" w:sz="1" w:space="0" w:color="CCCCCC"/>
              <w:right w:val="single" w:sz="1" w:space="0" w:color="CCCCCC"/>
            </w:tcBorders>
            <w:shd w:val="clear" w:color="auto" w:fill="D5E8F0"/>
            <w:tcMar>
              <w:top w:w="80" w:type="dxa"/>
              <w:left w:w="120" w:type="dxa"/>
              <w:bottom w:w="80" w:type="dxa"/>
              <w:right w:w="120" w:type="dxa"/>
            </w:tcMar>
          </w:tcPr>
          <w:p w14:paraId="7AEF6A81" w14:textId="77777777" w:rsidR="00C323AD" w:rsidRDefault="00000000">
            <w:pPr>
              <w:jc w:val="center"/>
            </w:pPr>
            <w:r>
              <w:rPr>
                <w:rFonts w:ascii="Arial" w:eastAsia="Arial" w:hAnsi="Arial" w:cs="Arial"/>
                <w:b/>
                <w:bCs/>
                <w:sz w:val="22"/>
                <w:szCs w:val="22"/>
              </w:rPr>
              <w:t>Πα</w:t>
            </w:r>
            <w:proofErr w:type="spellStart"/>
            <w:r>
              <w:rPr>
                <w:rFonts w:ascii="Arial" w:eastAsia="Arial" w:hAnsi="Arial" w:cs="Arial"/>
                <w:b/>
                <w:bCs/>
                <w:sz w:val="22"/>
                <w:szCs w:val="22"/>
              </w:rPr>
              <w:t>ράμετρος</w:t>
            </w:r>
            <w:proofErr w:type="spellEnd"/>
          </w:p>
        </w:tc>
        <w:tc>
          <w:tcPr>
            <w:tcW w:w="1500" w:type="dxa"/>
            <w:tcBorders>
              <w:top w:val="single" w:sz="1" w:space="0" w:color="CCCCCC"/>
              <w:left w:val="single" w:sz="1" w:space="0" w:color="CCCCCC"/>
              <w:bottom w:val="single" w:sz="1" w:space="0" w:color="CCCCCC"/>
              <w:right w:val="single" w:sz="1" w:space="0" w:color="CCCCCC"/>
            </w:tcBorders>
            <w:shd w:val="clear" w:color="auto" w:fill="D5E8F0"/>
            <w:tcMar>
              <w:top w:w="80" w:type="dxa"/>
              <w:left w:w="120" w:type="dxa"/>
              <w:bottom w:w="80" w:type="dxa"/>
              <w:right w:w="120" w:type="dxa"/>
            </w:tcMar>
          </w:tcPr>
          <w:p w14:paraId="4DD5CFA6" w14:textId="77777777" w:rsidR="00C323AD" w:rsidRDefault="00000000">
            <w:pPr>
              <w:jc w:val="center"/>
            </w:pPr>
            <w:r>
              <w:rPr>
                <w:rFonts w:ascii="Arial" w:eastAsia="Arial" w:hAnsi="Arial" w:cs="Arial"/>
                <w:b/>
                <w:bCs/>
                <w:sz w:val="22"/>
                <w:szCs w:val="22"/>
              </w:rPr>
              <w:t>Τιμή</w:t>
            </w:r>
          </w:p>
        </w:tc>
        <w:tc>
          <w:tcPr>
            <w:tcW w:w="4860" w:type="dxa"/>
            <w:tcBorders>
              <w:top w:val="single" w:sz="1" w:space="0" w:color="CCCCCC"/>
              <w:left w:val="single" w:sz="1" w:space="0" w:color="CCCCCC"/>
              <w:bottom w:val="single" w:sz="1" w:space="0" w:color="CCCCCC"/>
              <w:right w:val="single" w:sz="1" w:space="0" w:color="CCCCCC"/>
            </w:tcBorders>
            <w:shd w:val="clear" w:color="auto" w:fill="D5E8F0"/>
            <w:tcMar>
              <w:top w:w="80" w:type="dxa"/>
              <w:left w:w="120" w:type="dxa"/>
              <w:bottom w:w="80" w:type="dxa"/>
              <w:right w:w="120" w:type="dxa"/>
            </w:tcMar>
          </w:tcPr>
          <w:p w14:paraId="1E8BE5A7" w14:textId="77777777" w:rsidR="00C323AD" w:rsidRDefault="00000000">
            <w:pPr>
              <w:jc w:val="center"/>
            </w:pPr>
            <w:r>
              <w:rPr>
                <w:rFonts w:ascii="Arial" w:eastAsia="Arial" w:hAnsi="Arial" w:cs="Arial"/>
                <w:b/>
                <w:bCs/>
                <w:sz w:val="22"/>
                <w:szCs w:val="22"/>
              </w:rPr>
              <w:t>Αιτιολόγηση Επιλογής</w:t>
            </w:r>
          </w:p>
        </w:tc>
      </w:tr>
      <w:tr w:rsidR="00C323AD" w:rsidRPr="008418A0" w14:paraId="2187F382" w14:textId="77777777">
        <w:tc>
          <w:tcPr>
            <w:tcW w:w="300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33DFB2DC" w14:textId="77777777" w:rsidR="00C323AD" w:rsidRDefault="00000000">
            <w:r>
              <w:rPr>
                <w:rFonts w:ascii="Arial" w:eastAsia="Arial" w:hAnsi="Arial" w:cs="Arial"/>
                <w:sz w:val="22"/>
                <w:szCs w:val="22"/>
              </w:rPr>
              <w:t>MAX_RAG_RESULTS (N)</w:t>
            </w:r>
          </w:p>
        </w:tc>
        <w:tc>
          <w:tcPr>
            <w:tcW w:w="150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27DD711F" w14:textId="77777777" w:rsidR="00C323AD" w:rsidRDefault="00000000">
            <w:r>
              <w:rPr>
                <w:rFonts w:ascii="Arial" w:eastAsia="Arial" w:hAnsi="Arial" w:cs="Arial"/>
                <w:sz w:val="22"/>
                <w:szCs w:val="22"/>
              </w:rPr>
              <w:t>3</w:t>
            </w:r>
          </w:p>
        </w:tc>
        <w:tc>
          <w:tcPr>
            <w:tcW w:w="486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75498BDF" w14:textId="77777777" w:rsidR="00C323AD" w:rsidRPr="008418A0" w:rsidRDefault="00000000">
            <w:pPr>
              <w:rPr>
                <w:lang w:val="el-GR"/>
              </w:rPr>
            </w:pPr>
            <w:r w:rsidRPr="008418A0">
              <w:rPr>
                <w:rFonts w:ascii="Arial" w:eastAsia="Arial" w:hAnsi="Arial" w:cs="Arial"/>
                <w:sz w:val="22"/>
                <w:szCs w:val="22"/>
                <w:lang w:val="el-GR"/>
              </w:rPr>
              <w:t xml:space="preserve">Ισορροπία </w:t>
            </w:r>
            <w:r>
              <w:rPr>
                <w:rFonts w:ascii="Arial" w:eastAsia="Arial" w:hAnsi="Arial" w:cs="Arial"/>
                <w:sz w:val="22"/>
                <w:szCs w:val="22"/>
              </w:rPr>
              <w:t>context</w:t>
            </w:r>
            <w:r w:rsidRPr="008418A0">
              <w:rPr>
                <w:rFonts w:ascii="Arial" w:eastAsia="Arial" w:hAnsi="Arial" w:cs="Arial"/>
                <w:sz w:val="22"/>
                <w:szCs w:val="22"/>
                <w:lang w:val="el-GR"/>
              </w:rPr>
              <w:t xml:space="preserve"> πληρότητας και </w:t>
            </w:r>
            <w:r>
              <w:rPr>
                <w:rFonts w:ascii="Arial" w:eastAsia="Arial" w:hAnsi="Arial" w:cs="Arial"/>
                <w:sz w:val="22"/>
                <w:szCs w:val="22"/>
              </w:rPr>
              <w:t>token</w:t>
            </w:r>
            <w:r w:rsidRPr="008418A0">
              <w:rPr>
                <w:rFonts w:ascii="Arial" w:eastAsia="Arial" w:hAnsi="Arial" w:cs="Arial"/>
                <w:sz w:val="22"/>
                <w:szCs w:val="22"/>
                <w:lang w:val="el-GR"/>
              </w:rPr>
              <w:t xml:space="preserve"> </w:t>
            </w:r>
            <w:r>
              <w:rPr>
                <w:rFonts w:ascii="Arial" w:eastAsia="Arial" w:hAnsi="Arial" w:cs="Arial"/>
                <w:sz w:val="22"/>
                <w:szCs w:val="22"/>
              </w:rPr>
              <w:t>cost</w:t>
            </w:r>
          </w:p>
        </w:tc>
      </w:tr>
      <w:tr w:rsidR="00C323AD" w:rsidRPr="008418A0" w14:paraId="7321084C" w14:textId="77777777">
        <w:tc>
          <w:tcPr>
            <w:tcW w:w="3000" w:type="dxa"/>
            <w:tcBorders>
              <w:top w:val="single" w:sz="1" w:space="0" w:color="CCCCCC"/>
              <w:left w:val="single" w:sz="1" w:space="0" w:color="CCCCCC"/>
              <w:bottom w:val="single" w:sz="1" w:space="0" w:color="CCCCCC"/>
              <w:right w:val="single" w:sz="1" w:space="0" w:color="CCCCCC"/>
            </w:tcBorders>
            <w:shd w:val="clear" w:color="auto" w:fill="F5F5F5"/>
            <w:tcMar>
              <w:top w:w="60" w:type="dxa"/>
              <w:left w:w="120" w:type="dxa"/>
              <w:bottom w:w="60" w:type="dxa"/>
              <w:right w:w="120" w:type="dxa"/>
            </w:tcMar>
          </w:tcPr>
          <w:p w14:paraId="779581B0" w14:textId="77777777" w:rsidR="00C323AD" w:rsidRDefault="00000000">
            <w:r>
              <w:rPr>
                <w:rFonts w:ascii="Arial" w:eastAsia="Arial" w:hAnsi="Arial" w:cs="Arial"/>
                <w:sz w:val="22"/>
                <w:szCs w:val="22"/>
              </w:rPr>
              <w:t>MIN_SIMILARITY_SCORE</w:t>
            </w:r>
          </w:p>
        </w:tc>
        <w:tc>
          <w:tcPr>
            <w:tcW w:w="1500" w:type="dxa"/>
            <w:tcBorders>
              <w:top w:val="single" w:sz="1" w:space="0" w:color="CCCCCC"/>
              <w:left w:val="single" w:sz="1" w:space="0" w:color="CCCCCC"/>
              <w:bottom w:val="single" w:sz="1" w:space="0" w:color="CCCCCC"/>
              <w:right w:val="single" w:sz="1" w:space="0" w:color="CCCCCC"/>
            </w:tcBorders>
            <w:shd w:val="clear" w:color="auto" w:fill="F5F5F5"/>
            <w:tcMar>
              <w:top w:w="60" w:type="dxa"/>
              <w:left w:w="120" w:type="dxa"/>
              <w:bottom w:w="60" w:type="dxa"/>
              <w:right w:w="120" w:type="dxa"/>
            </w:tcMar>
          </w:tcPr>
          <w:p w14:paraId="3D9D375F" w14:textId="77777777" w:rsidR="00C323AD" w:rsidRDefault="00000000">
            <w:r>
              <w:rPr>
                <w:rFonts w:ascii="Arial" w:eastAsia="Arial" w:hAnsi="Arial" w:cs="Arial"/>
                <w:sz w:val="22"/>
                <w:szCs w:val="22"/>
              </w:rPr>
              <w:t>0.5</w:t>
            </w:r>
          </w:p>
        </w:tc>
        <w:tc>
          <w:tcPr>
            <w:tcW w:w="4860" w:type="dxa"/>
            <w:tcBorders>
              <w:top w:val="single" w:sz="1" w:space="0" w:color="CCCCCC"/>
              <w:left w:val="single" w:sz="1" w:space="0" w:color="CCCCCC"/>
              <w:bottom w:val="single" w:sz="1" w:space="0" w:color="CCCCCC"/>
              <w:right w:val="single" w:sz="1" w:space="0" w:color="CCCCCC"/>
            </w:tcBorders>
            <w:shd w:val="clear" w:color="auto" w:fill="F5F5F5"/>
            <w:tcMar>
              <w:top w:w="60" w:type="dxa"/>
              <w:left w:w="120" w:type="dxa"/>
              <w:bottom w:w="60" w:type="dxa"/>
              <w:right w:w="120" w:type="dxa"/>
            </w:tcMar>
          </w:tcPr>
          <w:p w14:paraId="536209DB" w14:textId="77777777" w:rsidR="00C323AD" w:rsidRPr="008418A0" w:rsidRDefault="00000000">
            <w:pPr>
              <w:rPr>
                <w:lang w:val="el-GR"/>
              </w:rPr>
            </w:pPr>
            <w:r w:rsidRPr="008418A0">
              <w:rPr>
                <w:rFonts w:ascii="Arial" w:eastAsia="Arial" w:hAnsi="Arial" w:cs="Arial"/>
                <w:sz w:val="22"/>
                <w:szCs w:val="22"/>
                <w:lang w:val="el-GR"/>
              </w:rPr>
              <w:t>Φιλτράρει άσχετα έγγραφα, επιτρέπει παραφράσεις</w:t>
            </w:r>
          </w:p>
        </w:tc>
      </w:tr>
      <w:tr w:rsidR="00C323AD" w14:paraId="5F646492" w14:textId="77777777">
        <w:tc>
          <w:tcPr>
            <w:tcW w:w="300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55484178" w14:textId="77777777" w:rsidR="00C323AD" w:rsidRDefault="00000000">
            <w:r>
              <w:rPr>
                <w:rFonts w:ascii="Arial" w:eastAsia="Arial" w:hAnsi="Arial" w:cs="Arial"/>
                <w:sz w:val="22"/>
                <w:szCs w:val="22"/>
              </w:rPr>
              <w:t>VECTOR_SEARCH_CANDIDATES</w:t>
            </w:r>
          </w:p>
        </w:tc>
        <w:tc>
          <w:tcPr>
            <w:tcW w:w="150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50048E28" w14:textId="77777777" w:rsidR="00C323AD" w:rsidRDefault="00000000">
            <w:r>
              <w:rPr>
                <w:rFonts w:ascii="Arial" w:eastAsia="Arial" w:hAnsi="Arial" w:cs="Arial"/>
                <w:sz w:val="22"/>
                <w:szCs w:val="22"/>
              </w:rPr>
              <w:t>150</w:t>
            </w:r>
          </w:p>
        </w:tc>
        <w:tc>
          <w:tcPr>
            <w:tcW w:w="486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59CE6E25" w14:textId="77777777" w:rsidR="00C323AD" w:rsidRDefault="00000000">
            <w:r>
              <w:rPr>
                <w:rFonts w:ascii="Arial" w:eastAsia="Arial" w:hAnsi="Arial" w:cs="Arial"/>
                <w:sz w:val="22"/>
                <w:szCs w:val="22"/>
              </w:rPr>
              <w:t>HNSW accuracy/speed trade-off για μικρές βάσεις</w:t>
            </w:r>
          </w:p>
        </w:tc>
      </w:tr>
      <w:tr w:rsidR="00C323AD" w:rsidRPr="008418A0" w14:paraId="64E51E3C" w14:textId="77777777">
        <w:tc>
          <w:tcPr>
            <w:tcW w:w="3000" w:type="dxa"/>
            <w:tcBorders>
              <w:top w:val="single" w:sz="1" w:space="0" w:color="CCCCCC"/>
              <w:left w:val="single" w:sz="1" w:space="0" w:color="CCCCCC"/>
              <w:bottom w:val="single" w:sz="1" w:space="0" w:color="CCCCCC"/>
              <w:right w:val="single" w:sz="1" w:space="0" w:color="CCCCCC"/>
            </w:tcBorders>
            <w:shd w:val="clear" w:color="auto" w:fill="F5F5F5"/>
            <w:tcMar>
              <w:top w:w="60" w:type="dxa"/>
              <w:left w:w="120" w:type="dxa"/>
              <w:bottom w:w="60" w:type="dxa"/>
              <w:right w:w="120" w:type="dxa"/>
            </w:tcMar>
          </w:tcPr>
          <w:p w14:paraId="29731ACB" w14:textId="77777777" w:rsidR="00C323AD" w:rsidRDefault="00000000">
            <w:r>
              <w:rPr>
                <w:rFonts w:ascii="Arial" w:eastAsia="Arial" w:hAnsi="Arial" w:cs="Arial"/>
                <w:sz w:val="22"/>
                <w:szCs w:val="22"/>
              </w:rPr>
              <w:lastRenderedPageBreak/>
              <w:t>Limit query (pre-filter)</w:t>
            </w:r>
          </w:p>
        </w:tc>
        <w:tc>
          <w:tcPr>
            <w:tcW w:w="1500" w:type="dxa"/>
            <w:tcBorders>
              <w:top w:val="single" w:sz="1" w:space="0" w:color="CCCCCC"/>
              <w:left w:val="single" w:sz="1" w:space="0" w:color="CCCCCC"/>
              <w:bottom w:val="single" w:sz="1" w:space="0" w:color="CCCCCC"/>
              <w:right w:val="single" w:sz="1" w:space="0" w:color="CCCCCC"/>
            </w:tcBorders>
            <w:shd w:val="clear" w:color="auto" w:fill="F5F5F5"/>
            <w:tcMar>
              <w:top w:w="60" w:type="dxa"/>
              <w:left w:w="120" w:type="dxa"/>
              <w:bottom w:w="60" w:type="dxa"/>
              <w:right w:w="120" w:type="dxa"/>
            </w:tcMar>
          </w:tcPr>
          <w:p w14:paraId="3FD7AAD9" w14:textId="77777777" w:rsidR="00C323AD" w:rsidRDefault="00000000">
            <w:r>
              <w:rPr>
                <w:rFonts w:ascii="Arial" w:eastAsia="Arial" w:hAnsi="Arial" w:cs="Arial"/>
                <w:sz w:val="22"/>
                <w:szCs w:val="22"/>
              </w:rPr>
              <w:t>N × 2 = 6</w:t>
            </w:r>
          </w:p>
        </w:tc>
        <w:tc>
          <w:tcPr>
            <w:tcW w:w="4860" w:type="dxa"/>
            <w:tcBorders>
              <w:top w:val="single" w:sz="1" w:space="0" w:color="CCCCCC"/>
              <w:left w:val="single" w:sz="1" w:space="0" w:color="CCCCCC"/>
              <w:bottom w:val="single" w:sz="1" w:space="0" w:color="CCCCCC"/>
              <w:right w:val="single" w:sz="1" w:space="0" w:color="CCCCCC"/>
            </w:tcBorders>
            <w:shd w:val="clear" w:color="auto" w:fill="F5F5F5"/>
            <w:tcMar>
              <w:top w:w="60" w:type="dxa"/>
              <w:left w:w="120" w:type="dxa"/>
              <w:bottom w:w="60" w:type="dxa"/>
              <w:right w:w="120" w:type="dxa"/>
            </w:tcMar>
          </w:tcPr>
          <w:p w14:paraId="4FC21D26" w14:textId="77777777" w:rsidR="00C323AD" w:rsidRPr="008418A0" w:rsidRDefault="00000000">
            <w:pPr>
              <w:rPr>
                <w:lang w:val="el-GR"/>
              </w:rPr>
            </w:pPr>
            <w:r w:rsidRPr="008418A0">
              <w:rPr>
                <w:rFonts w:ascii="Arial" w:eastAsia="Arial" w:hAnsi="Arial" w:cs="Arial"/>
                <w:sz w:val="22"/>
                <w:szCs w:val="22"/>
                <w:lang w:val="el-GR"/>
              </w:rPr>
              <w:t xml:space="preserve">Αντισταθμίζει τυχόν </w:t>
            </w:r>
            <w:r>
              <w:rPr>
                <w:rFonts w:ascii="Arial" w:eastAsia="Arial" w:hAnsi="Arial" w:cs="Arial"/>
                <w:sz w:val="22"/>
                <w:szCs w:val="22"/>
              </w:rPr>
              <w:t>inactive</w:t>
            </w:r>
            <w:r w:rsidRPr="008418A0">
              <w:rPr>
                <w:rFonts w:ascii="Arial" w:eastAsia="Arial" w:hAnsi="Arial" w:cs="Arial"/>
                <w:sz w:val="22"/>
                <w:szCs w:val="22"/>
                <w:lang w:val="el-GR"/>
              </w:rPr>
              <w:t xml:space="preserve"> εγγραφές μετά το </w:t>
            </w:r>
            <w:r>
              <w:rPr>
                <w:rFonts w:ascii="Arial" w:eastAsia="Arial" w:hAnsi="Arial" w:cs="Arial"/>
                <w:sz w:val="22"/>
                <w:szCs w:val="22"/>
              </w:rPr>
              <w:t>filter</w:t>
            </w:r>
          </w:p>
        </w:tc>
      </w:tr>
    </w:tbl>
    <w:p w14:paraId="44C5BF0F" w14:textId="77777777" w:rsidR="00C323AD" w:rsidRPr="008418A0" w:rsidRDefault="00000000">
      <w:pPr>
        <w:spacing w:before="60" w:after="120"/>
        <w:rPr>
          <w:lang w:val="el-GR"/>
        </w:rPr>
      </w:pPr>
      <w:r w:rsidRPr="008418A0">
        <w:rPr>
          <w:rFonts w:ascii="Arial" w:eastAsia="Arial" w:hAnsi="Arial" w:cs="Arial"/>
          <w:i/>
          <w:iCs/>
          <w:color w:val="666666"/>
          <w:sz w:val="20"/>
          <w:szCs w:val="20"/>
          <w:lang w:val="el-GR"/>
        </w:rPr>
        <w:t xml:space="preserve">Πηγή: Σχεδιασμός συγγραφέα, αρχείο </w:t>
      </w:r>
      <w:proofErr w:type="spellStart"/>
      <w:r>
        <w:rPr>
          <w:rFonts w:ascii="Arial" w:eastAsia="Arial" w:hAnsi="Arial" w:cs="Arial"/>
          <w:i/>
          <w:iCs/>
          <w:color w:val="666666"/>
          <w:sz w:val="20"/>
          <w:szCs w:val="20"/>
        </w:rPr>
        <w:t>ragService</w:t>
      </w:r>
      <w:proofErr w:type="spellEnd"/>
      <w:r w:rsidRPr="008418A0">
        <w:rPr>
          <w:rFonts w:ascii="Arial" w:eastAsia="Arial" w:hAnsi="Arial" w:cs="Arial"/>
          <w:i/>
          <w:iCs/>
          <w:color w:val="666666"/>
          <w:sz w:val="20"/>
          <w:szCs w:val="20"/>
          <w:lang w:val="el-GR"/>
        </w:rPr>
        <w:t>.</w:t>
      </w:r>
      <w:proofErr w:type="spellStart"/>
      <w:r>
        <w:rPr>
          <w:rFonts w:ascii="Arial" w:eastAsia="Arial" w:hAnsi="Arial" w:cs="Arial"/>
          <w:i/>
          <w:iCs/>
          <w:color w:val="666666"/>
          <w:sz w:val="20"/>
          <w:szCs w:val="20"/>
        </w:rPr>
        <w:t>ts</w:t>
      </w:r>
      <w:proofErr w:type="spellEnd"/>
      <w:r w:rsidRPr="008418A0">
        <w:rPr>
          <w:rFonts w:ascii="Arial" w:eastAsia="Arial" w:hAnsi="Arial" w:cs="Arial"/>
          <w:i/>
          <w:iCs/>
          <w:color w:val="666666"/>
          <w:sz w:val="20"/>
          <w:szCs w:val="20"/>
          <w:lang w:val="el-GR"/>
        </w:rPr>
        <w:t>.</w:t>
      </w:r>
    </w:p>
    <w:p w14:paraId="713F856D" w14:textId="77777777" w:rsidR="00C323AD" w:rsidRPr="008418A0" w:rsidRDefault="00000000">
      <w:pPr>
        <w:pStyle w:val="Heading3"/>
        <w:spacing w:before="200"/>
        <w:rPr>
          <w:lang w:val="el-GR"/>
        </w:rPr>
      </w:pPr>
      <w:r w:rsidRPr="008418A0">
        <w:rPr>
          <w:rFonts w:ascii="Arial" w:eastAsia="Arial" w:hAnsi="Arial" w:cs="Arial"/>
          <w:sz w:val="24"/>
          <w:szCs w:val="24"/>
          <w:lang w:val="el-GR"/>
        </w:rPr>
        <w:t xml:space="preserve">6.2.3  </w:t>
      </w:r>
      <w:r>
        <w:rPr>
          <w:rFonts w:ascii="Arial" w:eastAsia="Arial" w:hAnsi="Arial" w:cs="Arial"/>
          <w:sz w:val="24"/>
          <w:szCs w:val="24"/>
        </w:rPr>
        <w:t>Fallback</w:t>
      </w:r>
      <w:r w:rsidRPr="008418A0">
        <w:rPr>
          <w:rFonts w:ascii="Arial" w:eastAsia="Arial" w:hAnsi="Arial" w:cs="Arial"/>
          <w:sz w:val="24"/>
          <w:szCs w:val="24"/>
          <w:lang w:val="el-GR"/>
        </w:rPr>
        <w:t xml:space="preserve"> σε </w:t>
      </w:r>
      <w:r>
        <w:rPr>
          <w:rFonts w:ascii="Arial" w:eastAsia="Arial" w:hAnsi="Arial" w:cs="Arial"/>
          <w:sz w:val="24"/>
          <w:szCs w:val="24"/>
        </w:rPr>
        <w:t>Local</w:t>
      </w:r>
      <w:r w:rsidRPr="008418A0">
        <w:rPr>
          <w:rFonts w:ascii="Arial" w:eastAsia="Arial" w:hAnsi="Arial" w:cs="Arial"/>
          <w:sz w:val="24"/>
          <w:szCs w:val="24"/>
          <w:lang w:val="el-GR"/>
        </w:rPr>
        <w:t xml:space="preserve"> </w:t>
      </w:r>
      <w:r>
        <w:rPr>
          <w:rFonts w:ascii="Arial" w:eastAsia="Arial" w:hAnsi="Arial" w:cs="Arial"/>
          <w:sz w:val="24"/>
          <w:szCs w:val="24"/>
        </w:rPr>
        <w:t>MongoDB</w:t>
      </w:r>
    </w:p>
    <w:p w14:paraId="2CEEA4C7" w14:textId="77777777" w:rsidR="00C323AD" w:rsidRPr="008418A0" w:rsidRDefault="00000000">
      <w:pPr>
        <w:spacing w:before="80" w:after="80"/>
        <w:jc w:val="both"/>
        <w:rPr>
          <w:lang w:val="el-GR"/>
        </w:rPr>
      </w:pPr>
      <w:r w:rsidRPr="008418A0">
        <w:rPr>
          <w:rFonts w:ascii="Arial" w:eastAsia="Arial" w:hAnsi="Arial" w:cs="Arial"/>
          <w:lang w:val="el-GR"/>
        </w:rPr>
        <w:t xml:space="preserve">Για το περιβάλλον ανάπτυξης χωρίς </w:t>
      </w:r>
      <w:r>
        <w:rPr>
          <w:rFonts w:ascii="Arial" w:eastAsia="Arial" w:hAnsi="Arial" w:cs="Arial"/>
        </w:rPr>
        <w:t>Atlas</w:t>
      </w:r>
      <w:r w:rsidRPr="008418A0">
        <w:rPr>
          <w:rFonts w:ascii="Arial" w:eastAsia="Arial" w:hAnsi="Arial" w:cs="Arial"/>
          <w:lang w:val="el-GR"/>
        </w:rPr>
        <w:t xml:space="preserve">, ο </w:t>
      </w:r>
      <w:proofErr w:type="spellStart"/>
      <w:r>
        <w:rPr>
          <w:rFonts w:ascii="Arial" w:eastAsia="Arial" w:hAnsi="Arial" w:cs="Arial"/>
        </w:rPr>
        <w:t>ragService</w:t>
      </w:r>
      <w:proofErr w:type="spellEnd"/>
      <w:r w:rsidRPr="008418A0">
        <w:rPr>
          <w:rFonts w:ascii="Arial" w:eastAsia="Arial" w:hAnsi="Arial" w:cs="Arial"/>
          <w:lang w:val="el-GR"/>
        </w:rPr>
        <w:t xml:space="preserve"> ανιχνεύει αυτόματα αν η </w:t>
      </w:r>
      <w:r>
        <w:rPr>
          <w:rFonts w:ascii="Arial" w:eastAsia="Arial" w:hAnsi="Arial" w:cs="Arial"/>
        </w:rPr>
        <w:t>MONGODB</w:t>
      </w:r>
      <w:r w:rsidRPr="008418A0">
        <w:rPr>
          <w:rFonts w:ascii="Arial" w:eastAsia="Arial" w:hAnsi="Arial" w:cs="Arial"/>
          <w:lang w:val="el-GR"/>
        </w:rPr>
        <w:t>_</w:t>
      </w:r>
      <w:r>
        <w:rPr>
          <w:rFonts w:ascii="Arial" w:eastAsia="Arial" w:hAnsi="Arial" w:cs="Arial"/>
        </w:rPr>
        <w:t>URI</w:t>
      </w:r>
      <w:r w:rsidRPr="008418A0">
        <w:rPr>
          <w:rFonts w:ascii="Arial" w:eastAsia="Arial" w:hAnsi="Arial" w:cs="Arial"/>
          <w:lang w:val="el-GR"/>
        </w:rPr>
        <w:t xml:space="preserve"> ξεκινά με </w:t>
      </w:r>
      <w:proofErr w:type="spellStart"/>
      <w:r>
        <w:rPr>
          <w:rFonts w:ascii="Arial" w:eastAsia="Arial" w:hAnsi="Arial" w:cs="Arial"/>
        </w:rPr>
        <w:t>mongodb</w:t>
      </w:r>
      <w:proofErr w:type="spellEnd"/>
      <w:r w:rsidRPr="008418A0">
        <w:rPr>
          <w:rFonts w:ascii="Arial" w:eastAsia="Arial" w:hAnsi="Arial" w:cs="Arial"/>
          <w:lang w:val="el-GR"/>
        </w:rPr>
        <w:t>+</w:t>
      </w:r>
      <w:proofErr w:type="spellStart"/>
      <w:r>
        <w:rPr>
          <w:rFonts w:ascii="Arial" w:eastAsia="Arial" w:hAnsi="Arial" w:cs="Arial"/>
        </w:rPr>
        <w:t>srv</w:t>
      </w:r>
      <w:proofErr w:type="spellEnd"/>
      <w:r w:rsidRPr="008418A0">
        <w:rPr>
          <w:rFonts w:ascii="Arial" w:eastAsia="Arial" w:hAnsi="Arial" w:cs="Arial"/>
          <w:lang w:val="el-GR"/>
        </w:rPr>
        <w:t xml:space="preserve">:// (ένδειξη </w:t>
      </w:r>
      <w:r>
        <w:rPr>
          <w:rFonts w:ascii="Arial" w:eastAsia="Arial" w:hAnsi="Arial" w:cs="Arial"/>
        </w:rPr>
        <w:t>Atlas</w:t>
      </w:r>
      <w:r w:rsidRPr="008418A0">
        <w:rPr>
          <w:rFonts w:ascii="Arial" w:eastAsia="Arial" w:hAnsi="Arial" w:cs="Arial"/>
          <w:lang w:val="el-GR"/>
        </w:rPr>
        <w:t xml:space="preserve"> σύνδεσης). Εάν όχι, ενεργοποιείται ο </w:t>
      </w:r>
      <w:proofErr w:type="spellStart"/>
      <w:r>
        <w:rPr>
          <w:rFonts w:ascii="Arial" w:eastAsia="Arial" w:hAnsi="Arial" w:cs="Arial"/>
        </w:rPr>
        <w:t>FindRelevantDocsTextSearch</w:t>
      </w:r>
      <w:proofErr w:type="spellEnd"/>
      <w:r w:rsidRPr="008418A0">
        <w:rPr>
          <w:rFonts w:ascii="Arial" w:eastAsia="Arial" w:hAnsi="Arial" w:cs="Arial"/>
          <w:lang w:val="el-GR"/>
        </w:rPr>
        <w:t>, που χρησιμοποιεί τον κλασικό $</w:t>
      </w:r>
      <w:r>
        <w:rPr>
          <w:rFonts w:ascii="Arial" w:eastAsia="Arial" w:hAnsi="Arial" w:cs="Arial"/>
        </w:rPr>
        <w:t>text</w:t>
      </w:r>
      <w:r w:rsidRPr="008418A0">
        <w:rPr>
          <w:rFonts w:ascii="Arial" w:eastAsia="Arial" w:hAnsi="Arial" w:cs="Arial"/>
          <w:lang w:val="el-GR"/>
        </w:rPr>
        <w:t xml:space="preserve"> </w:t>
      </w:r>
      <w:r>
        <w:rPr>
          <w:rFonts w:ascii="Arial" w:eastAsia="Arial" w:hAnsi="Arial" w:cs="Arial"/>
        </w:rPr>
        <w:t>operator</w:t>
      </w:r>
      <w:r w:rsidRPr="008418A0">
        <w:rPr>
          <w:rFonts w:ascii="Arial" w:eastAsia="Arial" w:hAnsi="Arial" w:cs="Arial"/>
          <w:lang w:val="el-GR"/>
        </w:rPr>
        <w:t xml:space="preserve"> της </w:t>
      </w:r>
      <w:r>
        <w:rPr>
          <w:rFonts w:ascii="Arial" w:eastAsia="Arial" w:hAnsi="Arial" w:cs="Arial"/>
        </w:rPr>
        <w:t>MongoDB</w:t>
      </w:r>
      <w:r w:rsidRPr="008418A0">
        <w:rPr>
          <w:rFonts w:ascii="Arial" w:eastAsia="Arial" w:hAnsi="Arial" w:cs="Arial"/>
          <w:lang w:val="el-GR"/>
        </w:rPr>
        <w:t xml:space="preserve"> με </w:t>
      </w:r>
      <w:r>
        <w:rPr>
          <w:rFonts w:ascii="Arial" w:eastAsia="Arial" w:hAnsi="Arial" w:cs="Arial"/>
        </w:rPr>
        <w:t>text</w:t>
      </w:r>
      <w:r w:rsidRPr="008418A0">
        <w:rPr>
          <w:rFonts w:ascii="Arial" w:eastAsia="Arial" w:hAnsi="Arial" w:cs="Arial"/>
          <w:lang w:val="el-GR"/>
        </w:rPr>
        <w:t xml:space="preserve"> </w:t>
      </w:r>
      <w:r>
        <w:rPr>
          <w:rFonts w:ascii="Arial" w:eastAsia="Arial" w:hAnsi="Arial" w:cs="Arial"/>
        </w:rPr>
        <w:t>index</w:t>
      </w:r>
      <w:r w:rsidRPr="008418A0">
        <w:rPr>
          <w:rFonts w:ascii="Arial" w:eastAsia="Arial" w:hAnsi="Arial" w:cs="Arial"/>
          <w:lang w:val="el-GR"/>
        </w:rPr>
        <w:t xml:space="preserve">. Η </w:t>
      </w:r>
      <w:r>
        <w:rPr>
          <w:rFonts w:ascii="Arial" w:eastAsia="Arial" w:hAnsi="Arial" w:cs="Arial"/>
        </w:rPr>
        <w:t>text</w:t>
      </w:r>
      <w:r w:rsidRPr="008418A0">
        <w:rPr>
          <w:rFonts w:ascii="Arial" w:eastAsia="Arial" w:hAnsi="Arial" w:cs="Arial"/>
          <w:lang w:val="el-GR"/>
        </w:rPr>
        <w:t xml:space="preserve"> </w:t>
      </w:r>
      <w:r>
        <w:rPr>
          <w:rFonts w:ascii="Arial" w:eastAsia="Arial" w:hAnsi="Arial" w:cs="Arial"/>
        </w:rPr>
        <w:t>search</w:t>
      </w:r>
      <w:r w:rsidRPr="008418A0">
        <w:rPr>
          <w:rFonts w:ascii="Arial" w:eastAsia="Arial" w:hAnsi="Arial" w:cs="Arial"/>
          <w:lang w:val="el-GR"/>
        </w:rPr>
        <w:t xml:space="preserve"> δεν κατανοεί νόημα, αναζητά λέξεις-κλειδιά, αλλά είναι επαρκής για τοπική ανάπτυξη και δοκιμές. Το ίδιο </w:t>
      </w:r>
      <w:proofErr w:type="spellStart"/>
      <w:r>
        <w:rPr>
          <w:rFonts w:ascii="Arial" w:eastAsia="Arial" w:hAnsi="Arial" w:cs="Arial"/>
        </w:rPr>
        <w:t>RAGResult</w:t>
      </w:r>
      <w:proofErr w:type="spellEnd"/>
      <w:r w:rsidRPr="008418A0">
        <w:rPr>
          <w:rFonts w:ascii="Arial" w:eastAsia="Arial" w:hAnsi="Arial" w:cs="Arial"/>
          <w:lang w:val="el-GR"/>
        </w:rPr>
        <w:t xml:space="preserve"> </w:t>
      </w:r>
      <w:r>
        <w:rPr>
          <w:rFonts w:ascii="Arial" w:eastAsia="Arial" w:hAnsi="Arial" w:cs="Arial"/>
        </w:rPr>
        <w:t>interface</w:t>
      </w:r>
      <w:r w:rsidRPr="008418A0">
        <w:rPr>
          <w:rFonts w:ascii="Arial" w:eastAsia="Arial" w:hAnsi="Arial" w:cs="Arial"/>
          <w:lang w:val="el-GR"/>
        </w:rPr>
        <w:t xml:space="preserve"> επιστρέφεται και στις δύο περιπτώσεις, διατηρώντας συνεπή </w:t>
      </w:r>
      <w:r>
        <w:rPr>
          <w:rFonts w:ascii="Arial" w:eastAsia="Arial" w:hAnsi="Arial" w:cs="Arial"/>
        </w:rPr>
        <w:t>API</w:t>
      </w:r>
      <w:r w:rsidRPr="008418A0">
        <w:rPr>
          <w:rFonts w:ascii="Arial" w:eastAsia="Arial" w:hAnsi="Arial" w:cs="Arial"/>
          <w:lang w:val="el-GR"/>
        </w:rPr>
        <w:t xml:space="preserve"> για τον </w:t>
      </w:r>
      <w:proofErr w:type="spellStart"/>
      <w:r>
        <w:rPr>
          <w:rFonts w:ascii="Arial" w:eastAsia="Arial" w:hAnsi="Arial" w:cs="Arial"/>
        </w:rPr>
        <w:t>chatService</w:t>
      </w:r>
      <w:proofErr w:type="spellEnd"/>
      <w:r w:rsidRPr="008418A0">
        <w:rPr>
          <w:rFonts w:ascii="Arial" w:eastAsia="Arial" w:hAnsi="Arial" w:cs="Arial"/>
          <w:lang w:val="el-GR"/>
        </w:rPr>
        <w:t>.</w:t>
      </w:r>
    </w:p>
    <w:p w14:paraId="5A343BA3" w14:textId="77777777" w:rsidR="00C323AD" w:rsidRPr="008418A0" w:rsidRDefault="00000000">
      <w:pPr>
        <w:pStyle w:val="Heading2"/>
        <w:spacing w:before="280" w:after="140"/>
        <w:rPr>
          <w:lang w:val="el-GR"/>
        </w:rPr>
      </w:pPr>
      <w:r w:rsidRPr="008418A0">
        <w:rPr>
          <w:rFonts w:ascii="Arial" w:eastAsia="Arial" w:hAnsi="Arial" w:cs="Arial"/>
          <w:lang w:val="el-GR"/>
        </w:rPr>
        <w:t xml:space="preserve">6.3  </w:t>
      </w:r>
      <w:r>
        <w:rPr>
          <w:rFonts w:ascii="Arial" w:eastAsia="Arial" w:hAnsi="Arial" w:cs="Arial"/>
        </w:rPr>
        <w:t>Chat</w:t>
      </w:r>
      <w:r w:rsidRPr="008418A0">
        <w:rPr>
          <w:rFonts w:ascii="Arial" w:eastAsia="Arial" w:hAnsi="Arial" w:cs="Arial"/>
          <w:lang w:val="el-GR"/>
        </w:rPr>
        <w:t xml:space="preserve"> </w:t>
      </w:r>
      <w:r>
        <w:rPr>
          <w:rFonts w:ascii="Arial" w:eastAsia="Arial" w:hAnsi="Arial" w:cs="Arial"/>
        </w:rPr>
        <w:t>Service</w:t>
      </w:r>
      <w:r w:rsidRPr="008418A0">
        <w:rPr>
          <w:rFonts w:ascii="Arial" w:eastAsia="Arial" w:hAnsi="Arial" w:cs="Arial"/>
          <w:lang w:val="el-GR"/>
        </w:rPr>
        <w:t>: Ενορχήστρωση της Πλήρους Ροής</w:t>
      </w:r>
    </w:p>
    <w:p w14:paraId="20E0B1C9" w14:textId="77777777" w:rsidR="00C323AD" w:rsidRPr="008418A0" w:rsidRDefault="00000000">
      <w:pPr>
        <w:spacing w:before="80" w:after="80"/>
        <w:jc w:val="both"/>
        <w:rPr>
          <w:lang w:val="el-GR"/>
        </w:rPr>
      </w:pPr>
      <w:r w:rsidRPr="008418A0">
        <w:rPr>
          <w:rFonts w:ascii="Arial" w:eastAsia="Arial" w:hAnsi="Arial" w:cs="Arial"/>
          <w:lang w:val="el-GR"/>
        </w:rPr>
        <w:t xml:space="preserve">Ο </w:t>
      </w:r>
      <w:proofErr w:type="spellStart"/>
      <w:r>
        <w:rPr>
          <w:rFonts w:ascii="Arial" w:eastAsia="Arial" w:hAnsi="Arial" w:cs="Arial"/>
        </w:rPr>
        <w:t>chatService</w:t>
      </w:r>
      <w:proofErr w:type="spellEnd"/>
      <w:r w:rsidRPr="008418A0">
        <w:rPr>
          <w:rFonts w:ascii="Arial" w:eastAsia="Arial" w:hAnsi="Arial" w:cs="Arial"/>
          <w:lang w:val="el-GR"/>
        </w:rPr>
        <w:t xml:space="preserve"> συντονίζει τα επιμέρους </w:t>
      </w:r>
      <w:r>
        <w:rPr>
          <w:rFonts w:ascii="Arial" w:eastAsia="Arial" w:hAnsi="Arial" w:cs="Arial"/>
        </w:rPr>
        <w:t>services</w:t>
      </w:r>
      <w:r w:rsidRPr="008418A0">
        <w:rPr>
          <w:rFonts w:ascii="Arial" w:eastAsia="Arial" w:hAnsi="Arial" w:cs="Arial"/>
          <w:lang w:val="el-GR"/>
        </w:rPr>
        <w:t xml:space="preserve">. Δέχεται το μήνυμα χρήστη, εκτελεί τα έξι βήματα επεξεργασίας με τη σωστή σειρά, και επιστρέφει την απάντηση. Είναι το μοναδικό </w:t>
      </w:r>
      <w:r>
        <w:rPr>
          <w:rFonts w:ascii="Arial" w:eastAsia="Arial" w:hAnsi="Arial" w:cs="Arial"/>
        </w:rPr>
        <w:t>component</w:t>
      </w:r>
      <w:r w:rsidRPr="008418A0">
        <w:rPr>
          <w:rFonts w:ascii="Arial" w:eastAsia="Arial" w:hAnsi="Arial" w:cs="Arial"/>
          <w:lang w:val="el-GR"/>
        </w:rPr>
        <w:t xml:space="preserve"> που έχει ολική εικόνα της ροής.</w:t>
      </w:r>
    </w:p>
    <w:p w14:paraId="67113021" w14:textId="77777777" w:rsidR="00C323AD" w:rsidRPr="008418A0" w:rsidRDefault="00000000">
      <w:pPr>
        <w:pStyle w:val="Heading3"/>
        <w:spacing w:before="200"/>
        <w:rPr>
          <w:lang w:val="el-GR"/>
        </w:rPr>
      </w:pPr>
      <w:r w:rsidRPr="008418A0">
        <w:rPr>
          <w:rFonts w:ascii="Arial" w:eastAsia="Arial" w:hAnsi="Arial" w:cs="Arial"/>
          <w:sz w:val="24"/>
          <w:szCs w:val="24"/>
          <w:lang w:val="el-GR"/>
        </w:rPr>
        <w:t xml:space="preserve">6.3.1  Κατασκευή Δυναμικού </w:t>
      </w:r>
      <w:r>
        <w:rPr>
          <w:rFonts w:ascii="Arial" w:eastAsia="Arial" w:hAnsi="Arial" w:cs="Arial"/>
          <w:sz w:val="24"/>
          <w:szCs w:val="24"/>
        </w:rPr>
        <w:t>System</w:t>
      </w:r>
      <w:r w:rsidRPr="008418A0">
        <w:rPr>
          <w:rFonts w:ascii="Arial" w:eastAsia="Arial" w:hAnsi="Arial" w:cs="Arial"/>
          <w:sz w:val="24"/>
          <w:szCs w:val="24"/>
          <w:lang w:val="el-GR"/>
        </w:rPr>
        <w:t xml:space="preserve"> </w:t>
      </w:r>
      <w:r>
        <w:rPr>
          <w:rFonts w:ascii="Arial" w:eastAsia="Arial" w:hAnsi="Arial" w:cs="Arial"/>
          <w:sz w:val="24"/>
          <w:szCs w:val="24"/>
        </w:rPr>
        <w:t>Prompt</w:t>
      </w:r>
    </w:p>
    <w:p w14:paraId="1970401A" w14:textId="77777777" w:rsidR="00C323AD" w:rsidRPr="008418A0" w:rsidRDefault="00000000">
      <w:pPr>
        <w:spacing w:before="80" w:after="80"/>
        <w:jc w:val="both"/>
        <w:rPr>
          <w:lang w:val="el-GR"/>
        </w:rPr>
      </w:pPr>
      <w:r w:rsidRPr="008418A0">
        <w:rPr>
          <w:rFonts w:ascii="Arial" w:eastAsia="Arial" w:hAnsi="Arial" w:cs="Arial"/>
          <w:lang w:val="el-GR"/>
        </w:rPr>
        <w:t xml:space="preserve">Η </w:t>
      </w:r>
      <w:proofErr w:type="spellStart"/>
      <w:r>
        <w:rPr>
          <w:rFonts w:ascii="Arial" w:eastAsia="Arial" w:hAnsi="Arial" w:cs="Arial"/>
        </w:rPr>
        <w:t>BuildSystemPrompt</w:t>
      </w:r>
      <w:proofErr w:type="spellEnd"/>
      <w:r w:rsidRPr="008418A0">
        <w:rPr>
          <w:rFonts w:ascii="Arial" w:eastAsia="Arial" w:hAnsi="Arial" w:cs="Arial"/>
          <w:lang w:val="el-GR"/>
        </w:rPr>
        <w:t xml:space="preserve"> κατασκευάζει κάθε φορά ένα διαφορετικό </w:t>
      </w:r>
      <w:r>
        <w:rPr>
          <w:rFonts w:ascii="Arial" w:eastAsia="Arial" w:hAnsi="Arial" w:cs="Arial"/>
        </w:rPr>
        <w:t>system</w:t>
      </w:r>
      <w:r w:rsidRPr="008418A0">
        <w:rPr>
          <w:rFonts w:ascii="Arial" w:eastAsia="Arial" w:hAnsi="Arial" w:cs="Arial"/>
          <w:lang w:val="el-GR"/>
        </w:rPr>
        <w:t xml:space="preserve"> </w:t>
      </w:r>
      <w:r>
        <w:rPr>
          <w:rFonts w:ascii="Arial" w:eastAsia="Arial" w:hAnsi="Arial" w:cs="Arial"/>
        </w:rPr>
        <w:t>prompt</w:t>
      </w:r>
      <w:r w:rsidRPr="008418A0">
        <w:rPr>
          <w:rFonts w:ascii="Arial" w:eastAsia="Arial" w:hAnsi="Arial" w:cs="Arial"/>
          <w:lang w:val="el-GR"/>
        </w:rPr>
        <w:t xml:space="preserve"> από τέσσερα τμήματα: τις βασικές οδηγίες συμπεριφοράς, το </w:t>
      </w:r>
      <w:r>
        <w:rPr>
          <w:rFonts w:ascii="Arial" w:eastAsia="Arial" w:hAnsi="Arial" w:cs="Arial"/>
        </w:rPr>
        <w:t>RAG</w:t>
      </w:r>
      <w:r w:rsidRPr="008418A0">
        <w:rPr>
          <w:rFonts w:ascii="Arial" w:eastAsia="Arial" w:hAnsi="Arial" w:cs="Arial"/>
          <w:lang w:val="el-GR"/>
        </w:rPr>
        <w:t xml:space="preserve"> </w:t>
      </w:r>
      <w:r>
        <w:rPr>
          <w:rFonts w:ascii="Arial" w:eastAsia="Arial" w:hAnsi="Arial" w:cs="Arial"/>
        </w:rPr>
        <w:t>context</w:t>
      </w:r>
      <w:r w:rsidRPr="008418A0">
        <w:rPr>
          <w:rFonts w:ascii="Arial" w:eastAsia="Arial" w:hAnsi="Arial" w:cs="Arial"/>
          <w:lang w:val="el-GR"/>
        </w:rPr>
        <w:t xml:space="preserve">, τους κανόνες απάντησης, και την ενότητα </w:t>
      </w:r>
      <w:r>
        <w:rPr>
          <w:rFonts w:ascii="Arial" w:eastAsia="Arial" w:hAnsi="Arial" w:cs="Arial"/>
        </w:rPr>
        <w:t>feedback</w:t>
      </w:r>
      <w:r w:rsidRPr="008418A0">
        <w:rPr>
          <w:rFonts w:ascii="Arial" w:eastAsia="Arial" w:hAnsi="Arial" w:cs="Arial"/>
          <w:lang w:val="el-GR"/>
        </w:rPr>
        <w:t>.</w:t>
      </w:r>
    </w:p>
    <w:p w14:paraId="0257DE52" w14:textId="77777777" w:rsidR="00C323AD" w:rsidRPr="008418A0" w:rsidRDefault="00000000">
      <w:pPr>
        <w:spacing w:before="80" w:after="80"/>
        <w:jc w:val="both"/>
        <w:rPr>
          <w:lang w:val="el-GR"/>
        </w:rPr>
      </w:pPr>
      <w:r w:rsidRPr="008418A0">
        <w:rPr>
          <w:rFonts w:ascii="Arial" w:eastAsia="Arial" w:hAnsi="Arial" w:cs="Arial"/>
          <w:lang w:val="el-GR"/>
        </w:rPr>
        <w:t xml:space="preserve">Η ενότητα </w:t>
      </w:r>
      <w:r>
        <w:rPr>
          <w:rFonts w:ascii="Arial" w:eastAsia="Arial" w:hAnsi="Arial" w:cs="Arial"/>
        </w:rPr>
        <w:t>feedback</w:t>
      </w:r>
      <w:r w:rsidRPr="008418A0">
        <w:rPr>
          <w:rFonts w:ascii="Arial" w:eastAsia="Arial" w:hAnsi="Arial" w:cs="Arial"/>
          <w:lang w:val="el-GR"/>
        </w:rPr>
        <w:t xml:space="preserve"> κατασκευάζεται ασύγχρονα μέσω </w:t>
      </w:r>
      <w:r>
        <w:rPr>
          <w:rFonts w:ascii="Arial" w:eastAsia="Arial" w:hAnsi="Arial" w:cs="Arial"/>
        </w:rPr>
        <w:t>Promise</w:t>
      </w:r>
      <w:r w:rsidRPr="008418A0">
        <w:rPr>
          <w:rFonts w:ascii="Arial" w:eastAsia="Arial" w:hAnsi="Arial" w:cs="Arial"/>
          <w:lang w:val="el-GR"/>
        </w:rPr>
        <w:t>.</w:t>
      </w:r>
      <w:r>
        <w:rPr>
          <w:rFonts w:ascii="Arial" w:eastAsia="Arial" w:hAnsi="Arial" w:cs="Arial"/>
        </w:rPr>
        <w:t>all</w:t>
      </w:r>
      <w:r w:rsidRPr="008418A0">
        <w:rPr>
          <w:rFonts w:ascii="Arial" w:eastAsia="Arial" w:hAnsi="Arial" w:cs="Arial"/>
          <w:lang w:val="el-GR"/>
        </w:rPr>
        <w:t xml:space="preserve"> για τις δύο κλήσεις βάσης δεδομένων, </w:t>
      </w:r>
      <w:r>
        <w:rPr>
          <w:rFonts w:ascii="Arial" w:eastAsia="Arial" w:hAnsi="Arial" w:cs="Arial"/>
        </w:rPr>
        <w:t>GetGoldenRules</w:t>
      </w:r>
      <w:r w:rsidRPr="008418A0">
        <w:rPr>
          <w:rFonts w:ascii="Arial" w:eastAsia="Arial" w:hAnsi="Arial" w:cs="Arial"/>
          <w:lang w:val="el-GR"/>
        </w:rPr>
        <w:t xml:space="preserve"> και </w:t>
      </w:r>
      <w:proofErr w:type="spellStart"/>
      <w:r>
        <w:rPr>
          <w:rFonts w:ascii="Arial" w:eastAsia="Arial" w:hAnsi="Arial" w:cs="Arial"/>
        </w:rPr>
        <w:t>GetNegativeExamples</w:t>
      </w:r>
      <w:proofErr w:type="spellEnd"/>
      <w:r w:rsidRPr="008418A0">
        <w:rPr>
          <w:rFonts w:ascii="Arial" w:eastAsia="Arial" w:hAnsi="Arial" w:cs="Arial"/>
          <w:lang w:val="el-GR"/>
        </w:rPr>
        <w:t xml:space="preserve">, εκτελούνται παράλληλα αντί σειριακά, μειώνοντας τον λανθάνοντα χρόνο. Αν δεν υπάρχουν </w:t>
      </w:r>
      <w:r>
        <w:rPr>
          <w:rFonts w:ascii="Arial" w:eastAsia="Arial" w:hAnsi="Arial" w:cs="Arial"/>
        </w:rPr>
        <w:t>golden</w:t>
      </w:r>
      <w:r w:rsidRPr="008418A0">
        <w:rPr>
          <w:rFonts w:ascii="Arial" w:eastAsia="Arial" w:hAnsi="Arial" w:cs="Arial"/>
          <w:lang w:val="el-GR"/>
        </w:rPr>
        <w:t xml:space="preserve"> </w:t>
      </w:r>
      <w:r>
        <w:rPr>
          <w:rFonts w:ascii="Arial" w:eastAsia="Arial" w:hAnsi="Arial" w:cs="Arial"/>
        </w:rPr>
        <w:t>rules</w:t>
      </w:r>
      <w:r w:rsidRPr="008418A0">
        <w:rPr>
          <w:rFonts w:ascii="Arial" w:eastAsia="Arial" w:hAnsi="Arial" w:cs="Arial"/>
          <w:lang w:val="el-GR"/>
        </w:rPr>
        <w:t xml:space="preserve"> ή </w:t>
      </w:r>
      <w:r>
        <w:rPr>
          <w:rFonts w:ascii="Arial" w:eastAsia="Arial" w:hAnsi="Arial" w:cs="Arial"/>
        </w:rPr>
        <w:t>negative</w:t>
      </w:r>
      <w:r w:rsidRPr="008418A0">
        <w:rPr>
          <w:rFonts w:ascii="Arial" w:eastAsia="Arial" w:hAnsi="Arial" w:cs="Arial"/>
          <w:lang w:val="el-GR"/>
        </w:rPr>
        <w:t xml:space="preserve"> </w:t>
      </w:r>
      <w:r>
        <w:rPr>
          <w:rFonts w:ascii="Arial" w:eastAsia="Arial" w:hAnsi="Arial" w:cs="Arial"/>
        </w:rPr>
        <w:t>examples</w:t>
      </w:r>
      <w:r w:rsidRPr="008418A0">
        <w:rPr>
          <w:rFonts w:ascii="Arial" w:eastAsia="Arial" w:hAnsi="Arial" w:cs="Arial"/>
          <w:lang w:val="el-GR"/>
        </w:rPr>
        <w:t xml:space="preserve">, η ενότητα </w:t>
      </w:r>
      <w:r>
        <w:rPr>
          <w:rFonts w:ascii="Arial" w:eastAsia="Arial" w:hAnsi="Arial" w:cs="Arial"/>
        </w:rPr>
        <w:t>feedback</w:t>
      </w:r>
      <w:r w:rsidRPr="008418A0">
        <w:rPr>
          <w:rFonts w:ascii="Arial" w:eastAsia="Arial" w:hAnsi="Arial" w:cs="Arial"/>
          <w:lang w:val="el-GR"/>
        </w:rPr>
        <w:t xml:space="preserve"> απουσιάζει από το </w:t>
      </w:r>
      <w:r>
        <w:rPr>
          <w:rFonts w:ascii="Arial" w:eastAsia="Arial" w:hAnsi="Arial" w:cs="Arial"/>
        </w:rPr>
        <w:t>prompt</w:t>
      </w:r>
      <w:r w:rsidRPr="008418A0">
        <w:rPr>
          <w:rFonts w:ascii="Arial" w:eastAsia="Arial" w:hAnsi="Arial" w:cs="Arial"/>
          <w:lang w:val="el-GR"/>
        </w:rPr>
        <w:t xml:space="preserve">, διατηρώντας το </w:t>
      </w:r>
      <w:r>
        <w:rPr>
          <w:rFonts w:ascii="Arial" w:eastAsia="Arial" w:hAnsi="Arial" w:cs="Arial"/>
        </w:rPr>
        <w:t>system</w:t>
      </w:r>
      <w:r w:rsidRPr="008418A0">
        <w:rPr>
          <w:rFonts w:ascii="Arial" w:eastAsia="Arial" w:hAnsi="Arial" w:cs="Arial"/>
          <w:lang w:val="el-GR"/>
        </w:rPr>
        <w:t xml:space="preserve"> </w:t>
      </w:r>
      <w:r>
        <w:rPr>
          <w:rFonts w:ascii="Arial" w:eastAsia="Arial" w:hAnsi="Arial" w:cs="Arial"/>
        </w:rPr>
        <w:t>prompt</w:t>
      </w:r>
      <w:r w:rsidRPr="008418A0">
        <w:rPr>
          <w:rFonts w:ascii="Arial" w:eastAsia="Arial" w:hAnsi="Arial" w:cs="Arial"/>
          <w:lang w:val="el-GR"/>
        </w:rPr>
        <w:t xml:space="preserve"> καθαρό και χωρίς περιττό κείμενο.</w:t>
      </w:r>
    </w:p>
    <w:p w14:paraId="7FF89E17" w14:textId="77777777" w:rsidR="00C323AD" w:rsidRPr="008418A0" w:rsidRDefault="00000000">
      <w:pPr>
        <w:pStyle w:val="Heading3"/>
        <w:spacing w:before="200"/>
        <w:rPr>
          <w:lang w:val="el-GR"/>
        </w:rPr>
      </w:pPr>
      <w:r w:rsidRPr="008418A0">
        <w:rPr>
          <w:rFonts w:ascii="Arial" w:eastAsia="Arial" w:hAnsi="Arial" w:cs="Arial"/>
          <w:sz w:val="24"/>
          <w:szCs w:val="24"/>
          <w:lang w:val="el-GR"/>
        </w:rPr>
        <w:t>6.3.2  Διαχείριση Σφαλμάτων</w:t>
      </w:r>
    </w:p>
    <w:p w14:paraId="7FD5E24C" w14:textId="77777777" w:rsidR="00C323AD" w:rsidRPr="008418A0" w:rsidRDefault="00000000">
      <w:pPr>
        <w:spacing w:before="80" w:after="80"/>
        <w:jc w:val="both"/>
        <w:rPr>
          <w:lang w:val="el-GR"/>
        </w:rPr>
      </w:pPr>
      <w:r w:rsidRPr="008418A0">
        <w:rPr>
          <w:rFonts w:ascii="Arial" w:eastAsia="Arial" w:hAnsi="Arial" w:cs="Arial"/>
          <w:lang w:val="el-GR"/>
        </w:rPr>
        <w:t xml:space="preserve">Το </w:t>
      </w:r>
      <w:proofErr w:type="spellStart"/>
      <w:r>
        <w:rPr>
          <w:rFonts w:ascii="Arial" w:eastAsia="Arial" w:hAnsi="Arial" w:cs="Arial"/>
        </w:rPr>
        <w:t>chatService</w:t>
      </w:r>
      <w:proofErr w:type="spellEnd"/>
      <w:r w:rsidRPr="008418A0">
        <w:rPr>
          <w:rFonts w:ascii="Arial" w:eastAsia="Arial" w:hAnsi="Arial" w:cs="Arial"/>
          <w:lang w:val="el-GR"/>
        </w:rPr>
        <w:t xml:space="preserve"> υιοθετεί ασύμμετρη στρατηγική διαχείρισης σφαλμάτων: σφάλματα που δεν εμποδίζουν τη λειτουργία (π.χ. αποτυχία </w:t>
      </w:r>
      <w:r>
        <w:rPr>
          <w:rFonts w:ascii="Arial" w:eastAsia="Arial" w:hAnsi="Arial" w:cs="Arial"/>
        </w:rPr>
        <w:t>RAG</w:t>
      </w:r>
      <w:r w:rsidRPr="008418A0">
        <w:rPr>
          <w:rFonts w:ascii="Arial" w:eastAsia="Arial" w:hAnsi="Arial" w:cs="Arial"/>
          <w:lang w:val="el-GR"/>
        </w:rPr>
        <w:t xml:space="preserve"> αναζήτησης) αντιμετωπίζονται </w:t>
      </w:r>
      <w:r>
        <w:rPr>
          <w:rFonts w:ascii="Arial" w:eastAsia="Arial" w:hAnsi="Arial" w:cs="Arial"/>
        </w:rPr>
        <w:t>silently</w:t>
      </w:r>
      <w:r w:rsidRPr="008418A0">
        <w:rPr>
          <w:rFonts w:ascii="Arial" w:eastAsia="Arial" w:hAnsi="Arial" w:cs="Arial"/>
          <w:lang w:val="el-GR"/>
        </w:rPr>
        <w:t xml:space="preserve"> με </w:t>
      </w:r>
      <w:r>
        <w:rPr>
          <w:rFonts w:ascii="Arial" w:eastAsia="Arial" w:hAnsi="Arial" w:cs="Arial"/>
        </w:rPr>
        <w:t>fallback</w:t>
      </w:r>
      <w:r w:rsidRPr="008418A0">
        <w:rPr>
          <w:rFonts w:ascii="Arial" w:eastAsia="Arial" w:hAnsi="Arial" w:cs="Arial"/>
          <w:lang w:val="el-GR"/>
        </w:rPr>
        <w:t xml:space="preserve"> (επιστροφή κενού </w:t>
      </w:r>
      <w:r>
        <w:rPr>
          <w:rFonts w:ascii="Arial" w:eastAsia="Arial" w:hAnsi="Arial" w:cs="Arial"/>
        </w:rPr>
        <w:t>array</w:t>
      </w:r>
      <w:r w:rsidRPr="008418A0">
        <w:rPr>
          <w:rFonts w:ascii="Arial" w:eastAsia="Arial" w:hAnsi="Arial" w:cs="Arial"/>
          <w:lang w:val="el-GR"/>
        </w:rPr>
        <w:t xml:space="preserve">), ενώ κρίσιμα σφάλματα (αποτυχία </w:t>
      </w:r>
      <w:r>
        <w:rPr>
          <w:rFonts w:ascii="Arial" w:eastAsia="Arial" w:hAnsi="Arial" w:cs="Arial"/>
        </w:rPr>
        <w:t>AI</w:t>
      </w:r>
      <w:r w:rsidRPr="008418A0">
        <w:rPr>
          <w:rFonts w:ascii="Arial" w:eastAsia="Arial" w:hAnsi="Arial" w:cs="Arial"/>
          <w:lang w:val="el-GR"/>
        </w:rPr>
        <w:t xml:space="preserve">, αδυναμία αποθήκευσης) ανεβαίνουν ως </w:t>
      </w:r>
      <w:r>
        <w:rPr>
          <w:rFonts w:ascii="Arial" w:eastAsia="Arial" w:hAnsi="Arial" w:cs="Arial"/>
        </w:rPr>
        <w:t>exceptions</w:t>
      </w:r>
      <w:r w:rsidRPr="008418A0">
        <w:rPr>
          <w:rFonts w:ascii="Arial" w:eastAsia="Arial" w:hAnsi="Arial" w:cs="Arial"/>
          <w:lang w:val="el-GR"/>
        </w:rPr>
        <w:t xml:space="preserve"> που αντιμετωπίζει ο </w:t>
      </w:r>
      <w:r>
        <w:rPr>
          <w:rFonts w:ascii="Arial" w:eastAsia="Arial" w:hAnsi="Arial" w:cs="Arial"/>
        </w:rPr>
        <w:t>centralized</w:t>
      </w:r>
      <w:r w:rsidRPr="008418A0">
        <w:rPr>
          <w:rFonts w:ascii="Arial" w:eastAsia="Arial" w:hAnsi="Arial" w:cs="Arial"/>
          <w:lang w:val="el-GR"/>
        </w:rPr>
        <w:t xml:space="preserve"> </w:t>
      </w:r>
      <w:r>
        <w:rPr>
          <w:rFonts w:ascii="Arial" w:eastAsia="Arial" w:hAnsi="Arial" w:cs="Arial"/>
        </w:rPr>
        <w:t>error</w:t>
      </w:r>
      <w:r w:rsidRPr="008418A0">
        <w:rPr>
          <w:rFonts w:ascii="Arial" w:eastAsia="Arial" w:hAnsi="Arial" w:cs="Arial"/>
          <w:lang w:val="el-GR"/>
        </w:rPr>
        <w:t xml:space="preserve"> </w:t>
      </w:r>
      <w:r>
        <w:rPr>
          <w:rFonts w:ascii="Arial" w:eastAsia="Arial" w:hAnsi="Arial" w:cs="Arial"/>
        </w:rPr>
        <w:t>handler</w:t>
      </w:r>
      <w:r w:rsidRPr="008418A0">
        <w:rPr>
          <w:rFonts w:ascii="Arial" w:eastAsia="Arial" w:hAnsi="Arial" w:cs="Arial"/>
          <w:lang w:val="el-GR"/>
        </w:rPr>
        <w:t xml:space="preserve"> του </w:t>
      </w:r>
      <w:r>
        <w:rPr>
          <w:rFonts w:ascii="Arial" w:eastAsia="Arial" w:hAnsi="Arial" w:cs="Arial"/>
        </w:rPr>
        <w:t>Express</w:t>
      </w:r>
      <w:r w:rsidRPr="008418A0">
        <w:rPr>
          <w:rFonts w:ascii="Arial" w:eastAsia="Arial" w:hAnsi="Arial" w:cs="Arial"/>
          <w:lang w:val="el-GR"/>
        </w:rPr>
        <w:t xml:space="preserve">. Αυτή η προσέγγιση διασφαλίζει ότι το σύστημα παραμένει λειτουργικό ακόμα και όταν </w:t>
      </w:r>
      <w:proofErr w:type="spellStart"/>
      <w:r w:rsidRPr="008418A0">
        <w:rPr>
          <w:rFonts w:ascii="Arial" w:eastAsia="Arial" w:hAnsi="Arial" w:cs="Arial"/>
          <w:lang w:val="el-GR"/>
        </w:rPr>
        <w:t>υπο</w:t>
      </w:r>
      <w:proofErr w:type="spellEnd"/>
      <w:r w:rsidRPr="008418A0">
        <w:rPr>
          <w:rFonts w:ascii="Arial" w:eastAsia="Arial" w:hAnsi="Arial" w:cs="Arial"/>
          <w:lang w:val="el-GR"/>
        </w:rPr>
        <w:t>-</w:t>
      </w:r>
      <w:r>
        <w:rPr>
          <w:rFonts w:ascii="Arial" w:eastAsia="Arial" w:hAnsi="Arial" w:cs="Arial"/>
        </w:rPr>
        <w:t>components</w:t>
      </w:r>
      <w:r w:rsidRPr="008418A0">
        <w:rPr>
          <w:rFonts w:ascii="Arial" w:eastAsia="Arial" w:hAnsi="Arial" w:cs="Arial"/>
          <w:lang w:val="el-GR"/>
        </w:rPr>
        <w:t xml:space="preserve"> αποτυγχάνουν.</w:t>
      </w:r>
    </w:p>
    <w:p w14:paraId="4B577DD0" w14:textId="77777777" w:rsidR="00C323AD" w:rsidRPr="008418A0" w:rsidRDefault="00000000">
      <w:pPr>
        <w:pStyle w:val="Heading2"/>
        <w:spacing w:before="280" w:after="140"/>
        <w:rPr>
          <w:lang w:val="el-GR"/>
        </w:rPr>
      </w:pPr>
      <w:r w:rsidRPr="008418A0">
        <w:rPr>
          <w:rFonts w:ascii="Arial" w:eastAsia="Arial" w:hAnsi="Arial" w:cs="Arial"/>
          <w:lang w:val="el-GR"/>
        </w:rPr>
        <w:t xml:space="preserve">6.4  </w:t>
      </w:r>
      <w:r>
        <w:rPr>
          <w:rFonts w:ascii="Arial" w:eastAsia="Arial" w:hAnsi="Arial" w:cs="Arial"/>
        </w:rPr>
        <w:t>Feedback</w:t>
      </w:r>
      <w:r w:rsidRPr="008418A0">
        <w:rPr>
          <w:rFonts w:ascii="Arial" w:eastAsia="Arial" w:hAnsi="Arial" w:cs="Arial"/>
          <w:lang w:val="el-GR"/>
        </w:rPr>
        <w:t xml:space="preserve"> </w:t>
      </w:r>
      <w:r>
        <w:rPr>
          <w:rFonts w:ascii="Arial" w:eastAsia="Arial" w:hAnsi="Arial" w:cs="Arial"/>
        </w:rPr>
        <w:t>Engine</w:t>
      </w:r>
      <w:r w:rsidRPr="008418A0">
        <w:rPr>
          <w:rFonts w:ascii="Arial" w:eastAsia="Arial" w:hAnsi="Arial" w:cs="Arial"/>
          <w:lang w:val="el-GR"/>
        </w:rPr>
        <w:t xml:space="preserve">: </w:t>
      </w:r>
      <w:r>
        <w:rPr>
          <w:rFonts w:ascii="Arial" w:eastAsia="Arial" w:hAnsi="Arial" w:cs="Arial"/>
        </w:rPr>
        <w:t>Inference</w:t>
      </w:r>
      <w:r w:rsidRPr="008418A0">
        <w:rPr>
          <w:rFonts w:ascii="Arial" w:eastAsia="Arial" w:hAnsi="Arial" w:cs="Arial"/>
          <w:lang w:val="el-GR"/>
        </w:rPr>
        <w:t>-</w:t>
      </w:r>
      <w:r>
        <w:rPr>
          <w:rFonts w:ascii="Arial" w:eastAsia="Arial" w:hAnsi="Arial" w:cs="Arial"/>
        </w:rPr>
        <w:t>Time</w:t>
      </w:r>
      <w:r w:rsidRPr="008418A0">
        <w:rPr>
          <w:rFonts w:ascii="Arial" w:eastAsia="Arial" w:hAnsi="Arial" w:cs="Arial"/>
          <w:lang w:val="el-GR"/>
        </w:rPr>
        <w:t xml:space="preserve"> </w:t>
      </w:r>
      <w:r>
        <w:rPr>
          <w:rFonts w:ascii="Arial" w:eastAsia="Arial" w:hAnsi="Arial" w:cs="Arial"/>
        </w:rPr>
        <w:t>Alignment</w:t>
      </w:r>
    </w:p>
    <w:p w14:paraId="7682664E" w14:textId="77777777" w:rsidR="00C323AD" w:rsidRPr="008418A0" w:rsidRDefault="00000000">
      <w:pPr>
        <w:spacing w:before="80" w:after="80"/>
        <w:jc w:val="both"/>
        <w:rPr>
          <w:lang w:val="el-GR"/>
        </w:rPr>
      </w:pPr>
      <w:r w:rsidRPr="008418A0">
        <w:rPr>
          <w:rFonts w:ascii="Arial" w:eastAsia="Arial" w:hAnsi="Arial" w:cs="Arial"/>
          <w:lang w:val="el-GR"/>
        </w:rPr>
        <w:t xml:space="preserve">Ο </w:t>
      </w:r>
      <w:proofErr w:type="spellStart"/>
      <w:r>
        <w:rPr>
          <w:rFonts w:ascii="Arial" w:eastAsia="Arial" w:hAnsi="Arial" w:cs="Arial"/>
        </w:rPr>
        <w:t>feedbackEngine</w:t>
      </w:r>
      <w:proofErr w:type="spellEnd"/>
      <w:r w:rsidRPr="008418A0">
        <w:rPr>
          <w:rFonts w:ascii="Arial" w:eastAsia="Arial" w:hAnsi="Arial" w:cs="Arial"/>
          <w:lang w:val="el-GR"/>
        </w:rPr>
        <w:t xml:space="preserve"> υλοποιεί τη λογική του </w:t>
      </w:r>
      <w:r>
        <w:rPr>
          <w:rFonts w:ascii="Arial" w:eastAsia="Arial" w:hAnsi="Arial" w:cs="Arial"/>
        </w:rPr>
        <w:t>Human</w:t>
      </w:r>
      <w:r w:rsidRPr="008418A0">
        <w:rPr>
          <w:rFonts w:ascii="Arial" w:eastAsia="Arial" w:hAnsi="Arial" w:cs="Arial"/>
          <w:lang w:val="el-GR"/>
        </w:rPr>
        <w:t>-</w:t>
      </w:r>
      <w:r>
        <w:rPr>
          <w:rFonts w:ascii="Arial" w:eastAsia="Arial" w:hAnsi="Arial" w:cs="Arial"/>
        </w:rPr>
        <w:t>in</w:t>
      </w:r>
      <w:r w:rsidRPr="008418A0">
        <w:rPr>
          <w:rFonts w:ascii="Arial" w:eastAsia="Arial" w:hAnsi="Arial" w:cs="Arial"/>
          <w:lang w:val="el-GR"/>
        </w:rPr>
        <w:t>-</w:t>
      </w:r>
      <w:r>
        <w:rPr>
          <w:rFonts w:ascii="Arial" w:eastAsia="Arial" w:hAnsi="Arial" w:cs="Arial"/>
        </w:rPr>
        <w:t>the</w:t>
      </w:r>
      <w:r w:rsidRPr="008418A0">
        <w:rPr>
          <w:rFonts w:ascii="Arial" w:eastAsia="Arial" w:hAnsi="Arial" w:cs="Arial"/>
          <w:lang w:val="el-GR"/>
        </w:rPr>
        <w:t>-</w:t>
      </w:r>
      <w:r>
        <w:rPr>
          <w:rFonts w:ascii="Arial" w:eastAsia="Arial" w:hAnsi="Arial" w:cs="Arial"/>
        </w:rPr>
        <w:t>Loop</w:t>
      </w:r>
      <w:r w:rsidRPr="008418A0">
        <w:rPr>
          <w:rFonts w:ascii="Arial" w:eastAsia="Arial" w:hAnsi="Arial" w:cs="Arial"/>
          <w:lang w:val="el-GR"/>
        </w:rPr>
        <w:t xml:space="preserve"> μηχανισμού από την πλευρά του </w:t>
      </w:r>
      <w:r>
        <w:rPr>
          <w:rFonts w:ascii="Arial" w:eastAsia="Arial" w:hAnsi="Arial" w:cs="Arial"/>
        </w:rPr>
        <w:t>AI</w:t>
      </w:r>
      <w:r w:rsidRPr="008418A0">
        <w:rPr>
          <w:rFonts w:ascii="Arial" w:eastAsia="Arial" w:hAnsi="Arial" w:cs="Arial"/>
          <w:lang w:val="el-GR"/>
        </w:rPr>
        <w:t xml:space="preserve">: μετατρέπει τις αποθηκευμένες διορθώσεις σε κείμενο κατάλληλο για εισαγωγή στο </w:t>
      </w:r>
      <w:r>
        <w:rPr>
          <w:rFonts w:ascii="Arial" w:eastAsia="Arial" w:hAnsi="Arial" w:cs="Arial"/>
        </w:rPr>
        <w:t>system</w:t>
      </w:r>
      <w:r w:rsidRPr="008418A0">
        <w:rPr>
          <w:rFonts w:ascii="Arial" w:eastAsia="Arial" w:hAnsi="Arial" w:cs="Arial"/>
          <w:lang w:val="el-GR"/>
        </w:rPr>
        <w:t xml:space="preserve"> </w:t>
      </w:r>
      <w:r>
        <w:rPr>
          <w:rFonts w:ascii="Arial" w:eastAsia="Arial" w:hAnsi="Arial" w:cs="Arial"/>
        </w:rPr>
        <w:t>prompt</w:t>
      </w:r>
      <w:r w:rsidRPr="008418A0">
        <w:rPr>
          <w:rFonts w:ascii="Arial" w:eastAsia="Arial" w:hAnsi="Arial" w:cs="Arial"/>
          <w:lang w:val="el-GR"/>
        </w:rPr>
        <w:t xml:space="preserve">. Αποτελεί τη "μνήμη" του </w:t>
      </w:r>
      <w:r>
        <w:rPr>
          <w:rFonts w:ascii="Arial" w:eastAsia="Arial" w:hAnsi="Arial" w:cs="Arial"/>
        </w:rPr>
        <w:t>bot</w:t>
      </w:r>
      <w:r w:rsidRPr="008418A0">
        <w:rPr>
          <w:rFonts w:ascii="Arial" w:eastAsia="Arial" w:hAnsi="Arial" w:cs="Arial"/>
          <w:lang w:val="el-GR"/>
        </w:rPr>
        <w:t>, χωρίς επανεκπαίδευση.</w:t>
      </w:r>
    </w:p>
    <w:p w14:paraId="039BC510" w14:textId="77777777" w:rsidR="00C323AD" w:rsidRPr="008418A0" w:rsidRDefault="00000000">
      <w:pPr>
        <w:pStyle w:val="Heading3"/>
        <w:spacing w:before="200"/>
        <w:rPr>
          <w:lang w:val="el-GR"/>
        </w:rPr>
      </w:pPr>
      <w:r w:rsidRPr="008418A0">
        <w:rPr>
          <w:rFonts w:ascii="Arial" w:eastAsia="Arial" w:hAnsi="Arial" w:cs="Arial"/>
          <w:sz w:val="24"/>
          <w:szCs w:val="24"/>
          <w:lang w:val="el-GR"/>
        </w:rPr>
        <w:t xml:space="preserve">6.4.1  </w:t>
      </w:r>
      <w:r>
        <w:rPr>
          <w:rFonts w:ascii="Arial" w:eastAsia="Arial" w:hAnsi="Arial" w:cs="Arial"/>
          <w:sz w:val="24"/>
          <w:szCs w:val="24"/>
        </w:rPr>
        <w:t>GetGoldenRules</w:t>
      </w:r>
      <w:r w:rsidRPr="008418A0">
        <w:rPr>
          <w:rFonts w:ascii="Arial" w:eastAsia="Arial" w:hAnsi="Arial" w:cs="Arial"/>
          <w:sz w:val="24"/>
          <w:szCs w:val="24"/>
          <w:lang w:val="el-GR"/>
        </w:rPr>
        <w:t xml:space="preserve"> και </w:t>
      </w:r>
      <w:proofErr w:type="spellStart"/>
      <w:r>
        <w:rPr>
          <w:rFonts w:ascii="Arial" w:eastAsia="Arial" w:hAnsi="Arial" w:cs="Arial"/>
          <w:sz w:val="24"/>
          <w:szCs w:val="24"/>
        </w:rPr>
        <w:t>GetNegativeExamples</w:t>
      </w:r>
      <w:proofErr w:type="spellEnd"/>
    </w:p>
    <w:p w14:paraId="09E39AB5" w14:textId="77777777" w:rsidR="00C323AD" w:rsidRPr="008418A0" w:rsidRDefault="00000000">
      <w:pPr>
        <w:spacing w:before="80" w:after="80"/>
        <w:jc w:val="both"/>
        <w:rPr>
          <w:lang w:val="el-GR"/>
        </w:rPr>
      </w:pPr>
      <w:r w:rsidRPr="008418A0">
        <w:rPr>
          <w:rFonts w:ascii="Arial" w:eastAsia="Arial" w:hAnsi="Arial" w:cs="Arial"/>
          <w:lang w:val="el-GR"/>
        </w:rPr>
        <w:lastRenderedPageBreak/>
        <w:t xml:space="preserve">Η </w:t>
      </w:r>
      <w:r>
        <w:rPr>
          <w:rFonts w:ascii="Arial" w:eastAsia="Arial" w:hAnsi="Arial" w:cs="Arial"/>
        </w:rPr>
        <w:t>GetGoldenRules</w:t>
      </w:r>
      <w:r w:rsidRPr="008418A0">
        <w:rPr>
          <w:rFonts w:ascii="Arial" w:eastAsia="Arial" w:hAnsi="Arial" w:cs="Arial"/>
          <w:lang w:val="el-GR"/>
        </w:rPr>
        <w:t xml:space="preserve"> ανακτά </w:t>
      </w:r>
      <w:r>
        <w:rPr>
          <w:rFonts w:ascii="Arial" w:eastAsia="Arial" w:hAnsi="Arial" w:cs="Arial"/>
        </w:rPr>
        <w:t>feedbacks</w:t>
      </w:r>
      <w:r w:rsidRPr="008418A0">
        <w:rPr>
          <w:rFonts w:ascii="Arial" w:eastAsia="Arial" w:hAnsi="Arial" w:cs="Arial"/>
          <w:lang w:val="el-GR"/>
        </w:rPr>
        <w:t xml:space="preserve"> με </w:t>
      </w:r>
      <w:r>
        <w:rPr>
          <w:rFonts w:ascii="Arial" w:eastAsia="Arial" w:hAnsi="Arial" w:cs="Arial"/>
        </w:rPr>
        <w:t>rating</w:t>
      </w:r>
      <w:r w:rsidRPr="008418A0">
        <w:rPr>
          <w:rFonts w:ascii="Arial" w:eastAsia="Arial" w:hAnsi="Arial" w:cs="Arial"/>
          <w:lang w:val="el-GR"/>
        </w:rPr>
        <w:t xml:space="preserve">: -1 και </w:t>
      </w:r>
      <w:r>
        <w:rPr>
          <w:rFonts w:ascii="Arial" w:eastAsia="Arial" w:hAnsi="Arial" w:cs="Arial"/>
        </w:rPr>
        <w:t>status</w:t>
      </w:r>
      <w:r w:rsidRPr="008418A0">
        <w:rPr>
          <w:rFonts w:ascii="Arial" w:eastAsia="Arial" w:hAnsi="Arial" w:cs="Arial"/>
          <w:lang w:val="el-GR"/>
        </w:rPr>
        <w:t>: "</w:t>
      </w:r>
      <w:r>
        <w:rPr>
          <w:rFonts w:ascii="Arial" w:eastAsia="Arial" w:hAnsi="Arial" w:cs="Arial"/>
        </w:rPr>
        <w:t>approved</w:t>
      </w:r>
      <w:r w:rsidRPr="008418A0">
        <w:rPr>
          <w:rFonts w:ascii="Arial" w:eastAsia="Arial" w:hAnsi="Arial" w:cs="Arial"/>
          <w:lang w:val="el-GR"/>
        </w:rPr>
        <w:t xml:space="preserve">" (εγκεκριμένες διορθώσεις), ταξινομημένα από νεότερα προς παλαιότερα, με όριο έως 5 εγγραφές. Η επιλογή "νεότερα πρώτα" έχει λογική αιτία: πιο πρόσφατες διορθώσεις αντικατοπτρίζουν την πιο ενημερωμένη πολιτική της επιχείρησης. Η </w:t>
      </w:r>
      <w:proofErr w:type="spellStart"/>
      <w:r>
        <w:rPr>
          <w:rFonts w:ascii="Arial" w:eastAsia="Arial" w:hAnsi="Arial" w:cs="Arial"/>
        </w:rPr>
        <w:t>GetNegativeExamples</w:t>
      </w:r>
      <w:proofErr w:type="spellEnd"/>
      <w:r w:rsidRPr="008418A0">
        <w:rPr>
          <w:rFonts w:ascii="Arial" w:eastAsia="Arial" w:hAnsi="Arial" w:cs="Arial"/>
          <w:lang w:val="el-GR"/>
        </w:rPr>
        <w:t xml:space="preserve"> ακολουθεί ίδια λογική αλλά για </w:t>
      </w:r>
      <w:r>
        <w:rPr>
          <w:rFonts w:ascii="Arial" w:eastAsia="Arial" w:hAnsi="Arial" w:cs="Arial"/>
        </w:rPr>
        <w:t>status</w:t>
      </w:r>
      <w:r w:rsidRPr="008418A0">
        <w:rPr>
          <w:rFonts w:ascii="Arial" w:eastAsia="Arial" w:hAnsi="Arial" w:cs="Arial"/>
          <w:lang w:val="el-GR"/>
        </w:rPr>
        <w:t>: "</w:t>
      </w:r>
      <w:r>
        <w:rPr>
          <w:rFonts w:ascii="Arial" w:eastAsia="Arial" w:hAnsi="Arial" w:cs="Arial"/>
        </w:rPr>
        <w:t>pending</w:t>
      </w:r>
      <w:r w:rsidRPr="008418A0">
        <w:rPr>
          <w:rFonts w:ascii="Arial" w:eastAsia="Arial" w:hAnsi="Arial" w:cs="Arial"/>
          <w:lang w:val="el-GR"/>
        </w:rPr>
        <w:t>" εγγραφές, αυτές χρησιμοποιούνται ως αποτρεπτικά παραδείγματα ακόμα και πριν την έγκριση.</w:t>
      </w:r>
    </w:p>
    <w:p w14:paraId="7BB2C573" w14:textId="77777777" w:rsidR="00C323AD" w:rsidRPr="008418A0" w:rsidRDefault="00000000">
      <w:pPr>
        <w:pStyle w:val="Heading3"/>
        <w:spacing w:before="200"/>
        <w:rPr>
          <w:lang w:val="el-GR"/>
        </w:rPr>
      </w:pPr>
      <w:r w:rsidRPr="008418A0">
        <w:rPr>
          <w:rFonts w:ascii="Arial" w:eastAsia="Arial" w:hAnsi="Arial" w:cs="Arial"/>
          <w:sz w:val="24"/>
          <w:szCs w:val="24"/>
          <w:lang w:val="el-GR"/>
        </w:rPr>
        <w:t xml:space="preserve">6.4.2  Μορφοποίηση </w:t>
      </w:r>
      <w:proofErr w:type="spellStart"/>
      <w:r>
        <w:rPr>
          <w:rFonts w:ascii="Arial" w:eastAsia="Arial" w:hAnsi="Arial" w:cs="Arial"/>
          <w:sz w:val="24"/>
          <w:szCs w:val="24"/>
        </w:rPr>
        <w:t>BuildFeedbackPromptSection</w:t>
      </w:r>
      <w:proofErr w:type="spellEnd"/>
    </w:p>
    <w:p w14:paraId="144DD9B8" w14:textId="77777777" w:rsidR="00C323AD" w:rsidRPr="008418A0" w:rsidRDefault="00000000">
      <w:pPr>
        <w:spacing w:before="80" w:after="80"/>
        <w:jc w:val="both"/>
        <w:rPr>
          <w:lang w:val="el-GR"/>
        </w:rPr>
      </w:pPr>
      <w:r w:rsidRPr="008418A0">
        <w:rPr>
          <w:rFonts w:ascii="Arial" w:eastAsia="Arial" w:hAnsi="Arial" w:cs="Arial"/>
          <w:lang w:val="el-GR"/>
        </w:rPr>
        <w:t xml:space="preserve">Η </w:t>
      </w:r>
      <w:proofErr w:type="spellStart"/>
      <w:r>
        <w:rPr>
          <w:rFonts w:ascii="Arial" w:eastAsia="Arial" w:hAnsi="Arial" w:cs="Arial"/>
        </w:rPr>
        <w:t>BuildFeedbackPromptSection</w:t>
      </w:r>
      <w:proofErr w:type="spellEnd"/>
      <w:r w:rsidRPr="008418A0">
        <w:rPr>
          <w:rFonts w:ascii="Arial" w:eastAsia="Arial" w:hAnsi="Arial" w:cs="Arial"/>
          <w:lang w:val="el-GR"/>
        </w:rPr>
        <w:t xml:space="preserve"> παράγει δύο τμήματα κειμένου: την ενότητα </w:t>
      </w:r>
      <w:r>
        <w:rPr>
          <w:rFonts w:ascii="Arial" w:eastAsia="Arial" w:hAnsi="Arial" w:cs="Arial"/>
        </w:rPr>
        <w:t>golden</w:t>
      </w:r>
      <w:r w:rsidRPr="008418A0">
        <w:rPr>
          <w:rFonts w:ascii="Arial" w:eastAsia="Arial" w:hAnsi="Arial" w:cs="Arial"/>
          <w:lang w:val="el-GR"/>
        </w:rPr>
        <w:t xml:space="preserve"> </w:t>
      </w:r>
      <w:r>
        <w:rPr>
          <w:rFonts w:ascii="Arial" w:eastAsia="Arial" w:hAnsi="Arial" w:cs="Arial"/>
        </w:rPr>
        <w:t>rules</w:t>
      </w:r>
      <w:r w:rsidRPr="008418A0">
        <w:rPr>
          <w:rFonts w:ascii="Arial" w:eastAsia="Arial" w:hAnsi="Arial" w:cs="Arial"/>
          <w:lang w:val="el-GR"/>
        </w:rPr>
        <w:t xml:space="preserve"> με τη μορφή «Ε: [ερώτηση] | ❌ Παλιά απάντηση: [...] | ✅ ΣΩΣΤΗ απάντηση: [...]» και την ενότητα </w:t>
      </w:r>
      <w:r>
        <w:rPr>
          <w:rFonts w:ascii="Arial" w:eastAsia="Arial" w:hAnsi="Arial" w:cs="Arial"/>
        </w:rPr>
        <w:t>negative</w:t>
      </w:r>
      <w:r w:rsidRPr="008418A0">
        <w:rPr>
          <w:rFonts w:ascii="Arial" w:eastAsia="Arial" w:hAnsi="Arial" w:cs="Arial"/>
          <w:lang w:val="el-GR"/>
        </w:rPr>
        <w:t xml:space="preserve"> </w:t>
      </w:r>
      <w:r>
        <w:rPr>
          <w:rFonts w:ascii="Arial" w:eastAsia="Arial" w:hAnsi="Arial" w:cs="Arial"/>
        </w:rPr>
        <w:t>examples</w:t>
      </w:r>
      <w:r w:rsidRPr="008418A0">
        <w:rPr>
          <w:rFonts w:ascii="Arial" w:eastAsia="Arial" w:hAnsi="Arial" w:cs="Arial"/>
          <w:lang w:val="el-GR"/>
        </w:rPr>
        <w:t xml:space="preserve"> με απλά σημεία. Η χρήση των </w:t>
      </w:r>
      <w:r>
        <w:rPr>
          <w:rFonts w:ascii="Arial" w:eastAsia="Arial" w:hAnsi="Arial" w:cs="Arial"/>
        </w:rPr>
        <w:t>emoji</w:t>
      </w:r>
      <w:r w:rsidRPr="008418A0">
        <w:rPr>
          <w:rFonts w:ascii="Arial" w:eastAsia="Arial" w:hAnsi="Arial" w:cs="Arial"/>
          <w:lang w:val="el-GR"/>
        </w:rPr>
        <w:t xml:space="preserve"> ✅/❌ έχει λειτουργικό σκοπό και όχι αισθητικό. Στις δοκιμές που έγιναν με και χωρίς αυτά τα σύμβολα, το μοντέλο φάνηκε να ακολουθεί πιο σταθερά τους κανόνες όταν τα κρίσιμα σημεία ξεχώριζαν οπτικά μέσα στο </w:t>
      </w:r>
      <w:r>
        <w:rPr>
          <w:rFonts w:ascii="Arial" w:eastAsia="Arial" w:hAnsi="Arial" w:cs="Arial"/>
        </w:rPr>
        <w:t>context</w:t>
      </w:r>
      <w:r w:rsidRPr="008418A0">
        <w:rPr>
          <w:rFonts w:ascii="Arial" w:eastAsia="Arial" w:hAnsi="Arial" w:cs="Arial"/>
          <w:lang w:val="el-GR"/>
        </w:rPr>
        <w:t>.</w:t>
      </w:r>
    </w:p>
    <w:p w14:paraId="09A634F3" w14:textId="77777777" w:rsidR="00C323AD" w:rsidRDefault="00000000">
      <w:pPr>
        <w:spacing w:before="120" w:after="80"/>
        <w:jc w:val="center"/>
      </w:pPr>
      <w:r>
        <w:rPr>
          <w:rFonts w:ascii="Arial" w:eastAsia="Arial" w:hAnsi="Arial" w:cs="Arial"/>
          <w:b/>
          <w:bCs/>
          <w:sz w:val="22"/>
          <w:szCs w:val="22"/>
        </w:rPr>
        <w:t>Πίνακας 6.3: Μορφή golden rule στο system prompt</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800"/>
        <w:gridCol w:w="2800"/>
        <w:gridCol w:w="3760"/>
      </w:tblGrid>
      <w:tr w:rsidR="00C323AD" w14:paraId="740E52D6" w14:textId="77777777">
        <w:tc>
          <w:tcPr>
            <w:tcW w:w="2800" w:type="dxa"/>
            <w:tcBorders>
              <w:top w:val="single" w:sz="1" w:space="0" w:color="CCCCCC"/>
              <w:left w:val="single" w:sz="1" w:space="0" w:color="CCCCCC"/>
              <w:bottom w:val="single" w:sz="1" w:space="0" w:color="CCCCCC"/>
              <w:right w:val="single" w:sz="1" w:space="0" w:color="CCCCCC"/>
            </w:tcBorders>
            <w:shd w:val="clear" w:color="auto" w:fill="D5E8F0"/>
            <w:tcMar>
              <w:top w:w="80" w:type="dxa"/>
              <w:left w:w="120" w:type="dxa"/>
              <w:bottom w:w="80" w:type="dxa"/>
              <w:right w:w="120" w:type="dxa"/>
            </w:tcMar>
          </w:tcPr>
          <w:p w14:paraId="4849FE3B" w14:textId="77777777" w:rsidR="00C323AD" w:rsidRDefault="00000000">
            <w:pPr>
              <w:jc w:val="center"/>
            </w:pPr>
            <w:r>
              <w:rPr>
                <w:rFonts w:ascii="Arial" w:eastAsia="Arial" w:hAnsi="Arial" w:cs="Arial"/>
                <w:b/>
                <w:bCs/>
                <w:sz w:val="22"/>
                <w:szCs w:val="22"/>
              </w:rPr>
              <w:t>Στοιχείο</w:t>
            </w:r>
          </w:p>
        </w:tc>
        <w:tc>
          <w:tcPr>
            <w:tcW w:w="2800" w:type="dxa"/>
            <w:tcBorders>
              <w:top w:val="single" w:sz="1" w:space="0" w:color="CCCCCC"/>
              <w:left w:val="single" w:sz="1" w:space="0" w:color="CCCCCC"/>
              <w:bottom w:val="single" w:sz="1" w:space="0" w:color="CCCCCC"/>
              <w:right w:val="single" w:sz="1" w:space="0" w:color="CCCCCC"/>
            </w:tcBorders>
            <w:shd w:val="clear" w:color="auto" w:fill="D5E8F0"/>
            <w:tcMar>
              <w:top w:w="80" w:type="dxa"/>
              <w:left w:w="120" w:type="dxa"/>
              <w:bottom w:w="80" w:type="dxa"/>
              <w:right w:w="120" w:type="dxa"/>
            </w:tcMar>
          </w:tcPr>
          <w:p w14:paraId="59AB00DD" w14:textId="77777777" w:rsidR="00C323AD" w:rsidRDefault="00000000">
            <w:pPr>
              <w:jc w:val="center"/>
            </w:pPr>
            <w:r>
              <w:rPr>
                <w:rFonts w:ascii="Arial" w:eastAsia="Arial" w:hAnsi="Arial" w:cs="Arial"/>
                <w:b/>
                <w:bCs/>
                <w:sz w:val="22"/>
                <w:szCs w:val="22"/>
              </w:rPr>
              <w:t>Πηγή</w:t>
            </w:r>
          </w:p>
        </w:tc>
        <w:tc>
          <w:tcPr>
            <w:tcW w:w="3760" w:type="dxa"/>
            <w:tcBorders>
              <w:top w:val="single" w:sz="1" w:space="0" w:color="CCCCCC"/>
              <w:left w:val="single" w:sz="1" w:space="0" w:color="CCCCCC"/>
              <w:bottom w:val="single" w:sz="1" w:space="0" w:color="CCCCCC"/>
              <w:right w:val="single" w:sz="1" w:space="0" w:color="CCCCCC"/>
            </w:tcBorders>
            <w:shd w:val="clear" w:color="auto" w:fill="D5E8F0"/>
            <w:tcMar>
              <w:top w:w="80" w:type="dxa"/>
              <w:left w:w="120" w:type="dxa"/>
              <w:bottom w:w="80" w:type="dxa"/>
              <w:right w:w="120" w:type="dxa"/>
            </w:tcMar>
          </w:tcPr>
          <w:p w14:paraId="104CF98D" w14:textId="77777777" w:rsidR="00C323AD" w:rsidRDefault="00000000">
            <w:pPr>
              <w:jc w:val="center"/>
            </w:pPr>
            <w:r>
              <w:rPr>
                <w:rFonts w:ascii="Arial" w:eastAsia="Arial" w:hAnsi="Arial" w:cs="Arial"/>
                <w:b/>
                <w:bCs/>
                <w:sz w:val="22"/>
                <w:szCs w:val="22"/>
              </w:rPr>
              <w:t>Ρόλος</w:t>
            </w:r>
          </w:p>
        </w:tc>
      </w:tr>
      <w:tr w:rsidR="00C323AD" w:rsidRPr="008418A0" w14:paraId="202C21DB" w14:textId="77777777">
        <w:tc>
          <w:tcPr>
            <w:tcW w:w="280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648CD9EB" w14:textId="77777777" w:rsidR="00C323AD" w:rsidRDefault="00000000">
            <w:r>
              <w:rPr>
                <w:rFonts w:ascii="Arial" w:eastAsia="Arial" w:hAnsi="Arial" w:cs="Arial"/>
                <w:sz w:val="22"/>
                <w:szCs w:val="22"/>
              </w:rPr>
              <w:t>Ε: "[userQuestion]"</w:t>
            </w:r>
          </w:p>
        </w:tc>
        <w:tc>
          <w:tcPr>
            <w:tcW w:w="280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0A910815" w14:textId="77777777" w:rsidR="00C323AD" w:rsidRDefault="00000000">
            <w:r>
              <w:rPr>
                <w:rFonts w:ascii="Arial" w:eastAsia="Arial" w:hAnsi="Arial" w:cs="Arial"/>
                <w:sz w:val="22"/>
                <w:szCs w:val="22"/>
              </w:rPr>
              <w:t>feedback.userQuestion</w:t>
            </w:r>
          </w:p>
        </w:tc>
        <w:tc>
          <w:tcPr>
            <w:tcW w:w="376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78EFBCD5" w14:textId="77777777" w:rsidR="00C323AD" w:rsidRPr="008418A0" w:rsidRDefault="00000000">
            <w:pPr>
              <w:rPr>
                <w:lang w:val="el-GR"/>
              </w:rPr>
            </w:pPr>
            <w:r w:rsidRPr="008418A0">
              <w:rPr>
                <w:rFonts w:ascii="Arial" w:eastAsia="Arial" w:hAnsi="Arial" w:cs="Arial"/>
                <w:sz w:val="22"/>
                <w:szCs w:val="22"/>
                <w:lang w:val="el-GR"/>
              </w:rPr>
              <w:t>Πλαίσιο: σε ποια ερώτηση αναφέρεται ο κανόνας</w:t>
            </w:r>
          </w:p>
        </w:tc>
      </w:tr>
      <w:tr w:rsidR="00C323AD" w:rsidRPr="008418A0" w14:paraId="6502F989" w14:textId="77777777">
        <w:tc>
          <w:tcPr>
            <w:tcW w:w="2800" w:type="dxa"/>
            <w:tcBorders>
              <w:top w:val="single" w:sz="1" w:space="0" w:color="CCCCCC"/>
              <w:left w:val="single" w:sz="1" w:space="0" w:color="CCCCCC"/>
              <w:bottom w:val="single" w:sz="1" w:space="0" w:color="CCCCCC"/>
              <w:right w:val="single" w:sz="1" w:space="0" w:color="CCCCCC"/>
            </w:tcBorders>
            <w:shd w:val="clear" w:color="auto" w:fill="F5F5F5"/>
            <w:tcMar>
              <w:top w:w="60" w:type="dxa"/>
              <w:left w:w="120" w:type="dxa"/>
              <w:bottom w:w="60" w:type="dxa"/>
              <w:right w:w="120" w:type="dxa"/>
            </w:tcMar>
          </w:tcPr>
          <w:p w14:paraId="581B8661" w14:textId="77777777" w:rsidR="00C323AD" w:rsidRDefault="00000000">
            <w:r>
              <w:rPr>
                <w:rFonts w:ascii="Arial" w:eastAsia="Arial" w:hAnsi="Arial" w:cs="Arial"/>
                <w:sz w:val="22"/>
                <w:szCs w:val="22"/>
              </w:rPr>
              <w:t>❌ Πα</w:t>
            </w:r>
            <w:proofErr w:type="spellStart"/>
            <w:r>
              <w:rPr>
                <w:rFonts w:ascii="Arial" w:eastAsia="Arial" w:hAnsi="Arial" w:cs="Arial"/>
                <w:sz w:val="22"/>
                <w:szCs w:val="22"/>
              </w:rPr>
              <w:t>λιά</w:t>
            </w:r>
            <w:proofErr w:type="spellEnd"/>
            <w:r>
              <w:rPr>
                <w:rFonts w:ascii="Arial" w:eastAsia="Arial" w:hAnsi="Arial" w:cs="Arial"/>
                <w:sz w:val="22"/>
                <w:szCs w:val="22"/>
              </w:rPr>
              <w:t xml:space="preserve"> απ</w:t>
            </w:r>
            <w:proofErr w:type="spellStart"/>
            <w:r>
              <w:rPr>
                <w:rFonts w:ascii="Arial" w:eastAsia="Arial" w:hAnsi="Arial" w:cs="Arial"/>
                <w:sz w:val="22"/>
                <w:szCs w:val="22"/>
              </w:rPr>
              <w:t>άντηση</w:t>
            </w:r>
            <w:proofErr w:type="spellEnd"/>
            <w:r>
              <w:rPr>
                <w:rFonts w:ascii="Arial" w:eastAsia="Arial" w:hAnsi="Arial" w:cs="Arial"/>
                <w:sz w:val="22"/>
                <w:szCs w:val="22"/>
              </w:rPr>
              <w:t>: "[</w:t>
            </w:r>
            <w:proofErr w:type="spellStart"/>
            <w:r>
              <w:rPr>
                <w:rFonts w:ascii="Arial" w:eastAsia="Arial" w:hAnsi="Arial" w:cs="Arial"/>
                <w:sz w:val="22"/>
                <w:szCs w:val="22"/>
              </w:rPr>
              <w:t>botAnswer</w:t>
            </w:r>
            <w:proofErr w:type="spellEnd"/>
            <w:r>
              <w:rPr>
                <w:rFonts w:ascii="Arial" w:eastAsia="Arial" w:hAnsi="Arial" w:cs="Arial"/>
                <w:sz w:val="22"/>
                <w:szCs w:val="22"/>
              </w:rPr>
              <w:t>]"</w:t>
            </w:r>
          </w:p>
        </w:tc>
        <w:tc>
          <w:tcPr>
            <w:tcW w:w="2800" w:type="dxa"/>
            <w:tcBorders>
              <w:top w:val="single" w:sz="1" w:space="0" w:color="CCCCCC"/>
              <w:left w:val="single" w:sz="1" w:space="0" w:color="CCCCCC"/>
              <w:bottom w:val="single" w:sz="1" w:space="0" w:color="CCCCCC"/>
              <w:right w:val="single" w:sz="1" w:space="0" w:color="CCCCCC"/>
            </w:tcBorders>
            <w:shd w:val="clear" w:color="auto" w:fill="F5F5F5"/>
            <w:tcMar>
              <w:top w:w="60" w:type="dxa"/>
              <w:left w:w="120" w:type="dxa"/>
              <w:bottom w:w="60" w:type="dxa"/>
              <w:right w:w="120" w:type="dxa"/>
            </w:tcMar>
          </w:tcPr>
          <w:p w14:paraId="32FF1D71" w14:textId="77777777" w:rsidR="00C323AD" w:rsidRDefault="00000000">
            <w:r>
              <w:rPr>
                <w:rFonts w:ascii="Arial" w:eastAsia="Arial" w:hAnsi="Arial" w:cs="Arial"/>
                <w:sz w:val="22"/>
                <w:szCs w:val="22"/>
              </w:rPr>
              <w:t>feedback.botAnswer</w:t>
            </w:r>
          </w:p>
        </w:tc>
        <w:tc>
          <w:tcPr>
            <w:tcW w:w="3760" w:type="dxa"/>
            <w:tcBorders>
              <w:top w:val="single" w:sz="1" w:space="0" w:color="CCCCCC"/>
              <w:left w:val="single" w:sz="1" w:space="0" w:color="CCCCCC"/>
              <w:bottom w:val="single" w:sz="1" w:space="0" w:color="CCCCCC"/>
              <w:right w:val="single" w:sz="1" w:space="0" w:color="CCCCCC"/>
            </w:tcBorders>
            <w:shd w:val="clear" w:color="auto" w:fill="F5F5F5"/>
            <w:tcMar>
              <w:top w:w="60" w:type="dxa"/>
              <w:left w:w="120" w:type="dxa"/>
              <w:bottom w:w="60" w:type="dxa"/>
              <w:right w:w="120" w:type="dxa"/>
            </w:tcMar>
          </w:tcPr>
          <w:p w14:paraId="0019489A" w14:textId="77777777" w:rsidR="00C323AD" w:rsidRPr="008418A0" w:rsidRDefault="00000000">
            <w:pPr>
              <w:rPr>
                <w:lang w:val="el-GR"/>
              </w:rPr>
            </w:pPr>
            <w:r w:rsidRPr="008418A0">
              <w:rPr>
                <w:rFonts w:ascii="Arial" w:eastAsia="Arial" w:hAnsi="Arial" w:cs="Arial"/>
                <w:sz w:val="22"/>
                <w:szCs w:val="22"/>
                <w:lang w:val="el-GR"/>
              </w:rPr>
              <w:t xml:space="preserve">Τι να ΜΗΝ επαναλάβει το </w:t>
            </w:r>
            <w:r>
              <w:rPr>
                <w:rFonts w:ascii="Arial" w:eastAsia="Arial" w:hAnsi="Arial" w:cs="Arial"/>
                <w:sz w:val="22"/>
                <w:szCs w:val="22"/>
              </w:rPr>
              <w:t>bot</w:t>
            </w:r>
          </w:p>
        </w:tc>
      </w:tr>
      <w:tr w:rsidR="00C323AD" w:rsidRPr="008418A0" w14:paraId="6E6F14C8" w14:textId="77777777">
        <w:tc>
          <w:tcPr>
            <w:tcW w:w="280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3E2BE273" w14:textId="77777777" w:rsidR="00C323AD" w:rsidRDefault="00000000">
            <w:r>
              <w:rPr>
                <w:rFonts w:ascii="Arial" w:eastAsia="Arial" w:hAnsi="Arial" w:cs="Arial"/>
                <w:sz w:val="22"/>
                <w:szCs w:val="22"/>
              </w:rPr>
              <w:t>✅ ΣΩΣΤΗ απάντηση: "[correction]"</w:t>
            </w:r>
          </w:p>
        </w:tc>
        <w:tc>
          <w:tcPr>
            <w:tcW w:w="280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349B298C" w14:textId="77777777" w:rsidR="00C323AD" w:rsidRDefault="00000000">
            <w:r>
              <w:rPr>
                <w:rFonts w:ascii="Arial" w:eastAsia="Arial" w:hAnsi="Arial" w:cs="Arial"/>
                <w:sz w:val="22"/>
                <w:szCs w:val="22"/>
              </w:rPr>
              <w:t>feedback.correction</w:t>
            </w:r>
          </w:p>
        </w:tc>
        <w:tc>
          <w:tcPr>
            <w:tcW w:w="376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3F95BC8C" w14:textId="77777777" w:rsidR="00C323AD" w:rsidRPr="008418A0" w:rsidRDefault="00000000">
            <w:pPr>
              <w:rPr>
                <w:lang w:val="el-GR"/>
              </w:rPr>
            </w:pPr>
            <w:r w:rsidRPr="008418A0">
              <w:rPr>
                <w:rFonts w:ascii="Arial" w:eastAsia="Arial" w:hAnsi="Arial" w:cs="Arial"/>
                <w:sz w:val="22"/>
                <w:szCs w:val="22"/>
                <w:lang w:val="el-GR"/>
              </w:rPr>
              <w:t>Τι ακριβώς να πει — υψηλότερη προτεραιότητα</w:t>
            </w:r>
          </w:p>
        </w:tc>
      </w:tr>
    </w:tbl>
    <w:p w14:paraId="367D3943" w14:textId="77777777" w:rsidR="00C323AD" w:rsidRPr="008418A0" w:rsidRDefault="00000000">
      <w:pPr>
        <w:spacing w:before="60" w:after="120"/>
        <w:rPr>
          <w:lang w:val="el-GR"/>
        </w:rPr>
      </w:pPr>
      <w:r w:rsidRPr="008418A0">
        <w:rPr>
          <w:rFonts w:ascii="Arial" w:eastAsia="Arial" w:hAnsi="Arial" w:cs="Arial"/>
          <w:i/>
          <w:iCs/>
          <w:color w:val="666666"/>
          <w:sz w:val="20"/>
          <w:szCs w:val="20"/>
          <w:lang w:val="el-GR"/>
        </w:rPr>
        <w:t xml:space="preserve">Πηγή: Αρχείο </w:t>
      </w:r>
      <w:proofErr w:type="spellStart"/>
      <w:r>
        <w:rPr>
          <w:rFonts w:ascii="Arial" w:eastAsia="Arial" w:hAnsi="Arial" w:cs="Arial"/>
          <w:i/>
          <w:iCs/>
          <w:color w:val="666666"/>
          <w:sz w:val="20"/>
          <w:szCs w:val="20"/>
        </w:rPr>
        <w:t>feedbackEngine</w:t>
      </w:r>
      <w:proofErr w:type="spellEnd"/>
      <w:r w:rsidRPr="008418A0">
        <w:rPr>
          <w:rFonts w:ascii="Arial" w:eastAsia="Arial" w:hAnsi="Arial" w:cs="Arial"/>
          <w:i/>
          <w:iCs/>
          <w:color w:val="666666"/>
          <w:sz w:val="20"/>
          <w:szCs w:val="20"/>
          <w:lang w:val="el-GR"/>
        </w:rPr>
        <w:t>.</w:t>
      </w:r>
      <w:proofErr w:type="spellStart"/>
      <w:r>
        <w:rPr>
          <w:rFonts w:ascii="Arial" w:eastAsia="Arial" w:hAnsi="Arial" w:cs="Arial"/>
          <w:i/>
          <w:iCs/>
          <w:color w:val="666666"/>
          <w:sz w:val="20"/>
          <w:szCs w:val="20"/>
        </w:rPr>
        <w:t>ts</w:t>
      </w:r>
      <w:proofErr w:type="spellEnd"/>
      <w:r w:rsidRPr="008418A0">
        <w:rPr>
          <w:rFonts w:ascii="Arial" w:eastAsia="Arial" w:hAnsi="Arial" w:cs="Arial"/>
          <w:i/>
          <w:iCs/>
          <w:color w:val="666666"/>
          <w:sz w:val="20"/>
          <w:szCs w:val="20"/>
          <w:lang w:val="el-GR"/>
        </w:rPr>
        <w:t>.</w:t>
      </w:r>
    </w:p>
    <w:p w14:paraId="7D0A9BDF" w14:textId="77777777" w:rsidR="00C323AD" w:rsidRPr="008418A0" w:rsidRDefault="00000000">
      <w:pPr>
        <w:pStyle w:val="Heading2"/>
        <w:spacing w:before="280" w:after="140"/>
        <w:rPr>
          <w:lang w:val="el-GR"/>
        </w:rPr>
      </w:pPr>
      <w:r w:rsidRPr="008418A0">
        <w:rPr>
          <w:rFonts w:ascii="Arial" w:eastAsia="Arial" w:hAnsi="Arial" w:cs="Arial"/>
          <w:lang w:val="el-GR"/>
        </w:rPr>
        <w:t xml:space="preserve">6.5  Αφαίρεση </w:t>
      </w:r>
      <w:proofErr w:type="spellStart"/>
      <w:r w:rsidRPr="008418A0">
        <w:rPr>
          <w:rFonts w:ascii="Arial" w:eastAsia="Arial" w:hAnsi="Arial" w:cs="Arial"/>
          <w:lang w:val="el-GR"/>
        </w:rPr>
        <w:t>Παρόχου</w:t>
      </w:r>
      <w:proofErr w:type="spellEnd"/>
      <w:r w:rsidRPr="008418A0">
        <w:rPr>
          <w:rFonts w:ascii="Arial" w:eastAsia="Arial" w:hAnsi="Arial" w:cs="Arial"/>
          <w:lang w:val="el-GR"/>
        </w:rPr>
        <w:t xml:space="preserve"> </w:t>
      </w:r>
      <w:r>
        <w:rPr>
          <w:rFonts w:ascii="Arial" w:eastAsia="Arial" w:hAnsi="Arial" w:cs="Arial"/>
        </w:rPr>
        <w:t>AI</w:t>
      </w:r>
      <w:r w:rsidRPr="008418A0">
        <w:rPr>
          <w:rFonts w:ascii="Arial" w:eastAsia="Arial" w:hAnsi="Arial" w:cs="Arial"/>
          <w:lang w:val="el-GR"/>
        </w:rPr>
        <w:t xml:space="preserve"> (</w:t>
      </w:r>
      <w:r>
        <w:rPr>
          <w:rFonts w:ascii="Arial" w:eastAsia="Arial" w:hAnsi="Arial" w:cs="Arial"/>
        </w:rPr>
        <w:t>Factory</w:t>
      </w:r>
      <w:r w:rsidRPr="008418A0">
        <w:rPr>
          <w:rFonts w:ascii="Arial" w:eastAsia="Arial" w:hAnsi="Arial" w:cs="Arial"/>
          <w:lang w:val="el-GR"/>
        </w:rPr>
        <w:t xml:space="preserve"> </w:t>
      </w:r>
      <w:r>
        <w:rPr>
          <w:rFonts w:ascii="Arial" w:eastAsia="Arial" w:hAnsi="Arial" w:cs="Arial"/>
        </w:rPr>
        <w:t>Pattern</w:t>
      </w:r>
      <w:r w:rsidRPr="008418A0">
        <w:rPr>
          <w:rFonts w:ascii="Arial" w:eastAsia="Arial" w:hAnsi="Arial" w:cs="Arial"/>
          <w:lang w:val="el-GR"/>
        </w:rPr>
        <w:t>)</w:t>
      </w:r>
    </w:p>
    <w:p w14:paraId="1B0AC6BB" w14:textId="77777777" w:rsidR="00C323AD" w:rsidRPr="008418A0" w:rsidRDefault="00000000">
      <w:pPr>
        <w:spacing w:before="80" w:after="80"/>
        <w:jc w:val="both"/>
        <w:rPr>
          <w:lang w:val="el-GR"/>
        </w:rPr>
      </w:pPr>
      <w:r w:rsidRPr="008418A0">
        <w:rPr>
          <w:rFonts w:ascii="Arial" w:eastAsia="Arial" w:hAnsi="Arial" w:cs="Arial"/>
          <w:lang w:val="el-GR"/>
        </w:rPr>
        <w:t xml:space="preserve">Ένα από τα πιο χρήσιμα τεχνικά στοιχεία της υλοποίησης είναι η αρχιτεκτονική αφαίρεσης </w:t>
      </w:r>
      <w:proofErr w:type="spellStart"/>
      <w:r w:rsidRPr="008418A0">
        <w:rPr>
          <w:rFonts w:ascii="Arial" w:eastAsia="Arial" w:hAnsi="Arial" w:cs="Arial"/>
          <w:lang w:val="el-GR"/>
        </w:rPr>
        <w:t>παρόχου</w:t>
      </w:r>
      <w:proofErr w:type="spellEnd"/>
      <w:r w:rsidRPr="008418A0">
        <w:rPr>
          <w:rFonts w:ascii="Arial" w:eastAsia="Arial" w:hAnsi="Arial" w:cs="Arial"/>
          <w:lang w:val="el-GR"/>
        </w:rPr>
        <w:t xml:space="preserve"> </w:t>
      </w:r>
      <w:r>
        <w:rPr>
          <w:rFonts w:ascii="Arial" w:eastAsia="Arial" w:hAnsi="Arial" w:cs="Arial"/>
        </w:rPr>
        <w:t>AI</w:t>
      </w:r>
      <w:r w:rsidRPr="008418A0">
        <w:rPr>
          <w:rFonts w:ascii="Arial" w:eastAsia="Arial" w:hAnsi="Arial" w:cs="Arial"/>
          <w:lang w:val="el-GR"/>
        </w:rPr>
        <w:t xml:space="preserve">. Αντί να χρησιμοποιεί απευθείας το </w:t>
      </w:r>
      <w:r>
        <w:rPr>
          <w:rFonts w:ascii="Arial" w:eastAsia="Arial" w:hAnsi="Arial" w:cs="Arial"/>
        </w:rPr>
        <w:t>SDK</w:t>
      </w:r>
      <w:r w:rsidRPr="008418A0">
        <w:rPr>
          <w:rFonts w:ascii="Arial" w:eastAsia="Arial" w:hAnsi="Arial" w:cs="Arial"/>
          <w:lang w:val="el-GR"/>
        </w:rPr>
        <w:t xml:space="preserve"> ενός </w:t>
      </w:r>
      <w:proofErr w:type="spellStart"/>
      <w:r w:rsidRPr="008418A0">
        <w:rPr>
          <w:rFonts w:ascii="Arial" w:eastAsia="Arial" w:hAnsi="Arial" w:cs="Arial"/>
          <w:lang w:val="el-GR"/>
        </w:rPr>
        <w:t>παρόχου</w:t>
      </w:r>
      <w:proofErr w:type="spellEnd"/>
      <w:r w:rsidRPr="008418A0">
        <w:rPr>
          <w:rFonts w:ascii="Arial" w:eastAsia="Arial" w:hAnsi="Arial" w:cs="Arial"/>
          <w:lang w:val="el-GR"/>
        </w:rPr>
        <w:t xml:space="preserve">, το σύστημα ορίζει ένα </w:t>
      </w:r>
      <w:r>
        <w:rPr>
          <w:rFonts w:ascii="Arial" w:eastAsia="Arial" w:hAnsi="Arial" w:cs="Arial"/>
        </w:rPr>
        <w:t>TypeScript</w:t>
      </w:r>
      <w:r w:rsidRPr="008418A0">
        <w:rPr>
          <w:rFonts w:ascii="Arial" w:eastAsia="Arial" w:hAnsi="Arial" w:cs="Arial"/>
          <w:lang w:val="el-GR"/>
        </w:rPr>
        <w:t xml:space="preserve"> </w:t>
      </w:r>
      <w:r>
        <w:rPr>
          <w:rFonts w:ascii="Arial" w:eastAsia="Arial" w:hAnsi="Arial" w:cs="Arial"/>
        </w:rPr>
        <w:t>interface</w:t>
      </w:r>
      <w:r w:rsidRPr="008418A0">
        <w:rPr>
          <w:rFonts w:ascii="Arial" w:eastAsia="Arial" w:hAnsi="Arial" w:cs="Arial"/>
          <w:lang w:val="el-GR"/>
        </w:rPr>
        <w:t xml:space="preserve"> (</w:t>
      </w:r>
      <w:proofErr w:type="spellStart"/>
      <w:r>
        <w:rPr>
          <w:rFonts w:ascii="Arial" w:eastAsia="Arial" w:hAnsi="Arial" w:cs="Arial"/>
        </w:rPr>
        <w:t>AIProvider</w:t>
      </w:r>
      <w:proofErr w:type="spellEnd"/>
      <w:r w:rsidRPr="008418A0">
        <w:rPr>
          <w:rFonts w:ascii="Arial" w:eastAsia="Arial" w:hAnsi="Arial" w:cs="Arial"/>
          <w:lang w:val="el-GR"/>
        </w:rPr>
        <w:t xml:space="preserve">) με μία μόνο μέθοδο: </w:t>
      </w:r>
      <w:proofErr w:type="spellStart"/>
      <w:r>
        <w:rPr>
          <w:rFonts w:ascii="Arial" w:eastAsia="Arial" w:hAnsi="Arial" w:cs="Arial"/>
        </w:rPr>
        <w:t>GenerateResponse</w:t>
      </w:r>
      <w:proofErr w:type="spellEnd"/>
      <w:r w:rsidRPr="008418A0">
        <w:rPr>
          <w:rFonts w:ascii="Arial" w:eastAsia="Arial" w:hAnsi="Arial" w:cs="Arial"/>
          <w:lang w:val="el-GR"/>
        </w:rPr>
        <w:t>(</w:t>
      </w:r>
      <w:r>
        <w:rPr>
          <w:rFonts w:ascii="Arial" w:eastAsia="Arial" w:hAnsi="Arial" w:cs="Arial"/>
        </w:rPr>
        <w:t>messages</w:t>
      </w:r>
      <w:r w:rsidRPr="008418A0">
        <w:rPr>
          <w:rFonts w:ascii="Arial" w:eastAsia="Arial" w:hAnsi="Arial" w:cs="Arial"/>
          <w:lang w:val="el-GR"/>
        </w:rPr>
        <w:t xml:space="preserve">, </w:t>
      </w:r>
      <w:proofErr w:type="spellStart"/>
      <w:r>
        <w:rPr>
          <w:rFonts w:ascii="Arial" w:eastAsia="Arial" w:hAnsi="Arial" w:cs="Arial"/>
        </w:rPr>
        <w:t>systemPrompt</w:t>
      </w:r>
      <w:proofErr w:type="spellEnd"/>
      <w:r w:rsidRPr="008418A0">
        <w:rPr>
          <w:rFonts w:ascii="Arial" w:eastAsia="Arial" w:hAnsi="Arial" w:cs="Arial"/>
          <w:lang w:val="el-GR"/>
        </w:rPr>
        <w:t xml:space="preserve">). Κάθε </w:t>
      </w:r>
      <w:proofErr w:type="spellStart"/>
      <w:r w:rsidRPr="008418A0">
        <w:rPr>
          <w:rFonts w:ascii="Arial" w:eastAsia="Arial" w:hAnsi="Arial" w:cs="Arial"/>
          <w:lang w:val="el-GR"/>
        </w:rPr>
        <w:t>πάροχος</w:t>
      </w:r>
      <w:proofErr w:type="spellEnd"/>
      <w:r w:rsidRPr="008418A0">
        <w:rPr>
          <w:rFonts w:ascii="Arial" w:eastAsia="Arial" w:hAnsi="Arial" w:cs="Arial"/>
          <w:lang w:val="el-GR"/>
        </w:rPr>
        <w:t xml:space="preserve"> υλοποιεί το </w:t>
      </w:r>
      <w:r>
        <w:rPr>
          <w:rFonts w:ascii="Arial" w:eastAsia="Arial" w:hAnsi="Arial" w:cs="Arial"/>
        </w:rPr>
        <w:t>interface</w:t>
      </w:r>
      <w:r w:rsidRPr="008418A0">
        <w:rPr>
          <w:rFonts w:ascii="Arial" w:eastAsia="Arial" w:hAnsi="Arial" w:cs="Arial"/>
          <w:lang w:val="el-GR"/>
        </w:rPr>
        <w:t xml:space="preserve"> χρησιμοποιώντας το αντίστοιχο </w:t>
      </w:r>
      <w:r>
        <w:rPr>
          <w:rFonts w:ascii="Arial" w:eastAsia="Arial" w:hAnsi="Arial" w:cs="Arial"/>
        </w:rPr>
        <w:t>SDK</w:t>
      </w:r>
      <w:r w:rsidRPr="008418A0">
        <w:rPr>
          <w:rFonts w:ascii="Arial" w:eastAsia="Arial" w:hAnsi="Arial" w:cs="Arial"/>
          <w:lang w:val="el-GR"/>
        </w:rPr>
        <w:t xml:space="preserve"> του, ενώ ο </w:t>
      </w:r>
      <w:proofErr w:type="spellStart"/>
      <w:r>
        <w:rPr>
          <w:rFonts w:ascii="Arial" w:eastAsia="Arial" w:hAnsi="Arial" w:cs="Arial"/>
        </w:rPr>
        <w:t>chatService</w:t>
      </w:r>
      <w:proofErr w:type="spellEnd"/>
      <w:r w:rsidRPr="008418A0">
        <w:rPr>
          <w:rFonts w:ascii="Arial" w:eastAsia="Arial" w:hAnsi="Arial" w:cs="Arial"/>
          <w:lang w:val="el-GR"/>
        </w:rPr>
        <w:t xml:space="preserve"> καλεί αποκλειστικά το </w:t>
      </w:r>
      <w:r>
        <w:rPr>
          <w:rFonts w:ascii="Arial" w:eastAsia="Arial" w:hAnsi="Arial" w:cs="Arial"/>
        </w:rPr>
        <w:t>interface</w:t>
      </w:r>
      <w:r w:rsidRPr="008418A0">
        <w:rPr>
          <w:rFonts w:ascii="Arial" w:eastAsia="Arial" w:hAnsi="Arial" w:cs="Arial"/>
          <w:lang w:val="el-GR"/>
        </w:rPr>
        <w:t xml:space="preserve"> χωρίς να γνωρίζει τον υποκείμενο </w:t>
      </w:r>
      <w:proofErr w:type="spellStart"/>
      <w:r w:rsidRPr="008418A0">
        <w:rPr>
          <w:rFonts w:ascii="Arial" w:eastAsia="Arial" w:hAnsi="Arial" w:cs="Arial"/>
          <w:lang w:val="el-GR"/>
        </w:rPr>
        <w:t>πάροχο</w:t>
      </w:r>
      <w:proofErr w:type="spellEnd"/>
      <w:r w:rsidRPr="008418A0">
        <w:rPr>
          <w:rFonts w:ascii="Arial" w:eastAsia="Arial" w:hAnsi="Arial" w:cs="Arial"/>
          <w:lang w:val="el-GR"/>
        </w:rPr>
        <w:t>.</w:t>
      </w:r>
    </w:p>
    <w:p w14:paraId="0776AC35" w14:textId="77777777" w:rsidR="00C323AD" w:rsidRPr="008418A0" w:rsidRDefault="00000000">
      <w:pPr>
        <w:pStyle w:val="Heading3"/>
        <w:spacing w:before="200"/>
        <w:rPr>
          <w:lang w:val="el-GR"/>
        </w:rPr>
      </w:pPr>
      <w:r w:rsidRPr="008418A0">
        <w:rPr>
          <w:rFonts w:ascii="Arial" w:eastAsia="Arial" w:hAnsi="Arial" w:cs="Arial"/>
          <w:sz w:val="24"/>
          <w:szCs w:val="24"/>
          <w:lang w:val="el-GR"/>
        </w:rPr>
        <w:t xml:space="preserve">6.5.1  </w:t>
      </w:r>
      <w:r>
        <w:rPr>
          <w:rFonts w:ascii="Arial" w:eastAsia="Arial" w:hAnsi="Arial" w:cs="Arial"/>
          <w:sz w:val="24"/>
          <w:szCs w:val="24"/>
        </w:rPr>
        <w:t>To</w:t>
      </w:r>
      <w:r w:rsidRPr="008418A0">
        <w:rPr>
          <w:rFonts w:ascii="Arial" w:eastAsia="Arial" w:hAnsi="Arial" w:cs="Arial"/>
          <w:sz w:val="24"/>
          <w:szCs w:val="24"/>
          <w:lang w:val="el-GR"/>
        </w:rPr>
        <w:t xml:space="preserve"> </w:t>
      </w:r>
      <w:proofErr w:type="spellStart"/>
      <w:r>
        <w:rPr>
          <w:rFonts w:ascii="Arial" w:eastAsia="Arial" w:hAnsi="Arial" w:cs="Arial"/>
          <w:sz w:val="24"/>
          <w:szCs w:val="24"/>
        </w:rPr>
        <w:t>AIProvider</w:t>
      </w:r>
      <w:proofErr w:type="spellEnd"/>
      <w:r w:rsidRPr="008418A0">
        <w:rPr>
          <w:rFonts w:ascii="Arial" w:eastAsia="Arial" w:hAnsi="Arial" w:cs="Arial"/>
          <w:sz w:val="24"/>
          <w:szCs w:val="24"/>
          <w:lang w:val="el-GR"/>
        </w:rPr>
        <w:t xml:space="preserve"> </w:t>
      </w:r>
      <w:r>
        <w:rPr>
          <w:rFonts w:ascii="Arial" w:eastAsia="Arial" w:hAnsi="Arial" w:cs="Arial"/>
          <w:sz w:val="24"/>
          <w:szCs w:val="24"/>
        </w:rPr>
        <w:t>Interface</w:t>
      </w:r>
    </w:p>
    <w:p w14:paraId="6EB93089" w14:textId="77777777" w:rsidR="00C323AD" w:rsidRPr="008418A0" w:rsidRDefault="00000000">
      <w:pPr>
        <w:spacing w:before="80" w:after="80"/>
        <w:jc w:val="both"/>
        <w:rPr>
          <w:lang w:val="el-GR"/>
        </w:rPr>
      </w:pPr>
      <w:r w:rsidRPr="008418A0">
        <w:rPr>
          <w:rFonts w:ascii="Arial" w:eastAsia="Arial" w:hAnsi="Arial" w:cs="Arial"/>
          <w:lang w:val="el-GR"/>
        </w:rPr>
        <w:t xml:space="preserve">Το </w:t>
      </w:r>
      <w:r>
        <w:rPr>
          <w:rFonts w:ascii="Arial" w:eastAsia="Arial" w:hAnsi="Arial" w:cs="Arial"/>
        </w:rPr>
        <w:t>interface</w:t>
      </w:r>
      <w:r w:rsidRPr="008418A0">
        <w:rPr>
          <w:rFonts w:ascii="Arial" w:eastAsia="Arial" w:hAnsi="Arial" w:cs="Arial"/>
          <w:lang w:val="el-GR"/>
        </w:rPr>
        <w:t xml:space="preserve"> ορίζει ένα συμβόλαιο (</w:t>
      </w:r>
      <w:r>
        <w:rPr>
          <w:rFonts w:ascii="Arial" w:eastAsia="Arial" w:hAnsi="Arial" w:cs="Arial"/>
        </w:rPr>
        <w:t>contract</w:t>
      </w:r>
      <w:r w:rsidRPr="008418A0">
        <w:rPr>
          <w:rFonts w:ascii="Arial" w:eastAsia="Arial" w:hAnsi="Arial" w:cs="Arial"/>
          <w:lang w:val="el-GR"/>
        </w:rPr>
        <w:t xml:space="preserve">) μεταξύ του </w:t>
      </w:r>
      <w:proofErr w:type="spellStart"/>
      <w:r>
        <w:rPr>
          <w:rFonts w:ascii="Arial" w:eastAsia="Arial" w:hAnsi="Arial" w:cs="Arial"/>
        </w:rPr>
        <w:t>chatService</w:t>
      </w:r>
      <w:proofErr w:type="spellEnd"/>
      <w:r w:rsidRPr="008418A0">
        <w:rPr>
          <w:rFonts w:ascii="Arial" w:eastAsia="Arial" w:hAnsi="Arial" w:cs="Arial"/>
          <w:lang w:val="el-GR"/>
        </w:rPr>
        <w:t xml:space="preserve"> και των </w:t>
      </w:r>
      <w:proofErr w:type="spellStart"/>
      <w:r w:rsidRPr="008418A0">
        <w:rPr>
          <w:rFonts w:ascii="Arial" w:eastAsia="Arial" w:hAnsi="Arial" w:cs="Arial"/>
          <w:lang w:val="el-GR"/>
        </w:rPr>
        <w:t>παρόχων</w:t>
      </w:r>
      <w:proofErr w:type="spellEnd"/>
      <w:r w:rsidRPr="008418A0">
        <w:rPr>
          <w:rFonts w:ascii="Arial" w:eastAsia="Arial" w:hAnsi="Arial" w:cs="Arial"/>
          <w:lang w:val="el-GR"/>
        </w:rPr>
        <w:t xml:space="preserve">: οποιοσδήποτε </w:t>
      </w:r>
      <w:proofErr w:type="spellStart"/>
      <w:r w:rsidRPr="008418A0">
        <w:rPr>
          <w:rFonts w:ascii="Arial" w:eastAsia="Arial" w:hAnsi="Arial" w:cs="Arial"/>
          <w:lang w:val="el-GR"/>
        </w:rPr>
        <w:t>πάροχος</w:t>
      </w:r>
      <w:proofErr w:type="spellEnd"/>
      <w:r w:rsidRPr="008418A0">
        <w:rPr>
          <w:rFonts w:ascii="Arial" w:eastAsia="Arial" w:hAnsi="Arial" w:cs="Arial"/>
          <w:lang w:val="el-GR"/>
        </w:rPr>
        <w:t xml:space="preserve"> που υλοποιεί αυτό το </w:t>
      </w:r>
      <w:r>
        <w:rPr>
          <w:rFonts w:ascii="Arial" w:eastAsia="Arial" w:hAnsi="Arial" w:cs="Arial"/>
        </w:rPr>
        <w:t>interface</w:t>
      </w:r>
      <w:r w:rsidRPr="008418A0">
        <w:rPr>
          <w:rFonts w:ascii="Arial" w:eastAsia="Arial" w:hAnsi="Arial" w:cs="Arial"/>
          <w:lang w:val="el-GR"/>
        </w:rPr>
        <w:t xml:space="preserve"> είναι εναλλάξιμος χωρίς αλλαγή κώδικα. Αυτή η αρχή, γνωστή ως </w:t>
      </w:r>
      <w:r>
        <w:rPr>
          <w:rFonts w:ascii="Arial" w:eastAsia="Arial" w:hAnsi="Arial" w:cs="Arial"/>
        </w:rPr>
        <w:t>Dependency</w:t>
      </w:r>
      <w:r w:rsidRPr="008418A0">
        <w:rPr>
          <w:rFonts w:ascii="Arial" w:eastAsia="Arial" w:hAnsi="Arial" w:cs="Arial"/>
          <w:lang w:val="el-GR"/>
        </w:rPr>
        <w:t xml:space="preserve"> </w:t>
      </w:r>
      <w:r>
        <w:rPr>
          <w:rFonts w:ascii="Arial" w:eastAsia="Arial" w:hAnsi="Arial" w:cs="Arial"/>
        </w:rPr>
        <w:t>Inversion</w:t>
      </w:r>
      <w:r w:rsidRPr="008418A0">
        <w:rPr>
          <w:rFonts w:ascii="Arial" w:eastAsia="Arial" w:hAnsi="Arial" w:cs="Arial"/>
          <w:lang w:val="el-GR"/>
        </w:rPr>
        <w:t xml:space="preserve"> </w:t>
      </w:r>
      <w:r>
        <w:rPr>
          <w:rFonts w:ascii="Arial" w:eastAsia="Arial" w:hAnsi="Arial" w:cs="Arial"/>
        </w:rPr>
        <w:t>Principle</w:t>
      </w:r>
      <w:r w:rsidRPr="008418A0">
        <w:rPr>
          <w:rFonts w:ascii="Arial" w:eastAsia="Arial" w:hAnsi="Arial" w:cs="Arial"/>
          <w:lang w:val="el-GR"/>
        </w:rPr>
        <w:t xml:space="preserve"> (</w:t>
      </w:r>
      <w:r>
        <w:rPr>
          <w:rFonts w:ascii="Arial" w:eastAsia="Arial" w:hAnsi="Arial" w:cs="Arial"/>
        </w:rPr>
        <w:t>DIP</w:t>
      </w:r>
      <w:r w:rsidRPr="008418A0">
        <w:rPr>
          <w:rFonts w:ascii="Arial" w:eastAsia="Arial" w:hAnsi="Arial" w:cs="Arial"/>
          <w:lang w:val="el-GR"/>
        </w:rPr>
        <w:t xml:space="preserve">), ένα από τα </w:t>
      </w:r>
      <w:r>
        <w:rPr>
          <w:rFonts w:ascii="Arial" w:eastAsia="Arial" w:hAnsi="Arial" w:cs="Arial"/>
        </w:rPr>
        <w:t>SOLID</w:t>
      </w:r>
      <w:r w:rsidRPr="008418A0">
        <w:rPr>
          <w:rFonts w:ascii="Arial" w:eastAsia="Arial" w:hAnsi="Arial" w:cs="Arial"/>
          <w:lang w:val="el-GR"/>
        </w:rPr>
        <w:t xml:space="preserve"> </w:t>
      </w:r>
      <w:r>
        <w:rPr>
          <w:rFonts w:ascii="Arial" w:eastAsia="Arial" w:hAnsi="Arial" w:cs="Arial"/>
        </w:rPr>
        <w:t>principles</w:t>
      </w:r>
      <w:r w:rsidRPr="008418A0">
        <w:rPr>
          <w:rFonts w:ascii="Arial" w:eastAsia="Arial" w:hAnsi="Arial" w:cs="Arial"/>
          <w:lang w:val="el-GR"/>
        </w:rPr>
        <w:t>, έχει άμεση ερευνητική αξία: επιτρέπει τη σύγκριση ποιότητας απαντήσεων μεταξύ διαφορετικών μοντέλων (</w:t>
      </w:r>
      <w:r>
        <w:rPr>
          <w:rFonts w:ascii="Arial" w:eastAsia="Arial" w:hAnsi="Arial" w:cs="Arial"/>
        </w:rPr>
        <w:t>Gemini</w:t>
      </w:r>
      <w:r w:rsidRPr="008418A0">
        <w:rPr>
          <w:rFonts w:ascii="Arial" w:eastAsia="Arial" w:hAnsi="Arial" w:cs="Arial"/>
          <w:lang w:val="el-GR"/>
        </w:rPr>
        <w:t xml:space="preserve"> </w:t>
      </w:r>
      <w:r>
        <w:rPr>
          <w:rFonts w:ascii="Arial" w:eastAsia="Arial" w:hAnsi="Arial" w:cs="Arial"/>
        </w:rPr>
        <w:t>vs</w:t>
      </w:r>
      <w:r w:rsidRPr="008418A0">
        <w:rPr>
          <w:rFonts w:ascii="Arial" w:eastAsia="Arial" w:hAnsi="Arial" w:cs="Arial"/>
          <w:lang w:val="el-GR"/>
        </w:rPr>
        <w:t xml:space="preserve"> </w:t>
      </w:r>
      <w:r>
        <w:rPr>
          <w:rFonts w:ascii="Arial" w:eastAsia="Arial" w:hAnsi="Arial" w:cs="Arial"/>
        </w:rPr>
        <w:t>GPT</w:t>
      </w:r>
      <w:r w:rsidRPr="008418A0">
        <w:rPr>
          <w:rFonts w:ascii="Arial" w:eastAsia="Arial" w:hAnsi="Arial" w:cs="Arial"/>
          <w:lang w:val="el-GR"/>
        </w:rPr>
        <w:t>-4</w:t>
      </w:r>
      <w:r>
        <w:rPr>
          <w:rFonts w:ascii="Arial" w:eastAsia="Arial" w:hAnsi="Arial" w:cs="Arial"/>
        </w:rPr>
        <w:t>o</w:t>
      </w:r>
      <w:r w:rsidRPr="008418A0">
        <w:rPr>
          <w:rFonts w:ascii="Arial" w:eastAsia="Arial" w:hAnsi="Arial" w:cs="Arial"/>
          <w:lang w:val="el-GR"/>
        </w:rPr>
        <w:t xml:space="preserve"> </w:t>
      </w:r>
      <w:r>
        <w:rPr>
          <w:rFonts w:ascii="Arial" w:eastAsia="Arial" w:hAnsi="Arial" w:cs="Arial"/>
        </w:rPr>
        <w:t>vs</w:t>
      </w:r>
      <w:r w:rsidRPr="008418A0">
        <w:rPr>
          <w:rFonts w:ascii="Arial" w:eastAsia="Arial" w:hAnsi="Arial" w:cs="Arial"/>
          <w:lang w:val="el-GR"/>
        </w:rPr>
        <w:t xml:space="preserve"> </w:t>
      </w:r>
      <w:r>
        <w:rPr>
          <w:rFonts w:ascii="Arial" w:eastAsia="Arial" w:hAnsi="Arial" w:cs="Arial"/>
        </w:rPr>
        <w:t>Llama</w:t>
      </w:r>
      <w:r w:rsidRPr="008418A0">
        <w:rPr>
          <w:rFonts w:ascii="Arial" w:eastAsia="Arial" w:hAnsi="Arial" w:cs="Arial"/>
          <w:lang w:val="el-GR"/>
        </w:rPr>
        <w:t>) υπό ακριβώς τις ίδιες συνθήκες, αλλάζοντας μόνο μία γραμμή στο .</w:t>
      </w:r>
      <w:r>
        <w:rPr>
          <w:rFonts w:ascii="Arial" w:eastAsia="Arial" w:hAnsi="Arial" w:cs="Arial"/>
        </w:rPr>
        <w:t>env</w:t>
      </w:r>
      <w:r w:rsidRPr="008418A0">
        <w:rPr>
          <w:rFonts w:ascii="Arial" w:eastAsia="Arial" w:hAnsi="Arial" w:cs="Arial"/>
          <w:lang w:val="el-GR"/>
        </w:rPr>
        <w:t xml:space="preserve"> αρχείο.</w:t>
      </w:r>
    </w:p>
    <w:p w14:paraId="5187FC51" w14:textId="77777777" w:rsidR="00C323AD" w:rsidRPr="008418A0" w:rsidRDefault="00000000">
      <w:pPr>
        <w:pStyle w:val="Heading3"/>
        <w:spacing w:before="200"/>
        <w:rPr>
          <w:lang w:val="el-GR"/>
        </w:rPr>
      </w:pPr>
      <w:r w:rsidRPr="008418A0">
        <w:rPr>
          <w:rFonts w:ascii="Arial" w:eastAsia="Arial" w:hAnsi="Arial" w:cs="Arial"/>
          <w:sz w:val="24"/>
          <w:szCs w:val="24"/>
          <w:lang w:val="el-GR"/>
        </w:rPr>
        <w:t xml:space="preserve">6.5.2  Διαχείριση Ιστορικού Συνομιλίας Ανά </w:t>
      </w:r>
      <w:proofErr w:type="spellStart"/>
      <w:r w:rsidRPr="008418A0">
        <w:rPr>
          <w:rFonts w:ascii="Arial" w:eastAsia="Arial" w:hAnsi="Arial" w:cs="Arial"/>
          <w:sz w:val="24"/>
          <w:szCs w:val="24"/>
          <w:lang w:val="el-GR"/>
        </w:rPr>
        <w:t>Πάροχο</w:t>
      </w:r>
      <w:proofErr w:type="spellEnd"/>
    </w:p>
    <w:p w14:paraId="68E795B3" w14:textId="77777777" w:rsidR="00C323AD" w:rsidRPr="008418A0" w:rsidRDefault="00000000">
      <w:pPr>
        <w:spacing w:before="80" w:after="80"/>
        <w:jc w:val="both"/>
        <w:rPr>
          <w:lang w:val="el-GR"/>
        </w:rPr>
      </w:pPr>
      <w:r w:rsidRPr="008418A0">
        <w:rPr>
          <w:rFonts w:ascii="Arial" w:eastAsia="Arial" w:hAnsi="Arial" w:cs="Arial"/>
          <w:lang w:val="el-GR"/>
        </w:rPr>
        <w:lastRenderedPageBreak/>
        <w:t xml:space="preserve">Η μετατροπή του εσωτερικού </w:t>
      </w:r>
      <w:r>
        <w:rPr>
          <w:rFonts w:ascii="Arial" w:eastAsia="Arial" w:hAnsi="Arial" w:cs="Arial"/>
        </w:rPr>
        <w:t>format</w:t>
      </w:r>
      <w:r w:rsidRPr="008418A0">
        <w:rPr>
          <w:rFonts w:ascii="Arial" w:eastAsia="Arial" w:hAnsi="Arial" w:cs="Arial"/>
          <w:lang w:val="el-GR"/>
        </w:rPr>
        <w:t xml:space="preserve"> μηνυμάτων (</w:t>
      </w:r>
      <w:r>
        <w:rPr>
          <w:rFonts w:ascii="Arial" w:eastAsia="Arial" w:hAnsi="Arial" w:cs="Arial"/>
        </w:rPr>
        <w:t>Message</w:t>
      </w:r>
      <w:r w:rsidRPr="008418A0">
        <w:rPr>
          <w:rFonts w:ascii="Arial" w:eastAsia="Arial" w:hAnsi="Arial" w:cs="Arial"/>
          <w:lang w:val="el-GR"/>
        </w:rPr>
        <w:t xml:space="preserve"> </w:t>
      </w:r>
      <w:r>
        <w:rPr>
          <w:rFonts w:ascii="Arial" w:eastAsia="Arial" w:hAnsi="Arial" w:cs="Arial"/>
        </w:rPr>
        <w:t>interface</w:t>
      </w:r>
      <w:r w:rsidRPr="008418A0">
        <w:rPr>
          <w:rFonts w:ascii="Arial" w:eastAsia="Arial" w:hAnsi="Arial" w:cs="Arial"/>
          <w:lang w:val="el-GR"/>
        </w:rPr>
        <w:t xml:space="preserve">) στο </w:t>
      </w:r>
      <w:r>
        <w:rPr>
          <w:rFonts w:ascii="Arial" w:eastAsia="Arial" w:hAnsi="Arial" w:cs="Arial"/>
        </w:rPr>
        <w:t>format</w:t>
      </w:r>
      <w:r w:rsidRPr="008418A0">
        <w:rPr>
          <w:rFonts w:ascii="Arial" w:eastAsia="Arial" w:hAnsi="Arial" w:cs="Arial"/>
          <w:lang w:val="el-GR"/>
        </w:rPr>
        <w:t xml:space="preserve"> που απαιτεί κάθε </w:t>
      </w:r>
      <w:proofErr w:type="spellStart"/>
      <w:r w:rsidRPr="008418A0">
        <w:rPr>
          <w:rFonts w:ascii="Arial" w:eastAsia="Arial" w:hAnsi="Arial" w:cs="Arial"/>
          <w:lang w:val="el-GR"/>
        </w:rPr>
        <w:t>πάροχος</w:t>
      </w:r>
      <w:proofErr w:type="spellEnd"/>
      <w:r w:rsidRPr="008418A0">
        <w:rPr>
          <w:rFonts w:ascii="Arial" w:eastAsia="Arial" w:hAnsi="Arial" w:cs="Arial"/>
          <w:lang w:val="el-GR"/>
        </w:rPr>
        <w:t xml:space="preserve"> αποτελεί ευθύνη κάθε </w:t>
      </w:r>
      <w:proofErr w:type="spellStart"/>
      <w:r>
        <w:rPr>
          <w:rFonts w:ascii="Arial" w:eastAsia="Arial" w:hAnsi="Arial" w:cs="Arial"/>
        </w:rPr>
        <w:t>AIProvider</w:t>
      </w:r>
      <w:proofErr w:type="spellEnd"/>
      <w:r w:rsidRPr="008418A0">
        <w:rPr>
          <w:rFonts w:ascii="Arial" w:eastAsia="Arial" w:hAnsi="Arial" w:cs="Arial"/>
          <w:lang w:val="el-GR"/>
        </w:rPr>
        <w:t xml:space="preserve"> υλοποίησης. Το </w:t>
      </w:r>
      <w:r>
        <w:rPr>
          <w:rFonts w:ascii="Arial" w:eastAsia="Arial" w:hAnsi="Arial" w:cs="Arial"/>
        </w:rPr>
        <w:t>OpenAI</w:t>
      </w:r>
      <w:r w:rsidRPr="008418A0">
        <w:rPr>
          <w:rFonts w:ascii="Arial" w:eastAsia="Arial" w:hAnsi="Arial" w:cs="Arial"/>
          <w:lang w:val="el-GR"/>
        </w:rPr>
        <w:t xml:space="preserve"> και </w:t>
      </w:r>
      <w:proofErr w:type="spellStart"/>
      <w:r>
        <w:rPr>
          <w:rFonts w:ascii="Arial" w:eastAsia="Arial" w:hAnsi="Arial" w:cs="Arial"/>
        </w:rPr>
        <w:t>OpenRouter</w:t>
      </w:r>
      <w:proofErr w:type="spellEnd"/>
      <w:r w:rsidRPr="008418A0">
        <w:rPr>
          <w:rFonts w:ascii="Arial" w:eastAsia="Arial" w:hAnsi="Arial" w:cs="Arial"/>
          <w:lang w:val="el-GR"/>
        </w:rPr>
        <w:t xml:space="preserve"> αναμένουν </w:t>
      </w:r>
      <w:r>
        <w:rPr>
          <w:rFonts w:ascii="Arial" w:eastAsia="Arial" w:hAnsi="Arial" w:cs="Arial"/>
        </w:rPr>
        <w:t>messages</w:t>
      </w:r>
      <w:r w:rsidRPr="008418A0">
        <w:rPr>
          <w:rFonts w:ascii="Arial" w:eastAsia="Arial" w:hAnsi="Arial" w:cs="Arial"/>
          <w:lang w:val="el-GR"/>
        </w:rPr>
        <w:t xml:space="preserve"> ως πίνακα { </w:t>
      </w:r>
      <w:r>
        <w:rPr>
          <w:rFonts w:ascii="Arial" w:eastAsia="Arial" w:hAnsi="Arial" w:cs="Arial"/>
        </w:rPr>
        <w:t>role</w:t>
      </w:r>
      <w:r w:rsidRPr="008418A0">
        <w:rPr>
          <w:rFonts w:ascii="Arial" w:eastAsia="Arial" w:hAnsi="Arial" w:cs="Arial"/>
          <w:lang w:val="el-GR"/>
        </w:rPr>
        <w:t xml:space="preserve">, </w:t>
      </w:r>
      <w:r>
        <w:rPr>
          <w:rFonts w:ascii="Arial" w:eastAsia="Arial" w:hAnsi="Arial" w:cs="Arial"/>
        </w:rPr>
        <w:t>content</w:t>
      </w:r>
      <w:r w:rsidRPr="008418A0">
        <w:rPr>
          <w:rFonts w:ascii="Arial" w:eastAsia="Arial" w:hAnsi="Arial" w:cs="Arial"/>
          <w:lang w:val="el-GR"/>
        </w:rPr>
        <w:t xml:space="preserve"> } </w:t>
      </w:r>
      <w:r>
        <w:rPr>
          <w:rFonts w:ascii="Arial" w:eastAsia="Arial" w:hAnsi="Arial" w:cs="Arial"/>
        </w:rPr>
        <w:t>objects</w:t>
      </w:r>
      <w:r w:rsidRPr="008418A0">
        <w:rPr>
          <w:rFonts w:ascii="Arial" w:eastAsia="Arial" w:hAnsi="Arial" w:cs="Arial"/>
          <w:lang w:val="el-GR"/>
        </w:rPr>
        <w:t xml:space="preserve">, </w:t>
      </w:r>
      <w:r>
        <w:rPr>
          <w:rFonts w:ascii="Arial" w:eastAsia="Arial" w:hAnsi="Arial" w:cs="Arial"/>
        </w:rPr>
        <w:t>format</w:t>
      </w:r>
      <w:r w:rsidRPr="008418A0">
        <w:rPr>
          <w:rFonts w:ascii="Arial" w:eastAsia="Arial" w:hAnsi="Arial" w:cs="Arial"/>
          <w:lang w:val="el-GR"/>
        </w:rPr>
        <w:t xml:space="preserve"> ταυτόσημο με το εσωτερικό του συστήματος, άρα δεν απαιτείται μετατροπή. Το </w:t>
      </w:r>
      <w:r>
        <w:rPr>
          <w:rFonts w:ascii="Arial" w:eastAsia="Arial" w:hAnsi="Arial" w:cs="Arial"/>
        </w:rPr>
        <w:t>Google</w:t>
      </w:r>
      <w:r w:rsidRPr="008418A0">
        <w:rPr>
          <w:rFonts w:ascii="Arial" w:eastAsia="Arial" w:hAnsi="Arial" w:cs="Arial"/>
          <w:lang w:val="el-GR"/>
        </w:rPr>
        <w:t xml:space="preserve"> </w:t>
      </w:r>
      <w:r>
        <w:rPr>
          <w:rFonts w:ascii="Arial" w:eastAsia="Arial" w:hAnsi="Arial" w:cs="Arial"/>
        </w:rPr>
        <w:t>Gemini</w:t>
      </w:r>
      <w:r w:rsidRPr="008418A0">
        <w:rPr>
          <w:rFonts w:ascii="Arial" w:eastAsia="Arial" w:hAnsi="Arial" w:cs="Arial"/>
          <w:lang w:val="el-GR"/>
        </w:rPr>
        <w:t xml:space="preserve"> χρησιμοποιεί διαφορετικό </w:t>
      </w:r>
      <w:r>
        <w:rPr>
          <w:rFonts w:ascii="Arial" w:eastAsia="Arial" w:hAnsi="Arial" w:cs="Arial"/>
        </w:rPr>
        <w:t>format</w:t>
      </w:r>
      <w:r w:rsidRPr="008418A0">
        <w:rPr>
          <w:rFonts w:ascii="Arial" w:eastAsia="Arial" w:hAnsi="Arial" w:cs="Arial"/>
          <w:lang w:val="el-GR"/>
        </w:rPr>
        <w:t xml:space="preserve"> (</w:t>
      </w:r>
      <w:r>
        <w:rPr>
          <w:rFonts w:ascii="Arial" w:eastAsia="Arial" w:hAnsi="Arial" w:cs="Arial"/>
        </w:rPr>
        <w:t>parts</w:t>
      </w:r>
      <w:r w:rsidRPr="008418A0">
        <w:rPr>
          <w:rFonts w:ascii="Arial" w:eastAsia="Arial" w:hAnsi="Arial" w:cs="Arial"/>
          <w:lang w:val="el-GR"/>
        </w:rPr>
        <w:t xml:space="preserve"> </w:t>
      </w:r>
      <w:r>
        <w:rPr>
          <w:rFonts w:ascii="Arial" w:eastAsia="Arial" w:hAnsi="Arial" w:cs="Arial"/>
        </w:rPr>
        <w:t>array</w:t>
      </w:r>
      <w:r w:rsidRPr="008418A0">
        <w:rPr>
          <w:rFonts w:ascii="Arial" w:eastAsia="Arial" w:hAnsi="Arial" w:cs="Arial"/>
          <w:lang w:val="el-GR"/>
        </w:rPr>
        <w:t xml:space="preserve">, ξεχωριστό </w:t>
      </w:r>
      <w:proofErr w:type="spellStart"/>
      <w:r>
        <w:rPr>
          <w:rFonts w:ascii="Arial" w:eastAsia="Arial" w:hAnsi="Arial" w:cs="Arial"/>
        </w:rPr>
        <w:t>systemInstruction</w:t>
      </w:r>
      <w:proofErr w:type="spellEnd"/>
      <w:r w:rsidRPr="008418A0">
        <w:rPr>
          <w:rFonts w:ascii="Arial" w:eastAsia="Arial" w:hAnsi="Arial" w:cs="Arial"/>
          <w:lang w:val="el-GR"/>
        </w:rPr>
        <w:t>) και διαφορετική ορολογία ("</w:t>
      </w:r>
      <w:r>
        <w:rPr>
          <w:rFonts w:ascii="Arial" w:eastAsia="Arial" w:hAnsi="Arial" w:cs="Arial"/>
        </w:rPr>
        <w:t>model</w:t>
      </w:r>
      <w:r w:rsidRPr="008418A0">
        <w:rPr>
          <w:rFonts w:ascii="Arial" w:eastAsia="Arial" w:hAnsi="Arial" w:cs="Arial"/>
          <w:lang w:val="el-GR"/>
        </w:rPr>
        <w:t>" αντί "</w:t>
      </w:r>
      <w:r>
        <w:rPr>
          <w:rFonts w:ascii="Arial" w:eastAsia="Arial" w:hAnsi="Arial" w:cs="Arial"/>
        </w:rPr>
        <w:t>assistant</w:t>
      </w:r>
      <w:r w:rsidRPr="008418A0">
        <w:rPr>
          <w:rFonts w:ascii="Arial" w:eastAsia="Arial" w:hAnsi="Arial" w:cs="Arial"/>
          <w:lang w:val="el-GR"/>
        </w:rPr>
        <w:t xml:space="preserve">"), αυτή η διαφορά αποκρύπτεται πλήρως μέσα στη </w:t>
      </w:r>
      <w:proofErr w:type="spellStart"/>
      <w:r>
        <w:rPr>
          <w:rFonts w:ascii="Arial" w:eastAsia="Arial" w:hAnsi="Arial" w:cs="Arial"/>
        </w:rPr>
        <w:t>GeminiProvider</w:t>
      </w:r>
      <w:proofErr w:type="spellEnd"/>
      <w:r w:rsidRPr="008418A0">
        <w:rPr>
          <w:rFonts w:ascii="Arial" w:eastAsia="Arial" w:hAnsi="Arial" w:cs="Arial"/>
          <w:lang w:val="el-GR"/>
        </w:rPr>
        <w:t xml:space="preserve"> κλάση.</w:t>
      </w:r>
    </w:p>
    <w:p w14:paraId="1766F1E9" w14:textId="77777777" w:rsidR="00C323AD" w:rsidRPr="008418A0" w:rsidRDefault="00000000">
      <w:pPr>
        <w:spacing w:before="120" w:after="80"/>
        <w:jc w:val="center"/>
        <w:rPr>
          <w:lang w:val="el-GR"/>
        </w:rPr>
      </w:pPr>
      <w:r w:rsidRPr="008418A0">
        <w:rPr>
          <w:rFonts w:ascii="Arial" w:eastAsia="Arial" w:hAnsi="Arial" w:cs="Arial"/>
          <w:b/>
          <w:bCs/>
          <w:sz w:val="22"/>
          <w:szCs w:val="22"/>
          <w:lang w:val="el-GR"/>
        </w:rPr>
        <w:t xml:space="preserve">Πίνακας 6.4: Σύγκριση </w:t>
      </w:r>
      <w:r>
        <w:rPr>
          <w:rFonts w:ascii="Arial" w:eastAsia="Arial" w:hAnsi="Arial" w:cs="Arial"/>
          <w:b/>
          <w:bCs/>
          <w:sz w:val="22"/>
          <w:szCs w:val="22"/>
        </w:rPr>
        <w:t>format</w:t>
      </w:r>
      <w:r w:rsidRPr="008418A0">
        <w:rPr>
          <w:rFonts w:ascii="Arial" w:eastAsia="Arial" w:hAnsi="Arial" w:cs="Arial"/>
          <w:b/>
          <w:bCs/>
          <w:sz w:val="22"/>
          <w:szCs w:val="22"/>
          <w:lang w:val="el-GR"/>
        </w:rPr>
        <w:t xml:space="preserve"> μηνυμάτων ανά </w:t>
      </w:r>
      <w:proofErr w:type="spellStart"/>
      <w:r w:rsidRPr="008418A0">
        <w:rPr>
          <w:rFonts w:ascii="Arial" w:eastAsia="Arial" w:hAnsi="Arial" w:cs="Arial"/>
          <w:b/>
          <w:bCs/>
          <w:sz w:val="22"/>
          <w:szCs w:val="22"/>
          <w:lang w:val="el-GR"/>
        </w:rPr>
        <w:t>πάροχο</w:t>
      </w:r>
      <w:proofErr w:type="spellEnd"/>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000"/>
        <w:gridCol w:w="2200"/>
        <w:gridCol w:w="2800"/>
        <w:gridCol w:w="2360"/>
      </w:tblGrid>
      <w:tr w:rsidR="00C323AD" w14:paraId="59BF4986" w14:textId="77777777">
        <w:tc>
          <w:tcPr>
            <w:tcW w:w="2000" w:type="dxa"/>
            <w:tcBorders>
              <w:top w:val="single" w:sz="1" w:space="0" w:color="CCCCCC"/>
              <w:left w:val="single" w:sz="1" w:space="0" w:color="CCCCCC"/>
              <w:bottom w:val="single" w:sz="1" w:space="0" w:color="CCCCCC"/>
              <w:right w:val="single" w:sz="1" w:space="0" w:color="CCCCCC"/>
            </w:tcBorders>
            <w:shd w:val="clear" w:color="auto" w:fill="D5E8F0"/>
            <w:tcMar>
              <w:top w:w="80" w:type="dxa"/>
              <w:left w:w="120" w:type="dxa"/>
              <w:bottom w:w="80" w:type="dxa"/>
              <w:right w:w="120" w:type="dxa"/>
            </w:tcMar>
          </w:tcPr>
          <w:p w14:paraId="635B311D" w14:textId="77777777" w:rsidR="00C323AD" w:rsidRDefault="00000000">
            <w:pPr>
              <w:jc w:val="center"/>
            </w:pPr>
            <w:proofErr w:type="spellStart"/>
            <w:r>
              <w:rPr>
                <w:rFonts w:ascii="Arial" w:eastAsia="Arial" w:hAnsi="Arial" w:cs="Arial"/>
                <w:b/>
                <w:bCs/>
                <w:sz w:val="22"/>
                <w:szCs w:val="22"/>
              </w:rPr>
              <w:t>Πάροχος</w:t>
            </w:r>
            <w:proofErr w:type="spellEnd"/>
          </w:p>
        </w:tc>
        <w:tc>
          <w:tcPr>
            <w:tcW w:w="2200" w:type="dxa"/>
            <w:tcBorders>
              <w:top w:val="single" w:sz="1" w:space="0" w:color="CCCCCC"/>
              <w:left w:val="single" w:sz="1" w:space="0" w:color="CCCCCC"/>
              <w:bottom w:val="single" w:sz="1" w:space="0" w:color="CCCCCC"/>
              <w:right w:val="single" w:sz="1" w:space="0" w:color="CCCCCC"/>
            </w:tcBorders>
            <w:shd w:val="clear" w:color="auto" w:fill="D5E8F0"/>
            <w:tcMar>
              <w:top w:w="80" w:type="dxa"/>
              <w:left w:w="120" w:type="dxa"/>
              <w:bottom w:w="80" w:type="dxa"/>
              <w:right w:w="120" w:type="dxa"/>
            </w:tcMar>
          </w:tcPr>
          <w:p w14:paraId="3C780B97" w14:textId="77777777" w:rsidR="00C323AD" w:rsidRDefault="00000000">
            <w:pPr>
              <w:jc w:val="center"/>
            </w:pPr>
            <w:r>
              <w:rPr>
                <w:rFonts w:ascii="Arial" w:eastAsia="Arial" w:hAnsi="Arial" w:cs="Arial"/>
                <w:b/>
                <w:bCs/>
                <w:sz w:val="22"/>
                <w:szCs w:val="22"/>
              </w:rPr>
              <w:t>Role ορολογία</w:t>
            </w:r>
          </w:p>
        </w:tc>
        <w:tc>
          <w:tcPr>
            <w:tcW w:w="2800" w:type="dxa"/>
            <w:tcBorders>
              <w:top w:val="single" w:sz="1" w:space="0" w:color="CCCCCC"/>
              <w:left w:val="single" w:sz="1" w:space="0" w:color="CCCCCC"/>
              <w:bottom w:val="single" w:sz="1" w:space="0" w:color="CCCCCC"/>
              <w:right w:val="single" w:sz="1" w:space="0" w:color="CCCCCC"/>
            </w:tcBorders>
            <w:shd w:val="clear" w:color="auto" w:fill="D5E8F0"/>
            <w:tcMar>
              <w:top w:w="80" w:type="dxa"/>
              <w:left w:w="120" w:type="dxa"/>
              <w:bottom w:w="80" w:type="dxa"/>
              <w:right w:w="120" w:type="dxa"/>
            </w:tcMar>
          </w:tcPr>
          <w:p w14:paraId="64616277" w14:textId="77777777" w:rsidR="00C323AD" w:rsidRDefault="00000000">
            <w:pPr>
              <w:jc w:val="center"/>
            </w:pPr>
            <w:r>
              <w:rPr>
                <w:rFonts w:ascii="Arial" w:eastAsia="Arial" w:hAnsi="Arial" w:cs="Arial"/>
                <w:b/>
                <w:bCs/>
                <w:sz w:val="22"/>
                <w:szCs w:val="22"/>
              </w:rPr>
              <w:t>System prompt</w:t>
            </w:r>
          </w:p>
        </w:tc>
        <w:tc>
          <w:tcPr>
            <w:tcW w:w="2360" w:type="dxa"/>
            <w:tcBorders>
              <w:top w:val="single" w:sz="1" w:space="0" w:color="CCCCCC"/>
              <w:left w:val="single" w:sz="1" w:space="0" w:color="CCCCCC"/>
              <w:bottom w:val="single" w:sz="1" w:space="0" w:color="CCCCCC"/>
              <w:right w:val="single" w:sz="1" w:space="0" w:color="CCCCCC"/>
            </w:tcBorders>
            <w:shd w:val="clear" w:color="auto" w:fill="D5E8F0"/>
            <w:tcMar>
              <w:top w:w="80" w:type="dxa"/>
              <w:left w:w="120" w:type="dxa"/>
              <w:bottom w:w="80" w:type="dxa"/>
              <w:right w:w="120" w:type="dxa"/>
            </w:tcMar>
          </w:tcPr>
          <w:p w14:paraId="070B5B6E" w14:textId="77777777" w:rsidR="00C323AD" w:rsidRDefault="00000000">
            <w:pPr>
              <w:jc w:val="center"/>
            </w:pPr>
            <w:r>
              <w:rPr>
                <w:rFonts w:ascii="Arial" w:eastAsia="Arial" w:hAnsi="Arial" w:cs="Arial"/>
                <w:b/>
                <w:bCs/>
                <w:sz w:val="22"/>
                <w:szCs w:val="22"/>
              </w:rPr>
              <w:t>Format μηνυμάτων</w:t>
            </w:r>
          </w:p>
        </w:tc>
      </w:tr>
      <w:tr w:rsidR="00C323AD" w14:paraId="2081B0D9" w14:textId="77777777">
        <w:tc>
          <w:tcPr>
            <w:tcW w:w="200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1A748D39" w14:textId="77777777" w:rsidR="00C323AD" w:rsidRDefault="00000000">
            <w:r>
              <w:rPr>
                <w:rFonts w:ascii="Arial" w:eastAsia="Arial" w:hAnsi="Arial" w:cs="Arial"/>
                <w:sz w:val="22"/>
                <w:szCs w:val="22"/>
              </w:rPr>
              <w:t>OpenAI</w:t>
            </w:r>
          </w:p>
        </w:tc>
        <w:tc>
          <w:tcPr>
            <w:tcW w:w="220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045A7AA2" w14:textId="77777777" w:rsidR="00C323AD" w:rsidRDefault="00000000">
            <w:r>
              <w:rPr>
                <w:rFonts w:ascii="Arial" w:eastAsia="Arial" w:hAnsi="Arial" w:cs="Arial"/>
                <w:sz w:val="22"/>
                <w:szCs w:val="22"/>
              </w:rPr>
              <w:t>"user" / "assistant"</w:t>
            </w:r>
          </w:p>
        </w:tc>
        <w:tc>
          <w:tcPr>
            <w:tcW w:w="280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1E1F51CD" w14:textId="77777777" w:rsidR="00C323AD" w:rsidRDefault="00000000">
            <w:r>
              <w:rPr>
                <w:rFonts w:ascii="Arial" w:eastAsia="Arial" w:hAnsi="Arial" w:cs="Arial"/>
                <w:sz w:val="22"/>
                <w:szCs w:val="22"/>
              </w:rPr>
              <w:t>Ως { role: "system" } μήνυμα</w:t>
            </w:r>
          </w:p>
        </w:tc>
        <w:tc>
          <w:tcPr>
            <w:tcW w:w="236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3291DABF" w14:textId="77777777" w:rsidR="00C323AD" w:rsidRDefault="00000000">
            <w:r>
              <w:rPr>
                <w:rFonts w:ascii="Arial" w:eastAsia="Arial" w:hAnsi="Arial" w:cs="Arial"/>
                <w:sz w:val="22"/>
                <w:szCs w:val="22"/>
              </w:rPr>
              <w:t>[{ role, content }]</w:t>
            </w:r>
          </w:p>
        </w:tc>
      </w:tr>
      <w:tr w:rsidR="00C323AD" w14:paraId="0087ABB0" w14:textId="77777777">
        <w:tc>
          <w:tcPr>
            <w:tcW w:w="2000" w:type="dxa"/>
            <w:tcBorders>
              <w:top w:val="single" w:sz="1" w:space="0" w:color="CCCCCC"/>
              <w:left w:val="single" w:sz="1" w:space="0" w:color="CCCCCC"/>
              <w:bottom w:val="single" w:sz="1" w:space="0" w:color="CCCCCC"/>
              <w:right w:val="single" w:sz="1" w:space="0" w:color="CCCCCC"/>
            </w:tcBorders>
            <w:shd w:val="clear" w:color="auto" w:fill="F5F5F5"/>
            <w:tcMar>
              <w:top w:w="60" w:type="dxa"/>
              <w:left w:w="120" w:type="dxa"/>
              <w:bottom w:w="60" w:type="dxa"/>
              <w:right w:w="120" w:type="dxa"/>
            </w:tcMar>
          </w:tcPr>
          <w:p w14:paraId="2A6A380B" w14:textId="77777777" w:rsidR="00C323AD" w:rsidRDefault="00000000">
            <w:r>
              <w:rPr>
                <w:rFonts w:ascii="Arial" w:eastAsia="Arial" w:hAnsi="Arial" w:cs="Arial"/>
                <w:sz w:val="22"/>
                <w:szCs w:val="22"/>
              </w:rPr>
              <w:t>OpenRouter</w:t>
            </w:r>
          </w:p>
        </w:tc>
        <w:tc>
          <w:tcPr>
            <w:tcW w:w="2200" w:type="dxa"/>
            <w:tcBorders>
              <w:top w:val="single" w:sz="1" w:space="0" w:color="CCCCCC"/>
              <w:left w:val="single" w:sz="1" w:space="0" w:color="CCCCCC"/>
              <w:bottom w:val="single" w:sz="1" w:space="0" w:color="CCCCCC"/>
              <w:right w:val="single" w:sz="1" w:space="0" w:color="CCCCCC"/>
            </w:tcBorders>
            <w:shd w:val="clear" w:color="auto" w:fill="F5F5F5"/>
            <w:tcMar>
              <w:top w:w="60" w:type="dxa"/>
              <w:left w:w="120" w:type="dxa"/>
              <w:bottom w:w="60" w:type="dxa"/>
              <w:right w:w="120" w:type="dxa"/>
            </w:tcMar>
          </w:tcPr>
          <w:p w14:paraId="47F4D536" w14:textId="77777777" w:rsidR="00C323AD" w:rsidRDefault="00000000">
            <w:r>
              <w:rPr>
                <w:rFonts w:ascii="Arial" w:eastAsia="Arial" w:hAnsi="Arial" w:cs="Arial"/>
                <w:sz w:val="22"/>
                <w:szCs w:val="22"/>
              </w:rPr>
              <w:t>"user" / "assistant"</w:t>
            </w:r>
          </w:p>
        </w:tc>
        <w:tc>
          <w:tcPr>
            <w:tcW w:w="2800" w:type="dxa"/>
            <w:tcBorders>
              <w:top w:val="single" w:sz="1" w:space="0" w:color="CCCCCC"/>
              <w:left w:val="single" w:sz="1" w:space="0" w:color="CCCCCC"/>
              <w:bottom w:val="single" w:sz="1" w:space="0" w:color="CCCCCC"/>
              <w:right w:val="single" w:sz="1" w:space="0" w:color="CCCCCC"/>
            </w:tcBorders>
            <w:shd w:val="clear" w:color="auto" w:fill="F5F5F5"/>
            <w:tcMar>
              <w:top w:w="60" w:type="dxa"/>
              <w:left w:w="120" w:type="dxa"/>
              <w:bottom w:w="60" w:type="dxa"/>
              <w:right w:w="120" w:type="dxa"/>
            </w:tcMar>
          </w:tcPr>
          <w:p w14:paraId="16A462F1" w14:textId="77777777" w:rsidR="00C323AD" w:rsidRDefault="00000000">
            <w:r>
              <w:rPr>
                <w:rFonts w:ascii="Arial" w:eastAsia="Arial" w:hAnsi="Arial" w:cs="Arial"/>
                <w:sz w:val="22"/>
                <w:szCs w:val="22"/>
              </w:rPr>
              <w:t>Ως { role: "system" } μήνυμα</w:t>
            </w:r>
          </w:p>
        </w:tc>
        <w:tc>
          <w:tcPr>
            <w:tcW w:w="2360" w:type="dxa"/>
            <w:tcBorders>
              <w:top w:val="single" w:sz="1" w:space="0" w:color="CCCCCC"/>
              <w:left w:val="single" w:sz="1" w:space="0" w:color="CCCCCC"/>
              <w:bottom w:val="single" w:sz="1" w:space="0" w:color="CCCCCC"/>
              <w:right w:val="single" w:sz="1" w:space="0" w:color="CCCCCC"/>
            </w:tcBorders>
            <w:shd w:val="clear" w:color="auto" w:fill="F5F5F5"/>
            <w:tcMar>
              <w:top w:w="60" w:type="dxa"/>
              <w:left w:w="120" w:type="dxa"/>
              <w:bottom w:w="60" w:type="dxa"/>
              <w:right w:w="120" w:type="dxa"/>
            </w:tcMar>
          </w:tcPr>
          <w:p w14:paraId="3B7487BA" w14:textId="77777777" w:rsidR="00C323AD" w:rsidRDefault="00000000">
            <w:r>
              <w:rPr>
                <w:rFonts w:ascii="Arial" w:eastAsia="Arial" w:hAnsi="Arial" w:cs="Arial"/>
                <w:sz w:val="22"/>
                <w:szCs w:val="22"/>
              </w:rPr>
              <w:t>[{ role, content }]</w:t>
            </w:r>
          </w:p>
        </w:tc>
      </w:tr>
      <w:tr w:rsidR="00C323AD" w14:paraId="287AA416" w14:textId="77777777">
        <w:tc>
          <w:tcPr>
            <w:tcW w:w="200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6FD22C7E" w14:textId="77777777" w:rsidR="00C323AD" w:rsidRDefault="00000000">
            <w:r>
              <w:rPr>
                <w:rFonts w:ascii="Arial" w:eastAsia="Arial" w:hAnsi="Arial" w:cs="Arial"/>
                <w:sz w:val="22"/>
                <w:szCs w:val="22"/>
              </w:rPr>
              <w:t>Google Gemini</w:t>
            </w:r>
          </w:p>
        </w:tc>
        <w:tc>
          <w:tcPr>
            <w:tcW w:w="220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6D01C865" w14:textId="77777777" w:rsidR="00C323AD" w:rsidRDefault="00000000">
            <w:r>
              <w:rPr>
                <w:rFonts w:ascii="Arial" w:eastAsia="Arial" w:hAnsi="Arial" w:cs="Arial"/>
                <w:sz w:val="22"/>
                <w:szCs w:val="22"/>
              </w:rPr>
              <w:t>"user" / "model"</w:t>
            </w:r>
          </w:p>
        </w:tc>
        <w:tc>
          <w:tcPr>
            <w:tcW w:w="280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7871C259" w14:textId="77777777" w:rsidR="00C323AD" w:rsidRDefault="00000000">
            <w:r>
              <w:rPr>
                <w:rFonts w:ascii="Arial" w:eastAsia="Arial" w:hAnsi="Arial" w:cs="Arial"/>
                <w:sz w:val="22"/>
                <w:szCs w:val="22"/>
              </w:rPr>
              <w:t>Ξεχωριστό systemInstruction πεδίο</w:t>
            </w:r>
          </w:p>
        </w:tc>
        <w:tc>
          <w:tcPr>
            <w:tcW w:w="236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3F39D3AF" w14:textId="77777777" w:rsidR="00C323AD" w:rsidRDefault="00000000">
            <w:r>
              <w:rPr>
                <w:rFonts w:ascii="Arial" w:eastAsia="Arial" w:hAnsi="Arial" w:cs="Arial"/>
                <w:sz w:val="22"/>
                <w:szCs w:val="22"/>
              </w:rPr>
              <w:t>[{ role, parts: [{ text }] }]</w:t>
            </w:r>
          </w:p>
        </w:tc>
      </w:tr>
    </w:tbl>
    <w:p w14:paraId="03F5ACB9" w14:textId="77777777" w:rsidR="00C323AD" w:rsidRPr="008418A0" w:rsidRDefault="00000000">
      <w:pPr>
        <w:spacing w:before="60" w:after="120"/>
        <w:rPr>
          <w:lang w:val="el-GR"/>
        </w:rPr>
      </w:pPr>
      <w:r w:rsidRPr="008418A0">
        <w:rPr>
          <w:rFonts w:ascii="Arial" w:eastAsia="Arial" w:hAnsi="Arial" w:cs="Arial"/>
          <w:i/>
          <w:iCs/>
          <w:color w:val="666666"/>
          <w:sz w:val="20"/>
          <w:szCs w:val="20"/>
          <w:lang w:val="el-GR"/>
        </w:rPr>
        <w:t xml:space="preserve">Πηγή: Τεχνική τεκμηρίωση </w:t>
      </w:r>
      <w:proofErr w:type="spellStart"/>
      <w:r w:rsidRPr="008418A0">
        <w:rPr>
          <w:rFonts w:ascii="Arial" w:eastAsia="Arial" w:hAnsi="Arial" w:cs="Arial"/>
          <w:i/>
          <w:iCs/>
          <w:color w:val="666666"/>
          <w:sz w:val="20"/>
          <w:szCs w:val="20"/>
          <w:lang w:val="el-GR"/>
        </w:rPr>
        <w:t>παρόχων</w:t>
      </w:r>
      <w:proofErr w:type="spellEnd"/>
      <w:r w:rsidRPr="008418A0">
        <w:rPr>
          <w:rFonts w:ascii="Arial" w:eastAsia="Arial" w:hAnsi="Arial" w:cs="Arial"/>
          <w:i/>
          <w:iCs/>
          <w:color w:val="666666"/>
          <w:sz w:val="20"/>
          <w:szCs w:val="20"/>
          <w:lang w:val="el-GR"/>
        </w:rPr>
        <w:t>, αρχεία *</w:t>
      </w:r>
      <w:r>
        <w:rPr>
          <w:rFonts w:ascii="Arial" w:eastAsia="Arial" w:hAnsi="Arial" w:cs="Arial"/>
          <w:i/>
          <w:iCs/>
          <w:color w:val="666666"/>
          <w:sz w:val="20"/>
          <w:szCs w:val="20"/>
        </w:rPr>
        <w:t>Provider</w:t>
      </w:r>
      <w:r w:rsidRPr="008418A0">
        <w:rPr>
          <w:rFonts w:ascii="Arial" w:eastAsia="Arial" w:hAnsi="Arial" w:cs="Arial"/>
          <w:i/>
          <w:iCs/>
          <w:color w:val="666666"/>
          <w:sz w:val="20"/>
          <w:szCs w:val="20"/>
          <w:lang w:val="el-GR"/>
        </w:rPr>
        <w:t>.</w:t>
      </w:r>
      <w:proofErr w:type="spellStart"/>
      <w:r>
        <w:rPr>
          <w:rFonts w:ascii="Arial" w:eastAsia="Arial" w:hAnsi="Arial" w:cs="Arial"/>
          <w:i/>
          <w:iCs/>
          <w:color w:val="666666"/>
          <w:sz w:val="20"/>
          <w:szCs w:val="20"/>
        </w:rPr>
        <w:t>ts</w:t>
      </w:r>
      <w:proofErr w:type="spellEnd"/>
      <w:r w:rsidRPr="008418A0">
        <w:rPr>
          <w:rFonts w:ascii="Arial" w:eastAsia="Arial" w:hAnsi="Arial" w:cs="Arial"/>
          <w:i/>
          <w:iCs/>
          <w:color w:val="666666"/>
          <w:sz w:val="20"/>
          <w:szCs w:val="20"/>
          <w:lang w:val="el-GR"/>
        </w:rPr>
        <w:t>.</w:t>
      </w:r>
    </w:p>
    <w:p w14:paraId="02EFE8B0" w14:textId="77777777" w:rsidR="00C323AD" w:rsidRPr="008418A0" w:rsidRDefault="00000000">
      <w:pPr>
        <w:pStyle w:val="Heading2"/>
        <w:spacing w:before="280" w:after="140"/>
        <w:rPr>
          <w:lang w:val="el-GR"/>
        </w:rPr>
      </w:pPr>
      <w:r w:rsidRPr="008418A0">
        <w:rPr>
          <w:rFonts w:ascii="Arial" w:eastAsia="Arial" w:hAnsi="Arial" w:cs="Arial"/>
          <w:lang w:val="el-GR"/>
        </w:rPr>
        <w:t xml:space="preserve">6.6  </w:t>
      </w:r>
      <w:r>
        <w:rPr>
          <w:rFonts w:ascii="Arial" w:eastAsia="Arial" w:hAnsi="Arial" w:cs="Arial"/>
        </w:rPr>
        <w:t>Chat</w:t>
      </w:r>
      <w:r w:rsidRPr="008418A0">
        <w:rPr>
          <w:rFonts w:ascii="Arial" w:eastAsia="Arial" w:hAnsi="Arial" w:cs="Arial"/>
          <w:lang w:val="el-GR"/>
        </w:rPr>
        <w:t xml:space="preserve"> </w:t>
      </w:r>
      <w:r>
        <w:rPr>
          <w:rFonts w:ascii="Arial" w:eastAsia="Arial" w:hAnsi="Arial" w:cs="Arial"/>
        </w:rPr>
        <w:t>Interface</w:t>
      </w:r>
      <w:r w:rsidRPr="008418A0">
        <w:rPr>
          <w:rFonts w:ascii="Arial" w:eastAsia="Arial" w:hAnsi="Arial" w:cs="Arial"/>
          <w:lang w:val="el-GR"/>
        </w:rPr>
        <w:t xml:space="preserve">: </w:t>
      </w:r>
      <w:r>
        <w:rPr>
          <w:rFonts w:ascii="Arial" w:eastAsia="Arial" w:hAnsi="Arial" w:cs="Arial"/>
        </w:rPr>
        <w:t>Frontend</w:t>
      </w:r>
      <w:r w:rsidRPr="008418A0">
        <w:rPr>
          <w:rFonts w:ascii="Arial" w:eastAsia="Arial" w:hAnsi="Arial" w:cs="Arial"/>
          <w:lang w:val="el-GR"/>
        </w:rPr>
        <w:t xml:space="preserve"> Υλοποίηση</w:t>
      </w:r>
    </w:p>
    <w:p w14:paraId="48BE533F" w14:textId="77777777" w:rsidR="00C323AD" w:rsidRPr="008418A0" w:rsidRDefault="00000000">
      <w:pPr>
        <w:spacing w:before="80" w:after="80"/>
        <w:jc w:val="both"/>
        <w:rPr>
          <w:lang w:val="el-GR"/>
        </w:rPr>
      </w:pPr>
      <w:r w:rsidRPr="008418A0">
        <w:rPr>
          <w:rFonts w:ascii="Arial" w:eastAsia="Arial" w:hAnsi="Arial" w:cs="Arial"/>
          <w:lang w:val="el-GR"/>
        </w:rPr>
        <w:t xml:space="preserve">Το </w:t>
      </w:r>
      <w:r>
        <w:rPr>
          <w:rFonts w:ascii="Arial" w:eastAsia="Arial" w:hAnsi="Arial" w:cs="Arial"/>
        </w:rPr>
        <w:t>frontend</w:t>
      </w:r>
      <w:r w:rsidRPr="008418A0">
        <w:rPr>
          <w:rFonts w:ascii="Arial" w:eastAsia="Arial" w:hAnsi="Arial" w:cs="Arial"/>
          <w:lang w:val="el-GR"/>
        </w:rPr>
        <w:t xml:space="preserve"> του συστήματος αποτελείται από τέσσερα </w:t>
      </w:r>
      <w:r>
        <w:rPr>
          <w:rFonts w:ascii="Arial" w:eastAsia="Arial" w:hAnsi="Arial" w:cs="Arial"/>
        </w:rPr>
        <w:t>React</w:t>
      </w:r>
      <w:r w:rsidRPr="008418A0">
        <w:rPr>
          <w:rFonts w:ascii="Arial" w:eastAsia="Arial" w:hAnsi="Arial" w:cs="Arial"/>
          <w:lang w:val="el-GR"/>
        </w:rPr>
        <w:t xml:space="preserve"> </w:t>
      </w:r>
      <w:r>
        <w:rPr>
          <w:rFonts w:ascii="Arial" w:eastAsia="Arial" w:hAnsi="Arial" w:cs="Arial"/>
        </w:rPr>
        <w:t>components</w:t>
      </w:r>
      <w:r w:rsidRPr="008418A0">
        <w:rPr>
          <w:rFonts w:ascii="Arial" w:eastAsia="Arial" w:hAnsi="Arial" w:cs="Arial"/>
          <w:lang w:val="el-GR"/>
        </w:rPr>
        <w:t xml:space="preserve"> που διαχωρίζουν σαφώς τις ευθύνες: το </w:t>
      </w:r>
      <w:proofErr w:type="spellStart"/>
      <w:r>
        <w:rPr>
          <w:rFonts w:ascii="Arial" w:eastAsia="Arial" w:hAnsi="Arial" w:cs="Arial"/>
        </w:rPr>
        <w:t>ChatWindow</w:t>
      </w:r>
      <w:proofErr w:type="spellEnd"/>
      <w:r w:rsidRPr="008418A0">
        <w:rPr>
          <w:rFonts w:ascii="Arial" w:eastAsia="Arial" w:hAnsi="Arial" w:cs="Arial"/>
          <w:lang w:val="el-GR"/>
        </w:rPr>
        <w:t xml:space="preserve"> (κεντρικό </w:t>
      </w:r>
      <w:r>
        <w:rPr>
          <w:rFonts w:ascii="Arial" w:eastAsia="Arial" w:hAnsi="Arial" w:cs="Arial"/>
        </w:rPr>
        <w:t>state</w:t>
      </w:r>
      <w:r w:rsidRPr="008418A0">
        <w:rPr>
          <w:rFonts w:ascii="Arial" w:eastAsia="Arial" w:hAnsi="Arial" w:cs="Arial"/>
          <w:lang w:val="el-GR"/>
        </w:rPr>
        <w:t xml:space="preserve"> </w:t>
      </w:r>
      <w:r>
        <w:rPr>
          <w:rFonts w:ascii="Arial" w:eastAsia="Arial" w:hAnsi="Arial" w:cs="Arial"/>
        </w:rPr>
        <w:t>management</w:t>
      </w:r>
      <w:r w:rsidRPr="008418A0">
        <w:rPr>
          <w:rFonts w:ascii="Arial" w:eastAsia="Arial" w:hAnsi="Arial" w:cs="Arial"/>
          <w:lang w:val="el-GR"/>
        </w:rPr>
        <w:t xml:space="preserve">), το </w:t>
      </w:r>
      <w:proofErr w:type="spellStart"/>
      <w:r>
        <w:rPr>
          <w:rFonts w:ascii="Arial" w:eastAsia="Arial" w:hAnsi="Arial" w:cs="Arial"/>
        </w:rPr>
        <w:t>MessageBubble</w:t>
      </w:r>
      <w:proofErr w:type="spellEnd"/>
      <w:r w:rsidRPr="008418A0">
        <w:rPr>
          <w:rFonts w:ascii="Arial" w:eastAsia="Arial" w:hAnsi="Arial" w:cs="Arial"/>
          <w:lang w:val="el-GR"/>
        </w:rPr>
        <w:t xml:space="preserve"> (εμφάνιση μηνύματος), το </w:t>
      </w:r>
      <w:proofErr w:type="spellStart"/>
      <w:r>
        <w:rPr>
          <w:rFonts w:ascii="Arial" w:eastAsia="Arial" w:hAnsi="Arial" w:cs="Arial"/>
        </w:rPr>
        <w:t>FeedbackButtons</w:t>
      </w:r>
      <w:proofErr w:type="spellEnd"/>
      <w:r w:rsidRPr="008418A0">
        <w:rPr>
          <w:rFonts w:ascii="Arial" w:eastAsia="Arial" w:hAnsi="Arial" w:cs="Arial"/>
          <w:lang w:val="el-GR"/>
        </w:rPr>
        <w:t xml:space="preserve"> (αλληλεπίδραση αξιολόγησης) και το </w:t>
      </w:r>
      <w:proofErr w:type="spellStart"/>
      <w:r>
        <w:rPr>
          <w:rFonts w:ascii="Arial" w:eastAsia="Arial" w:hAnsi="Arial" w:cs="Arial"/>
        </w:rPr>
        <w:t>AdminPage</w:t>
      </w:r>
      <w:proofErr w:type="spellEnd"/>
      <w:r w:rsidRPr="008418A0">
        <w:rPr>
          <w:rFonts w:ascii="Arial" w:eastAsia="Arial" w:hAnsi="Arial" w:cs="Arial"/>
          <w:lang w:val="el-GR"/>
        </w:rPr>
        <w:t xml:space="preserve"> (</w:t>
      </w:r>
      <w:r>
        <w:rPr>
          <w:rFonts w:ascii="Arial" w:eastAsia="Arial" w:hAnsi="Arial" w:cs="Arial"/>
        </w:rPr>
        <w:t>admin</w:t>
      </w:r>
      <w:r w:rsidRPr="008418A0">
        <w:rPr>
          <w:rFonts w:ascii="Arial" w:eastAsia="Arial" w:hAnsi="Arial" w:cs="Arial"/>
          <w:lang w:val="el-GR"/>
        </w:rPr>
        <w:t xml:space="preserve"> </w:t>
      </w:r>
      <w:r>
        <w:rPr>
          <w:rFonts w:ascii="Arial" w:eastAsia="Arial" w:hAnsi="Arial" w:cs="Arial"/>
        </w:rPr>
        <w:t>panel</w:t>
      </w:r>
      <w:r w:rsidRPr="008418A0">
        <w:rPr>
          <w:rFonts w:ascii="Arial" w:eastAsia="Arial" w:hAnsi="Arial" w:cs="Arial"/>
          <w:lang w:val="el-GR"/>
        </w:rPr>
        <w:t>).</w:t>
      </w:r>
    </w:p>
    <w:p w14:paraId="488C7147" w14:textId="77777777" w:rsidR="00C323AD" w:rsidRDefault="00000000">
      <w:pPr>
        <w:pStyle w:val="Heading3"/>
        <w:spacing w:before="200"/>
      </w:pPr>
      <w:proofErr w:type="gramStart"/>
      <w:r>
        <w:rPr>
          <w:rFonts w:ascii="Arial" w:eastAsia="Arial" w:hAnsi="Arial" w:cs="Arial"/>
          <w:sz w:val="24"/>
          <w:szCs w:val="24"/>
        </w:rPr>
        <w:t>6.6.1  Session</w:t>
      </w:r>
      <w:proofErr w:type="gramEnd"/>
      <w:r>
        <w:rPr>
          <w:rFonts w:ascii="Arial" w:eastAsia="Arial" w:hAnsi="Arial" w:cs="Arial"/>
          <w:sz w:val="24"/>
          <w:szCs w:val="24"/>
        </w:rPr>
        <w:t xml:space="preserve"> Management και Persistence</w:t>
      </w:r>
    </w:p>
    <w:p w14:paraId="4EE29605" w14:textId="77777777" w:rsidR="00C323AD" w:rsidRPr="008418A0" w:rsidRDefault="00000000">
      <w:pPr>
        <w:spacing w:before="80" w:after="80"/>
        <w:jc w:val="both"/>
        <w:rPr>
          <w:lang w:val="el-GR"/>
        </w:rPr>
      </w:pPr>
      <w:r>
        <w:rPr>
          <w:rFonts w:ascii="Arial" w:eastAsia="Arial" w:hAnsi="Arial" w:cs="Arial"/>
        </w:rPr>
        <w:t xml:space="preserve">Το ChatWindow διαχειρίζεται δύο τύπους persistence. </w:t>
      </w:r>
      <w:r w:rsidRPr="008418A0">
        <w:rPr>
          <w:rFonts w:ascii="Arial" w:eastAsia="Arial" w:hAnsi="Arial" w:cs="Arial"/>
          <w:lang w:val="el-GR"/>
        </w:rPr>
        <w:t>Για την ταυτότητα της συνομιλίας (</w:t>
      </w:r>
      <w:proofErr w:type="spellStart"/>
      <w:r>
        <w:rPr>
          <w:rFonts w:ascii="Arial" w:eastAsia="Arial" w:hAnsi="Arial" w:cs="Arial"/>
        </w:rPr>
        <w:t>sessionId</w:t>
      </w:r>
      <w:proofErr w:type="spellEnd"/>
      <w:r w:rsidRPr="008418A0">
        <w:rPr>
          <w:rFonts w:ascii="Arial" w:eastAsia="Arial" w:hAnsi="Arial" w:cs="Arial"/>
          <w:lang w:val="el-GR"/>
        </w:rPr>
        <w:t xml:space="preserve">), χρησιμοποιεί </w:t>
      </w:r>
      <w:proofErr w:type="spellStart"/>
      <w:r>
        <w:rPr>
          <w:rFonts w:ascii="Arial" w:eastAsia="Arial" w:hAnsi="Arial" w:cs="Arial"/>
        </w:rPr>
        <w:t>localStorage</w:t>
      </w:r>
      <w:proofErr w:type="spellEnd"/>
      <w:r w:rsidRPr="008418A0">
        <w:rPr>
          <w:rFonts w:ascii="Arial" w:eastAsia="Arial" w:hAnsi="Arial" w:cs="Arial"/>
          <w:lang w:val="el-GR"/>
        </w:rPr>
        <w:t xml:space="preserve">: κατά την αρχικοποίηση ελέγχει αν υπάρχει αποθηκευμένο </w:t>
      </w:r>
      <w:proofErr w:type="spellStart"/>
      <w:r>
        <w:rPr>
          <w:rFonts w:ascii="Arial" w:eastAsia="Arial" w:hAnsi="Arial" w:cs="Arial"/>
        </w:rPr>
        <w:t>sessionId</w:t>
      </w:r>
      <w:proofErr w:type="spellEnd"/>
      <w:r w:rsidRPr="008418A0">
        <w:rPr>
          <w:rFonts w:ascii="Arial" w:eastAsia="Arial" w:hAnsi="Arial" w:cs="Arial"/>
          <w:lang w:val="el-GR"/>
        </w:rPr>
        <w:t xml:space="preserve"> και το επαναχρησιμοποιεί, διαφορετικά δημιουργεί νέο μέσω </w:t>
      </w:r>
      <w:r>
        <w:rPr>
          <w:rFonts w:ascii="Arial" w:eastAsia="Arial" w:hAnsi="Arial" w:cs="Arial"/>
        </w:rPr>
        <w:t>crypto</w:t>
      </w:r>
      <w:r w:rsidRPr="008418A0">
        <w:rPr>
          <w:rFonts w:ascii="Arial" w:eastAsia="Arial" w:hAnsi="Arial" w:cs="Arial"/>
          <w:lang w:val="el-GR"/>
        </w:rPr>
        <w:t>.</w:t>
      </w:r>
      <w:proofErr w:type="spellStart"/>
      <w:r>
        <w:rPr>
          <w:rFonts w:ascii="Arial" w:eastAsia="Arial" w:hAnsi="Arial" w:cs="Arial"/>
        </w:rPr>
        <w:t>randomUUID</w:t>
      </w:r>
      <w:proofErr w:type="spellEnd"/>
      <w:r w:rsidRPr="008418A0">
        <w:rPr>
          <w:rFonts w:ascii="Arial" w:eastAsia="Arial" w:hAnsi="Arial" w:cs="Arial"/>
          <w:lang w:val="el-GR"/>
        </w:rPr>
        <w:t xml:space="preserve">(). Αυτό εξασφαλίζει ότι μια συνομιλία δεν διακόπτεται από ανανέωση σελίδας. Για το ιστορικό μηνυμάτων, το πλήρες </w:t>
      </w:r>
      <w:r>
        <w:rPr>
          <w:rFonts w:ascii="Arial" w:eastAsia="Arial" w:hAnsi="Arial" w:cs="Arial"/>
        </w:rPr>
        <w:t>messages</w:t>
      </w:r>
      <w:r w:rsidRPr="008418A0">
        <w:rPr>
          <w:rFonts w:ascii="Arial" w:eastAsia="Arial" w:hAnsi="Arial" w:cs="Arial"/>
          <w:lang w:val="el-GR"/>
        </w:rPr>
        <w:t xml:space="preserve"> </w:t>
      </w:r>
      <w:r>
        <w:rPr>
          <w:rFonts w:ascii="Arial" w:eastAsia="Arial" w:hAnsi="Arial" w:cs="Arial"/>
        </w:rPr>
        <w:t>array</w:t>
      </w:r>
      <w:r w:rsidRPr="008418A0">
        <w:rPr>
          <w:rFonts w:ascii="Arial" w:eastAsia="Arial" w:hAnsi="Arial" w:cs="Arial"/>
          <w:lang w:val="el-GR"/>
        </w:rPr>
        <w:t xml:space="preserve"> </w:t>
      </w:r>
      <w:r>
        <w:rPr>
          <w:rFonts w:ascii="Arial" w:eastAsia="Arial" w:hAnsi="Arial" w:cs="Arial"/>
        </w:rPr>
        <w:t>serialized</w:t>
      </w:r>
      <w:r w:rsidRPr="008418A0">
        <w:rPr>
          <w:rFonts w:ascii="Arial" w:eastAsia="Arial" w:hAnsi="Arial" w:cs="Arial"/>
          <w:lang w:val="el-GR"/>
        </w:rPr>
        <w:t xml:space="preserve"> ως </w:t>
      </w:r>
      <w:r>
        <w:rPr>
          <w:rFonts w:ascii="Arial" w:eastAsia="Arial" w:hAnsi="Arial" w:cs="Arial"/>
        </w:rPr>
        <w:t>JSON</w:t>
      </w:r>
      <w:r w:rsidRPr="008418A0">
        <w:rPr>
          <w:rFonts w:ascii="Arial" w:eastAsia="Arial" w:hAnsi="Arial" w:cs="Arial"/>
          <w:lang w:val="el-GR"/>
        </w:rPr>
        <w:t xml:space="preserve"> αποθηκεύεται στο </w:t>
      </w:r>
      <w:proofErr w:type="spellStart"/>
      <w:r>
        <w:rPr>
          <w:rFonts w:ascii="Arial" w:eastAsia="Arial" w:hAnsi="Arial" w:cs="Arial"/>
        </w:rPr>
        <w:t>localStorage</w:t>
      </w:r>
      <w:proofErr w:type="spellEnd"/>
      <w:r w:rsidRPr="008418A0">
        <w:rPr>
          <w:rFonts w:ascii="Arial" w:eastAsia="Arial" w:hAnsi="Arial" w:cs="Arial"/>
          <w:lang w:val="el-GR"/>
        </w:rPr>
        <w:t xml:space="preserve"> μετά από κάθε αλλαγή, χρησιμοποιώντας </w:t>
      </w:r>
      <w:proofErr w:type="spellStart"/>
      <w:r>
        <w:rPr>
          <w:rFonts w:ascii="Arial" w:eastAsia="Arial" w:hAnsi="Arial" w:cs="Arial"/>
        </w:rPr>
        <w:t>useEffect</w:t>
      </w:r>
      <w:proofErr w:type="spellEnd"/>
      <w:r w:rsidRPr="008418A0">
        <w:rPr>
          <w:rFonts w:ascii="Arial" w:eastAsia="Arial" w:hAnsi="Arial" w:cs="Arial"/>
          <w:lang w:val="el-GR"/>
        </w:rPr>
        <w:t xml:space="preserve"> </w:t>
      </w:r>
      <w:r>
        <w:rPr>
          <w:rFonts w:ascii="Arial" w:eastAsia="Arial" w:hAnsi="Arial" w:cs="Arial"/>
        </w:rPr>
        <w:t>hook</w:t>
      </w:r>
      <w:r w:rsidRPr="008418A0">
        <w:rPr>
          <w:rFonts w:ascii="Arial" w:eastAsia="Arial" w:hAnsi="Arial" w:cs="Arial"/>
          <w:lang w:val="el-GR"/>
        </w:rPr>
        <w:t>.</w:t>
      </w:r>
    </w:p>
    <w:p w14:paraId="65A226DD" w14:textId="77777777" w:rsidR="00C323AD" w:rsidRPr="008418A0" w:rsidRDefault="00000000">
      <w:pPr>
        <w:spacing w:before="80" w:after="80"/>
        <w:jc w:val="both"/>
        <w:rPr>
          <w:lang w:val="el-GR"/>
        </w:rPr>
      </w:pPr>
      <w:r w:rsidRPr="008418A0">
        <w:rPr>
          <w:rFonts w:ascii="Arial" w:eastAsia="Arial" w:hAnsi="Arial" w:cs="Arial"/>
          <w:lang w:val="el-GR"/>
        </w:rPr>
        <w:t xml:space="preserve">Σημαντική διευκρίνιση: το </w:t>
      </w:r>
      <w:proofErr w:type="spellStart"/>
      <w:r>
        <w:rPr>
          <w:rFonts w:ascii="Arial" w:eastAsia="Arial" w:hAnsi="Arial" w:cs="Arial"/>
        </w:rPr>
        <w:t>localStorage</w:t>
      </w:r>
      <w:proofErr w:type="spellEnd"/>
      <w:r w:rsidRPr="008418A0">
        <w:rPr>
          <w:rFonts w:ascii="Arial" w:eastAsia="Arial" w:hAnsi="Arial" w:cs="Arial"/>
          <w:lang w:val="el-GR"/>
        </w:rPr>
        <w:t xml:space="preserve"> </w:t>
      </w:r>
      <w:r>
        <w:rPr>
          <w:rFonts w:ascii="Arial" w:eastAsia="Arial" w:hAnsi="Arial" w:cs="Arial"/>
        </w:rPr>
        <w:t>persistence</w:t>
      </w:r>
      <w:r w:rsidRPr="008418A0">
        <w:rPr>
          <w:rFonts w:ascii="Arial" w:eastAsia="Arial" w:hAnsi="Arial" w:cs="Arial"/>
          <w:lang w:val="el-GR"/>
        </w:rPr>
        <w:t xml:space="preserve"> είναι αποκλειστικά για το </w:t>
      </w:r>
      <w:r>
        <w:rPr>
          <w:rFonts w:ascii="Arial" w:eastAsia="Arial" w:hAnsi="Arial" w:cs="Arial"/>
        </w:rPr>
        <w:t>UI</w:t>
      </w:r>
      <w:r w:rsidRPr="008418A0">
        <w:rPr>
          <w:rFonts w:ascii="Arial" w:eastAsia="Arial" w:hAnsi="Arial" w:cs="Arial"/>
          <w:lang w:val="el-GR"/>
        </w:rPr>
        <w:t xml:space="preserve">, το </w:t>
      </w:r>
      <w:r>
        <w:rPr>
          <w:rFonts w:ascii="Arial" w:eastAsia="Arial" w:hAnsi="Arial" w:cs="Arial"/>
        </w:rPr>
        <w:t>backend</w:t>
      </w:r>
      <w:r w:rsidRPr="008418A0">
        <w:rPr>
          <w:rFonts w:ascii="Arial" w:eastAsia="Arial" w:hAnsi="Arial" w:cs="Arial"/>
          <w:lang w:val="el-GR"/>
        </w:rPr>
        <w:t xml:space="preserve"> αποθηκεύει πάντα το πλήρες ιστορικό στη </w:t>
      </w:r>
      <w:r>
        <w:rPr>
          <w:rFonts w:ascii="Arial" w:eastAsia="Arial" w:hAnsi="Arial" w:cs="Arial"/>
        </w:rPr>
        <w:t>MongoDB</w:t>
      </w:r>
      <w:r w:rsidRPr="008418A0">
        <w:rPr>
          <w:rFonts w:ascii="Arial" w:eastAsia="Arial" w:hAnsi="Arial" w:cs="Arial"/>
          <w:lang w:val="el-GR"/>
        </w:rPr>
        <w:t xml:space="preserve"> ανεξάρτητα. Αν ο χρήστης καθαρίσει το </w:t>
      </w:r>
      <w:proofErr w:type="spellStart"/>
      <w:r>
        <w:rPr>
          <w:rFonts w:ascii="Arial" w:eastAsia="Arial" w:hAnsi="Arial" w:cs="Arial"/>
        </w:rPr>
        <w:t>localStorage</w:t>
      </w:r>
      <w:proofErr w:type="spellEnd"/>
      <w:r w:rsidRPr="008418A0">
        <w:rPr>
          <w:rFonts w:ascii="Arial" w:eastAsia="Arial" w:hAnsi="Arial" w:cs="Arial"/>
          <w:lang w:val="el-GR"/>
        </w:rPr>
        <w:t xml:space="preserve"> ή χρησιμοποιήσει διαφορετικό </w:t>
      </w:r>
      <w:r>
        <w:rPr>
          <w:rFonts w:ascii="Arial" w:eastAsia="Arial" w:hAnsi="Arial" w:cs="Arial"/>
        </w:rPr>
        <w:t>browser</w:t>
      </w:r>
      <w:r w:rsidRPr="008418A0">
        <w:rPr>
          <w:rFonts w:ascii="Arial" w:eastAsia="Arial" w:hAnsi="Arial" w:cs="Arial"/>
          <w:lang w:val="el-GR"/>
        </w:rPr>
        <w:t xml:space="preserve">, η οθόνη θα εμφανίζεται κενή, αλλά το </w:t>
      </w:r>
      <w:r>
        <w:rPr>
          <w:rFonts w:ascii="Arial" w:eastAsia="Arial" w:hAnsi="Arial" w:cs="Arial"/>
        </w:rPr>
        <w:t>backend</w:t>
      </w:r>
      <w:r w:rsidRPr="008418A0">
        <w:rPr>
          <w:rFonts w:ascii="Arial" w:eastAsia="Arial" w:hAnsi="Arial" w:cs="Arial"/>
          <w:lang w:val="el-GR"/>
        </w:rPr>
        <w:t xml:space="preserve"> ιστορικό παραμένει άθικτο και το </w:t>
      </w:r>
      <w:r>
        <w:rPr>
          <w:rFonts w:ascii="Arial" w:eastAsia="Arial" w:hAnsi="Arial" w:cs="Arial"/>
        </w:rPr>
        <w:t>AI</w:t>
      </w:r>
      <w:r w:rsidRPr="008418A0">
        <w:rPr>
          <w:rFonts w:ascii="Arial" w:eastAsia="Arial" w:hAnsi="Arial" w:cs="Arial"/>
          <w:lang w:val="el-GR"/>
        </w:rPr>
        <w:t xml:space="preserve"> εξακολουθεί να έχει πρόσβαση σε αυτό (μέσω </w:t>
      </w:r>
      <w:proofErr w:type="spellStart"/>
      <w:r>
        <w:rPr>
          <w:rFonts w:ascii="Arial" w:eastAsia="Arial" w:hAnsi="Arial" w:cs="Arial"/>
        </w:rPr>
        <w:t>sessionId</w:t>
      </w:r>
      <w:proofErr w:type="spellEnd"/>
      <w:r w:rsidRPr="008418A0">
        <w:rPr>
          <w:rFonts w:ascii="Arial" w:eastAsia="Arial" w:hAnsi="Arial" w:cs="Arial"/>
          <w:lang w:val="el-GR"/>
        </w:rPr>
        <w:t>).</w:t>
      </w:r>
    </w:p>
    <w:p w14:paraId="18B9DF74" w14:textId="77777777" w:rsidR="00C323AD" w:rsidRDefault="00000000">
      <w:pPr>
        <w:pStyle w:val="Heading3"/>
        <w:spacing w:before="200"/>
      </w:pPr>
      <w:proofErr w:type="gramStart"/>
      <w:r>
        <w:rPr>
          <w:rFonts w:ascii="Arial" w:eastAsia="Arial" w:hAnsi="Arial" w:cs="Arial"/>
          <w:sz w:val="24"/>
          <w:szCs w:val="24"/>
        </w:rPr>
        <w:t>6.6.2  Two</w:t>
      </w:r>
      <w:proofErr w:type="gramEnd"/>
      <w:r>
        <w:rPr>
          <w:rFonts w:ascii="Arial" w:eastAsia="Arial" w:hAnsi="Arial" w:cs="Arial"/>
          <w:sz w:val="24"/>
          <w:szCs w:val="24"/>
        </w:rPr>
        <w:t>-Step Clear και Error Banner</w:t>
      </w:r>
    </w:p>
    <w:p w14:paraId="2DBE1F96" w14:textId="77777777" w:rsidR="00C323AD" w:rsidRPr="008418A0" w:rsidRDefault="00000000">
      <w:pPr>
        <w:spacing w:before="80" w:after="80"/>
        <w:jc w:val="both"/>
        <w:rPr>
          <w:lang w:val="el-GR"/>
        </w:rPr>
      </w:pPr>
      <w:r w:rsidRPr="008418A0">
        <w:rPr>
          <w:rFonts w:ascii="Arial" w:eastAsia="Arial" w:hAnsi="Arial" w:cs="Arial"/>
          <w:lang w:val="el-GR"/>
        </w:rPr>
        <w:t xml:space="preserve">Δύο </w:t>
      </w:r>
      <w:r>
        <w:rPr>
          <w:rFonts w:ascii="Arial" w:eastAsia="Arial" w:hAnsi="Arial" w:cs="Arial"/>
        </w:rPr>
        <w:t>UI</w:t>
      </w:r>
      <w:r w:rsidRPr="008418A0">
        <w:rPr>
          <w:rFonts w:ascii="Arial" w:eastAsia="Arial" w:hAnsi="Arial" w:cs="Arial"/>
          <w:lang w:val="el-GR"/>
        </w:rPr>
        <w:t xml:space="preserve"> μηχανισμοί αξίζουν ιδιαίτερης αναφοράς λόγω της αρχιτεκτονικής τους. Πρώτον, το </w:t>
      </w:r>
      <w:r>
        <w:rPr>
          <w:rFonts w:ascii="Arial" w:eastAsia="Arial" w:hAnsi="Arial" w:cs="Arial"/>
        </w:rPr>
        <w:t>two</w:t>
      </w:r>
      <w:r w:rsidRPr="008418A0">
        <w:rPr>
          <w:rFonts w:ascii="Arial" w:eastAsia="Arial" w:hAnsi="Arial" w:cs="Arial"/>
          <w:lang w:val="el-GR"/>
        </w:rPr>
        <w:t>-</w:t>
      </w:r>
      <w:r>
        <w:rPr>
          <w:rFonts w:ascii="Arial" w:eastAsia="Arial" w:hAnsi="Arial" w:cs="Arial"/>
        </w:rPr>
        <w:t>step</w:t>
      </w:r>
      <w:r w:rsidRPr="008418A0">
        <w:rPr>
          <w:rFonts w:ascii="Arial" w:eastAsia="Arial" w:hAnsi="Arial" w:cs="Arial"/>
          <w:lang w:val="el-GR"/>
        </w:rPr>
        <w:t xml:space="preserve"> </w:t>
      </w:r>
      <w:r>
        <w:rPr>
          <w:rFonts w:ascii="Arial" w:eastAsia="Arial" w:hAnsi="Arial" w:cs="Arial"/>
        </w:rPr>
        <w:t>clear</w:t>
      </w:r>
      <w:r w:rsidRPr="008418A0">
        <w:rPr>
          <w:rFonts w:ascii="Arial" w:eastAsia="Arial" w:hAnsi="Arial" w:cs="Arial"/>
          <w:lang w:val="el-GR"/>
        </w:rPr>
        <w:t xml:space="preserve">: κατά την εκκαθάριση ιστορικού, η πρώτη πίεση του κουμπιού αλλάζει μόνο το </w:t>
      </w:r>
      <w:r>
        <w:rPr>
          <w:rFonts w:ascii="Arial" w:eastAsia="Arial" w:hAnsi="Arial" w:cs="Arial"/>
        </w:rPr>
        <w:t>state</w:t>
      </w:r>
      <w:r w:rsidRPr="008418A0">
        <w:rPr>
          <w:rFonts w:ascii="Arial" w:eastAsia="Arial" w:hAnsi="Arial" w:cs="Arial"/>
          <w:lang w:val="el-GR"/>
        </w:rPr>
        <w:t xml:space="preserve"> </w:t>
      </w:r>
      <w:proofErr w:type="spellStart"/>
      <w:r>
        <w:rPr>
          <w:rFonts w:ascii="Arial" w:eastAsia="Arial" w:hAnsi="Arial" w:cs="Arial"/>
        </w:rPr>
        <w:t>confirmingClear</w:t>
      </w:r>
      <w:proofErr w:type="spellEnd"/>
      <w:r w:rsidRPr="008418A0">
        <w:rPr>
          <w:rFonts w:ascii="Arial" w:eastAsia="Arial" w:hAnsi="Arial" w:cs="Arial"/>
          <w:lang w:val="el-GR"/>
        </w:rPr>
        <w:t xml:space="preserve"> σε </w:t>
      </w:r>
      <w:r>
        <w:rPr>
          <w:rFonts w:ascii="Arial" w:eastAsia="Arial" w:hAnsi="Arial" w:cs="Arial"/>
        </w:rPr>
        <w:t>true</w:t>
      </w:r>
      <w:r w:rsidRPr="008418A0">
        <w:rPr>
          <w:rFonts w:ascii="Arial" w:eastAsia="Arial" w:hAnsi="Arial" w:cs="Arial"/>
          <w:lang w:val="el-GR"/>
        </w:rPr>
        <w:t xml:space="preserve"> (εμφανίζοντας "</w:t>
      </w:r>
      <w:r>
        <w:rPr>
          <w:rFonts w:ascii="Arial" w:eastAsia="Arial" w:hAnsi="Arial" w:cs="Arial"/>
        </w:rPr>
        <w:t>Clear</w:t>
      </w:r>
      <w:r w:rsidRPr="008418A0">
        <w:rPr>
          <w:rFonts w:ascii="Arial" w:eastAsia="Arial" w:hAnsi="Arial" w:cs="Arial"/>
          <w:lang w:val="el-GR"/>
        </w:rPr>
        <w:t>?"). Μόνο η δεύτερη πίεση εκτελεί την πραγματική εκκαθάριση. Εάν ο χρήστης δεν επιβεβαιώσει εντός 3 δευτερολέπτων (</w:t>
      </w:r>
      <w:r>
        <w:rPr>
          <w:rFonts w:ascii="Arial" w:eastAsia="Arial" w:hAnsi="Arial" w:cs="Arial"/>
        </w:rPr>
        <w:t>CLEAR</w:t>
      </w:r>
      <w:r w:rsidRPr="008418A0">
        <w:rPr>
          <w:rFonts w:ascii="Arial" w:eastAsia="Arial" w:hAnsi="Arial" w:cs="Arial"/>
          <w:lang w:val="el-GR"/>
        </w:rPr>
        <w:t>_</w:t>
      </w:r>
      <w:r>
        <w:rPr>
          <w:rFonts w:ascii="Arial" w:eastAsia="Arial" w:hAnsi="Arial" w:cs="Arial"/>
        </w:rPr>
        <w:t>CONFIRM</w:t>
      </w:r>
      <w:r w:rsidRPr="008418A0">
        <w:rPr>
          <w:rFonts w:ascii="Arial" w:eastAsia="Arial" w:hAnsi="Arial" w:cs="Arial"/>
          <w:lang w:val="el-GR"/>
        </w:rPr>
        <w:t>_</w:t>
      </w:r>
      <w:r>
        <w:rPr>
          <w:rFonts w:ascii="Arial" w:eastAsia="Arial" w:hAnsi="Arial" w:cs="Arial"/>
        </w:rPr>
        <w:t>TIMEOUT</w:t>
      </w:r>
      <w:r w:rsidRPr="008418A0">
        <w:rPr>
          <w:rFonts w:ascii="Arial" w:eastAsia="Arial" w:hAnsi="Arial" w:cs="Arial"/>
          <w:lang w:val="el-GR"/>
        </w:rPr>
        <w:t>_</w:t>
      </w:r>
      <w:r>
        <w:rPr>
          <w:rFonts w:ascii="Arial" w:eastAsia="Arial" w:hAnsi="Arial" w:cs="Arial"/>
        </w:rPr>
        <w:t>MS</w:t>
      </w:r>
      <w:r w:rsidRPr="008418A0">
        <w:rPr>
          <w:rFonts w:ascii="Arial" w:eastAsia="Arial" w:hAnsi="Arial" w:cs="Arial"/>
          <w:lang w:val="el-GR"/>
        </w:rPr>
        <w:t xml:space="preserve">), το </w:t>
      </w:r>
      <w:r w:rsidRPr="008418A0">
        <w:rPr>
          <w:rFonts w:ascii="Arial" w:eastAsia="Arial" w:hAnsi="Arial" w:cs="Arial"/>
          <w:lang w:val="el-GR"/>
        </w:rPr>
        <w:lastRenderedPageBreak/>
        <w:t xml:space="preserve">κουμπί επιστρέφει αυτόματα στην αρχική κατάσταση. Δεύτερον, το </w:t>
      </w:r>
      <w:r>
        <w:rPr>
          <w:rFonts w:ascii="Arial" w:eastAsia="Arial" w:hAnsi="Arial" w:cs="Arial"/>
        </w:rPr>
        <w:t>error</w:t>
      </w:r>
      <w:r w:rsidRPr="008418A0">
        <w:rPr>
          <w:rFonts w:ascii="Arial" w:eastAsia="Arial" w:hAnsi="Arial" w:cs="Arial"/>
          <w:lang w:val="el-GR"/>
        </w:rPr>
        <w:t xml:space="preserve"> </w:t>
      </w:r>
      <w:r>
        <w:rPr>
          <w:rFonts w:ascii="Arial" w:eastAsia="Arial" w:hAnsi="Arial" w:cs="Arial"/>
        </w:rPr>
        <w:t>banner</w:t>
      </w:r>
      <w:r w:rsidRPr="008418A0">
        <w:rPr>
          <w:rFonts w:ascii="Arial" w:eastAsia="Arial" w:hAnsi="Arial" w:cs="Arial"/>
          <w:lang w:val="el-GR"/>
        </w:rPr>
        <w:t xml:space="preserve"> </w:t>
      </w:r>
      <w:proofErr w:type="spellStart"/>
      <w:r w:rsidRPr="008418A0">
        <w:rPr>
          <w:rFonts w:ascii="Arial" w:eastAsia="Arial" w:hAnsi="Arial" w:cs="Arial"/>
          <w:lang w:val="el-GR"/>
        </w:rPr>
        <w:t>αυτοαπορρίπτεται</w:t>
      </w:r>
      <w:proofErr w:type="spellEnd"/>
      <w:r w:rsidRPr="008418A0">
        <w:rPr>
          <w:rFonts w:ascii="Arial" w:eastAsia="Arial" w:hAnsi="Arial" w:cs="Arial"/>
          <w:lang w:val="el-GR"/>
        </w:rPr>
        <w:t xml:space="preserve"> μετά από 4 δευτερόλεπτα (</w:t>
      </w:r>
      <w:r>
        <w:rPr>
          <w:rFonts w:ascii="Arial" w:eastAsia="Arial" w:hAnsi="Arial" w:cs="Arial"/>
        </w:rPr>
        <w:t>ERROR</w:t>
      </w:r>
      <w:r w:rsidRPr="008418A0">
        <w:rPr>
          <w:rFonts w:ascii="Arial" w:eastAsia="Arial" w:hAnsi="Arial" w:cs="Arial"/>
          <w:lang w:val="el-GR"/>
        </w:rPr>
        <w:t>_</w:t>
      </w:r>
      <w:r>
        <w:rPr>
          <w:rFonts w:ascii="Arial" w:eastAsia="Arial" w:hAnsi="Arial" w:cs="Arial"/>
        </w:rPr>
        <w:t>AUTO</w:t>
      </w:r>
      <w:r w:rsidRPr="008418A0">
        <w:rPr>
          <w:rFonts w:ascii="Arial" w:eastAsia="Arial" w:hAnsi="Arial" w:cs="Arial"/>
          <w:lang w:val="el-GR"/>
        </w:rPr>
        <w:t>_</w:t>
      </w:r>
      <w:r>
        <w:rPr>
          <w:rFonts w:ascii="Arial" w:eastAsia="Arial" w:hAnsi="Arial" w:cs="Arial"/>
        </w:rPr>
        <w:t>DISMISS</w:t>
      </w:r>
      <w:r w:rsidRPr="008418A0">
        <w:rPr>
          <w:rFonts w:ascii="Arial" w:eastAsia="Arial" w:hAnsi="Arial" w:cs="Arial"/>
          <w:lang w:val="el-GR"/>
        </w:rPr>
        <w:t>_</w:t>
      </w:r>
      <w:r>
        <w:rPr>
          <w:rFonts w:ascii="Arial" w:eastAsia="Arial" w:hAnsi="Arial" w:cs="Arial"/>
        </w:rPr>
        <w:t>MS</w:t>
      </w:r>
      <w:r w:rsidRPr="008418A0">
        <w:rPr>
          <w:rFonts w:ascii="Arial" w:eastAsia="Arial" w:hAnsi="Arial" w:cs="Arial"/>
          <w:lang w:val="el-GR"/>
        </w:rPr>
        <w:t xml:space="preserve">) μέσω </w:t>
      </w:r>
      <w:proofErr w:type="spellStart"/>
      <w:r>
        <w:rPr>
          <w:rFonts w:ascii="Arial" w:eastAsia="Arial" w:hAnsi="Arial" w:cs="Arial"/>
        </w:rPr>
        <w:t>setTimeout</w:t>
      </w:r>
      <w:proofErr w:type="spellEnd"/>
      <w:r w:rsidRPr="008418A0">
        <w:rPr>
          <w:rFonts w:ascii="Arial" w:eastAsia="Arial" w:hAnsi="Arial" w:cs="Arial"/>
          <w:lang w:val="el-GR"/>
        </w:rPr>
        <w:t xml:space="preserve">, το </w:t>
      </w:r>
      <w:r>
        <w:rPr>
          <w:rFonts w:ascii="Arial" w:eastAsia="Arial" w:hAnsi="Arial" w:cs="Arial"/>
        </w:rPr>
        <w:t>timer</w:t>
      </w:r>
      <w:r w:rsidRPr="008418A0">
        <w:rPr>
          <w:rFonts w:ascii="Arial" w:eastAsia="Arial" w:hAnsi="Arial" w:cs="Arial"/>
          <w:lang w:val="el-GR"/>
        </w:rPr>
        <w:t xml:space="preserve"> </w:t>
      </w:r>
      <w:r>
        <w:rPr>
          <w:rFonts w:ascii="Arial" w:eastAsia="Arial" w:hAnsi="Arial" w:cs="Arial"/>
        </w:rPr>
        <w:t>ID</w:t>
      </w:r>
      <w:r w:rsidRPr="008418A0">
        <w:rPr>
          <w:rFonts w:ascii="Arial" w:eastAsia="Arial" w:hAnsi="Arial" w:cs="Arial"/>
          <w:lang w:val="el-GR"/>
        </w:rPr>
        <w:t xml:space="preserve"> αποθηκεύεται σε </w:t>
      </w:r>
      <w:proofErr w:type="spellStart"/>
      <w:r>
        <w:rPr>
          <w:rFonts w:ascii="Arial" w:eastAsia="Arial" w:hAnsi="Arial" w:cs="Arial"/>
        </w:rPr>
        <w:t>useRef</w:t>
      </w:r>
      <w:proofErr w:type="spellEnd"/>
      <w:r w:rsidRPr="008418A0">
        <w:rPr>
          <w:rFonts w:ascii="Arial" w:eastAsia="Arial" w:hAnsi="Arial" w:cs="Arial"/>
          <w:lang w:val="el-GR"/>
        </w:rPr>
        <w:t xml:space="preserve"> για ακύρωση αν εμφανιστεί νέο σφάλμα πριν λήξει ο χρόνος.</w:t>
      </w:r>
    </w:p>
    <w:p w14:paraId="71CE8B0A" w14:textId="77777777" w:rsidR="00C323AD" w:rsidRPr="008418A0" w:rsidRDefault="00000000">
      <w:pPr>
        <w:pStyle w:val="Heading3"/>
        <w:spacing w:before="200"/>
        <w:rPr>
          <w:lang w:val="el-GR"/>
        </w:rPr>
      </w:pPr>
      <w:r w:rsidRPr="008418A0">
        <w:rPr>
          <w:rFonts w:ascii="Arial" w:eastAsia="Arial" w:hAnsi="Arial" w:cs="Arial"/>
          <w:sz w:val="24"/>
          <w:szCs w:val="24"/>
          <w:lang w:val="el-GR"/>
        </w:rPr>
        <w:t xml:space="preserve">6.6.3  </w:t>
      </w:r>
      <w:proofErr w:type="spellStart"/>
      <w:r>
        <w:rPr>
          <w:rFonts w:ascii="Arial" w:eastAsia="Arial" w:hAnsi="Arial" w:cs="Arial"/>
          <w:sz w:val="24"/>
          <w:szCs w:val="24"/>
        </w:rPr>
        <w:t>FeedbackButtons</w:t>
      </w:r>
      <w:proofErr w:type="spellEnd"/>
      <w:r w:rsidRPr="008418A0">
        <w:rPr>
          <w:rFonts w:ascii="Arial" w:eastAsia="Arial" w:hAnsi="Arial" w:cs="Arial"/>
          <w:sz w:val="24"/>
          <w:szCs w:val="24"/>
          <w:lang w:val="el-GR"/>
        </w:rPr>
        <w:t>: Κλιμακωτή Υποβολή</w:t>
      </w:r>
    </w:p>
    <w:p w14:paraId="1BB8FEC3" w14:textId="77777777" w:rsidR="00C323AD" w:rsidRPr="008418A0" w:rsidRDefault="00000000">
      <w:pPr>
        <w:spacing w:before="80" w:after="80"/>
        <w:jc w:val="both"/>
        <w:rPr>
          <w:lang w:val="el-GR"/>
        </w:rPr>
      </w:pPr>
      <w:r w:rsidRPr="008418A0">
        <w:rPr>
          <w:rFonts w:ascii="Arial" w:eastAsia="Arial" w:hAnsi="Arial" w:cs="Arial"/>
          <w:lang w:val="el-GR"/>
        </w:rPr>
        <w:t xml:space="preserve">Το </w:t>
      </w:r>
      <w:proofErr w:type="spellStart"/>
      <w:r>
        <w:rPr>
          <w:rFonts w:ascii="Arial" w:eastAsia="Arial" w:hAnsi="Arial" w:cs="Arial"/>
        </w:rPr>
        <w:t>FeedbackButtons</w:t>
      </w:r>
      <w:proofErr w:type="spellEnd"/>
      <w:r w:rsidRPr="008418A0">
        <w:rPr>
          <w:rFonts w:ascii="Arial" w:eastAsia="Arial" w:hAnsi="Arial" w:cs="Arial"/>
          <w:lang w:val="el-GR"/>
        </w:rPr>
        <w:t xml:space="preserve"> </w:t>
      </w:r>
      <w:r>
        <w:rPr>
          <w:rFonts w:ascii="Arial" w:eastAsia="Arial" w:hAnsi="Arial" w:cs="Arial"/>
        </w:rPr>
        <w:t>component</w:t>
      </w:r>
      <w:r w:rsidRPr="008418A0">
        <w:rPr>
          <w:rFonts w:ascii="Arial" w:eastAsia="Arial" w:hAnsi="Arial" w:cs="Arial"/>
          <w:lang w:val="el-GR"/>
        </w:rPr>
        <w:t xml:space="preserve"> υλοποιεί διαφορετική συμπεριφορά για τις δύο ψήφους. Η θετική (</w:t>
      </w:r>
      <w:r>
        <w:rPr>
          <w:rFonts w:ascii="Arial" w:eastAsia="Arial" w:hAnsi="Arial" w:cs="Arial"/>
        </w:rPr>
        <w:t>👍</w:t>
      </w:r>
      <w:r w:rsidRPr="008418A0">
        <w:rPr>
          <w:rFonts w:ascii="Arial" w:eastAsia="Arial" w:hAnsi="Arial" w:cs="Arial"/>
          <w:lang w:val="el-GR"/>
        </w:rPr>
        <w:t>) υποβάλλεται αμέσως μετά το κλικ. Η αρνητική (</w:t>
      </w:r>
      <w:r>
        <w:rPr>
          <w:rFonts w:ascii="Arial" w:eastAsia="Arial" w:hAnsi="Arial" w:cs="Arial"/>
        </w:rPr>
        <w:t>👎</w:t>
      </w:r>
      <w:r w:rsidRPr="008418A0">
        <w:rPr>
          <w:rFonts w:ascii="Arial" w:eastAsia="Arial" w:hAnsi="Arial" w:cs="Arial"/>
          <w:lang w:val="el-GR"/>
        </w:rPr>
        <w:t>) εμφανίζει πρώτα ένα πεδίο κειμένου "Ποια θα ήταν η σωστή απάντηση;", ο χρήστης μπορεί να γράψει διόρθωση ή να υποβάλει χωρίς κείμενο. Η οριστική υποβολή γίνεται μόνο μετά το κλικ "Υποβολή". Αυτή η κλιμακωτή (</w:t>
      </w:r>
      <w:r>
        <w:rPr>
          <w:rFonts w:ascii="Arial" w:eastAsia="Arial" w:hAnsi="Arial" w:cs="Arial"/>
        </w:rPr>
        <w:t>progressive</w:t>
      </w:r>
      <w:r w:rsidRPr="008418A0">
        <w:rPr>
          <w:rFonts w:ascii="Arial" w:eastAsia="Arial" w:hAnsi="Arial" w:cs="Arial"/>
          <w:lang w:val="el-GR"/>
        </w:rPr>
        <w:t xml:space="preserve"> </w:t>
      </w:r>
      <w:r>
        <w:rPr>
          <w:rFonts w:ascii="Arial" w:eastAsia="Arial" w:hAnsi="Arial" w:cs="Arial"/>
        </w:rPr>
        <w:t>disclosure</w:t>
      </w:r>
      <w:r w:rsidRPr="008418A0">
        <w:rPr>
          <w:rFonts w:ascii="Arial" w:eastAsia="Arial" w:hAnsi="Arial" w:cs="Arial"/>
          <w:lang w:val="el-GR"/>
        </w:rPr>
        <w:t>) προσέγγιση έχει δύο πλεονεκτήματα: αποφεύγει τυχαίες αρνητικές ψήφους και αυξάνει την πιθανότητα λήψης ποιοτικής διόρθωσης.</w:t>
      </w:r>
    </w:p>
    <w:p w14:paraId="231249B2" w14:textId="77777777" w:rsidR="00C323AD" w:rsidRPr="008418A0" w:rsidRDefault="00000000">
      <w:pPr>
        <w:spacing w:before="80" w:after="80"/>
        <w:jc w:val="both"/>
        <w:rPr>
          <w:lang w:val="el-GR"/>
        </w:rPr>
      </w:pPr>
      <w:r w:rsidRPr="008418A0">
        <w:rPr>
          <w:rFonts w:ascii="Arial" w:eastAsia="Arial" w:hAnsi="Arial" w:cs="Arial"/>
          <w:lang w:val="el-GR"/>
        </w:rPr>
        <w:t xml:space="preserve">Μετά την υποβολή, το </w:t>
      </w:r>
      <w:r>
        <w:rPr>
          <w:rFonts w:ascii="Arial" w:eastAsia="Arial" w:hAnsi="Arial" w:cs="Arial"/>
        </w:rPr>
        <w:t>state</w:t>
      </w:r>
      <w:r w:rsidRPr="008418A0">
        <w:rPr>
          <w:rFonts w:ascii="Arial" w:eastAsia="Arial" w:hAnsi="Arial" w:cs="Arial"/>
          <w:lang w:val="el-GR"/>
        </w:rPr>
        <w:t xml:space="preserve"> </w:t>
      </w:r>
      <w:r>
        <w:rPr>
          <w:rFonts w:ascii="Arial" w:eastAsia="Arial" w:hAnsi="Arial" w:cs="Arial"/>
        </w:rPr>
        <w:t>voted</w:t>
      </w:r>
      <w:r w:rsidRPr="008418A0">
        <w:rPr>
          <w:rFonts w:ascii="Arial" w:eastAsia="Arial" w:hAnsi="Arial" w:cs="Arial"/>
          <w:lang w:val="el-GR"/>
        </w:rPr>
        <w:t xml:space="preserve"> κλειδώνει αμφότερα τα κουμπιά και επισημαίνει οπτικά το επιλεγμένο. Αυτό αποτρέπει διπλή υποβολή (</w:t>
      </w:r>
      <w:r>
        <w:rPr>
          <w:rFonts w:ascii="Arial" w:eastAsia="Arial" w:hAnsi="Arial" w:cs="Arial"/>
        </w:rPr>
        <w:t>idempotency</w:t>
      </w:r>
      <w:r w:rsidRPr="008418A0">
        <w:rPr>
          <w:rFonts w:ascii="Arial" w:eastAsia="Arial" w:hAnsi="Arial" w:cs="Arial"/>
          <w:lang w:val="el-GR"/>
        </w:rPr>
        <w:t>) και παρέχει στον χρήστη οπτική επιβεβαίωση ότι η ψήφος καταγράφηκε.</w:t>
      </w:r>
    </w:p>
    <w:p w14:paraId="0FA1F6C0" w14:textId="77777777" w:rsidR="00C323AD" w:rsidRPr="008418A0" w:rsidRDefault="00000000">
      <w:pPr>
        <w:pStyle w:val="Heading2"/>
        <w:spacing w:before="280" w:after="140"/>
        <w:rPr>
          <w:lang w:val="el-GR"/>
        </w:rPr>
      </w:pPr>
      <w:r w:rsidRPr="008418A0">
        <w:rPr>
          <w:rFonts w:ascii="Arial" w:eastAsia="Arial" w:hAnsi="Arial" w:cs="Arial"/>
          <w:lang w:val="el-GR"/>
        </w:rPr>
        <w:t xml:space="preserve">6.7  </w:t>
      </w:r>
      <w:r>
        <w:rPr>
          <w:rFonts w:ascii="Arial" w:eastAsia="Arial" w:hAnsi="Arial" w:cs="Arial"/>
        </w:rPr>
        <w:t>Admin</w:t>
      </w:r>
      <w:r w:rsidRPr="008418A0">
        <w:rPr>
          <w:rFonts w:ascii="Arial" w:eastAsia="Arial" w:hAnsi="Arial" w:cs="Arial"/>
          <w:lang w:val="el-GR"/>
        </w:rPr>
        <w:t xml:space="preserve"> </w:t>
      </w:r>
      <w:r>
        <w:rPr>
          <w:rFonts w:ascii="Arial" w:eastAsia="Arial" w:hAnsi="Arial" w:cs="Arial"/>
        </w:rPr>
        <w:t>Panel</w:t>
      </w:r>
      <w:r w:rsidRPr="008418A0">
        <w:rPr>
          <w:rFonts w:ascii="Arial" w:eastAsia="Arial" w:hAnsi="Arial" w:cs="Arial"/>
          <w:lang w:val="el-GR"/>
        </w:rPr>
        <w:t>: Πλήρης Κύκλος Διαχείρισης</w:t>
      </w:r>
    </w:p>
    <w:p w14:paraId="5383E95C" w14:textId="77777777" w:rsidR="00C323AD" w:rsidRPr="008418A0" w:rsidRDefault="00000000">
      <w:pPr>
        <w:spacing w:before="80" w:after="80"/>
        <w:jc w:val="both"/>
        <w:rPr>
          <w:lang w:val="el-GR"/>
        </w:rPr>
      </w:pPr>
      <w:r w:rsidRPr="008418A0">
        <w:rPr>
          <w:rFonts w:ascii="Arial" w:eastAsia="Arial" w:hAnsi="Arial" w:cs="Arial"/>
          <w:lang w:val="el-GR"/>
        </w:rPr>
        <w:t xml:space="preserve">Το </w:t>
      </w:r>
      <w:proofErr w:type="spellStart"/>
      <w:r>
        <w:rPr>
          <w:rFonts w:ascii="Arial" w:eastAsia="Arial" w:hAnsi="Arial" w:cs="Arial"/>
        </w:rPr>
        <w:t>AdminPage</w:t>
      </w:r>
      <w:proofErr w:type="spellEnd"/>
      <w:r w:rsidRPr="008418A0">
        <w:rPr>
          <w:rFonts w:ascii="Arial" w:eastAsia="Arial" w:hAnsi="Arial" w:cs="Arial"/>
          <w:lang w:val="el-GR"/>
        </w:rPr>
        <w:t xml:space="preserve"> </w:t>
      </w:r>
      <w:r>
        <w:rPr>
          <w:rFonts w:ascii="Arial" w:eastAsia="Arial" w:hAnsi="Arial" w:cs="Arial"/>
        </w:rPr>
        <w:t>component</w:t>
      </w:r>
      <w:r w:rsidRPr="008418A0">
        <w:rPr>
          <w:rFonts w:ascii="Arial" w:eastAsia="Arial" w:hAnsi="Arial" w:cs="Arial"/>
          <w:lang w:val="el-GR"/>
        </w:rPr>
        <w:t xml:space="preserve"> υλοποιεί τον πίνακα διαχείρισης σε μία σελίδα (</w:t>
      </w:r>
      <w:r>
        <w:rPr>
          <w:rFonts w:ascii="Arial" w:eastAsia="Arial" w:hAnsi="Arial" w:cs="Arial"/>
        </w:rPr>
        <w:t>single</w:t>
      </w:r>
      <w:r w:rsidRPr="008418A0">
        <w:rPr>
          <w:rFonts w:ascii="Arial" w:eastAsia="Arial" w:hAnsi="Arial" w:cs="Arial"/>
          <w:lang w:val="el-GR"/>
        </w:rPr>
        <w:t>-</w:t>
      </w:r>
      <w:r>
        <w:rPr>
          <w:rFonts w:ascii="Arial" w:eastAsia="Arial" w:hAnsi="Arial" w:cs="Arial"/>
        </w:rPr>
        <w:t>page</w:t>
      </w:r>
      <w:r w:rsidRPr="008418A0">
        <w:rPr>
          <w:rFonts w:ascii="Arial" w:eastAsia="Arial" w:hAnsi="Arial" w:cs="Arial"/>
          <w:lang w:val="el-GR"/>
        </w:rPr>
        <w:t xml:space="preserve">) με δύο κύριες καρτέλες: </w:t>
      </w:r>
      <w:r>
        <w:rPr>
          <w:rFonts w:ascii="Arial" w:eastAsia="Arial" w:hAnsi="Arial" w:cs="Arial"/>
        </w:rPr>
        <w:t>Dashboard</w:t>
      </w:r>
      <w:r w:rsidRPr="008418A0">
        <w:rPr>
          <w:rFonts w:ascii="Arial" w:eastAsia="Arial" w:hAnsi="Arial" w:cs="Arial"/>
          <w:lang w:val="el-GR"/>
        </w:rPr>
        <w:t xml:space="preserve"> (διαχείριση </w:t>
      </w:r>
      <w:r>
        <w:rPr>
          <w:rFonts w:ascii="Arial" w:eastAsia="Arial" w:hAnsi="Arial" w:cs="Arial"/>
        </w:rPr>
        <w:t>feedback</w:t>
      </w:r>
      <w:r w:rsidRPr="008418A0">
        <w:rPr>
          <w:rFonts w:ascii="Arial" w:eastAsia="Arial" w:hAnsi="Arial" w:cs="Arial"/>
          <w:lang w:val="el-GR"/>
        </w:rPr>
        <w:t xml:space="preserve">) και </w:t>
      </w:r>
      <w:r>
        <w:rPr>
          <w:rFonts w:ascii="Arial" w:eastAsia="Arial" w:hAnsi="Arial" w:cs="Arial"/>
        </w:rPr>
        <w:t>Knowledge</w:t>
      </w:r>
      <w:r w:rsidRPr="008418A0">
        <w:rPr>
          <w:rFonts w:ascii="Arial" w:eastAsia="Arial" w:hAnsi="Arial" w:cs="Arial"/>
          <w:lang w:val="el-GR"/>
        </w:rPr>
        <w:t xml:space="preserve"> </w:t>
      </w:r>
      <w:r>
        <w:rPr>
          <w:rFonts w:ascii="Arial" w:eastAsia="Arial" w:hAnsi="Arial" w:cs="Arial"/>
        </w:rPr>
        <w:t>Base</w:t>
      </w:r>
      <w:r w:rsidRPr="008418A0">
        <w:rPr>
          <w:rFonts w:ascii="Arial" w:eastAsia="Arial" w:hAnsi="Arial" w:cs="Arial"/>
          <w:lang w:val="el-GR"/>
        </w:rPr>
        <w:t xml:space="preserve"> (διαχείριση γνωσιακής βάσης). Η πρόσβαση γίνεται με απλή </w:t>
      </w:r>
      <w:r>
        <w:rPr>
          <w:rFonts w:ascii="Arial" w:eastAsia="Arial" w:hAnsi="Arial" w:cs="Arial"/>
        </w:rPr>
        <w:t>password</w:t>
      </w:r>
      <w:r w:rsidRPr="008418A0">
        <w:rPr>
          <w:rFonts w:ascii="Arial" w:eastAsia="Arial" w:hAnsi="Arial" w:cs="Arial"/>
          <w:lang w:val="el-GR"/>
        </w:rPr>
        <w:t xml:space="preserve"> </w:t>
      </w:r>
      <w:r>
        <w:rPr>
          <w:rFonts w:ascii="Arial" w:eastAsia="Arial" w:hAnsi="Arial" w:cs="Arial"/>
        </w:rPr>
        <w:t>authentication</w:t>
      </w:r>
      <w:r w:rsidRPr="008418A0">
        <w:rPr>
          <w:rFonts w:ascii="Arial" w:eastAsia="Arial" w:hAnsi="Arial" w:cs="Arial"/>
          <w:lang w:val="el-GR"/>
        </w:rPr>
        <w:t xml:space="preserve"> (</w:t>
      </w:r>
      <w:r>
        <w:rPr>
          <w:rFonts w:ascii="Arial" w:eastAsia="Arial" w:hAnsi="Arial" w:cs="Arial"/>
        </w:rPr>
        <w:t>demo</w:t>
      </w:r>
      <w:r w:rsidRPr="008418A0">
        <w:rPr>
          <w:rFonts w:ascii="Arial" w:eastAsia="Arial" w:hAnsi="Arial" w:cs="Arial"/>
          <w:lang w:val="el-GR"/>
        </w:rPr>
        <w:t xml:space="preserve"> </w:t>
      </w:r>
      <w:r>
        <w:rPr>
          <w:rFonts w:ascii="Arial" w:eastAsia="Arial" w:hAnsi="Arial" w:cs="Arial"/>
        </w:rPr>
        <w:t>credentials</w:t>
      </w:r>
      <w:r w:rsidRPr="008418A0">
        <w:rPr>
          <w:rFonts w:ascii="Arial" w:eastAsia="Arial" w:hAnsi="Arial" w:cs="Arial"/>
          <w:lang w:val="el-GR"/>
        </w:rPr>
        <w:t xml:space="preserve">: </w:t>
      </w:r>
      <w:r>
        <w:rPr>
          <w:rFonts w:ascii="Arial" w:eastAsia="Arial" w:hAnsi="Arial" w:cs="Arial"/>
        </w:rPr>
        <w:t>admin</w:t>
      </w:r>
      <w:r w:rsidRPr="008418A0">
        <w:rPr>
          <w:rFonts w:ascii="Arial" w:eastAsia="Arial" w:hAnsi="Arial" w:cs="Arial"/>
          <w:lang w:val="el-GR"/>
        </w:rPr>
        <w:t>/</w:t>
      </w:r>
      <w:r>
        <w:rPr>
          <w:rFonts w:ascii="Arial" w:eastAsia="Arial" w:hAnsi="Arial" w:cs="Arial"/>
        </w:rPr>
        <w:t>admin</w:t>
      </w:r>
      <w:r w:rsidRPr="008418A0">
        <w:rPr>
          <w:rFonts w:ascii="Arial" w:eastAsia="Arial" w:hAnsi="Arial" w:cs="Arial"/>
          <w:lang w:val="el-GR"/>
        </w:rPr>
        <w:t xml:space="preserve">), επαρκής για ακαδημαϊκό πρωτότυπο, με σαφή σημείωση ότι σε παραγωγικό σύστημα θα αντικαθίστατο από </w:t>
      </w:r>
      <w:proofErr w:type="spellStart"/>
      <w:r>
        <w:rPr>
          <w:rFonts w:ascii="Arial" w:eastAsia="Arial" w:hAnsi="Arial" w:cs="Arial"/>
        </w:rPr>
        <w:t>bcrypt</w:t>
      </w:r>
      <w:proofErr w:type="spellEnd"/>
      <w:r w:rsidRPr="008418A0">
        <w:rPr>
          <w:rFonts w:ascii="Arial" w:eastAsia="Arial" w:hAnsi="Arial" w:cs="Arial"/>
          <w:lang w:val="el-GR"/>
        </w:rPr>
        <w:t xml:space="preserve"> + </w:t>
      </w:r>
      <w:r>
        <w:rPr>
          <w:rFonts w:ascii="Arial" w:eastAsia="Arial" w:hAnsi="Arial" w:cs="Arial"/>
        </w:rPr>
        <w:t>JWT</w:t>
      </w:r>
      <w:r w:rsidRPr="008418A0">
        <w:rPr>
          <w:rFonts w:ascii="Arial" w:eastAsia="Arial" w:hAnsi="Arial" w:cs="Arial"/>
          <w:lang w:val="el-GR"/>
        </w:rPr>
        <w:t>.</w:t>
      </w:r>
    </w:p>
    <w:p w14:paraId="069C3E73" w14:textId="77777777" w:rsidR="00C323AD" w:rsidRPr="008418A0" w:rsidRDefault="00000000">
      <w:pPr>
        <w:pStyle w:val="Heading3"/>
        <w:spacing w:before="200"/>
        <w:rPr>
          <w:lang w:val="el-GR"/>
        </w:rPr>
      </w:pPr>
      <w:r w:rsidRPr="008418A0">
        <w:rPr>
          <w:rFonts w:ascii="Arial" w:eastAsia="Arial" w:hAnsi="Arial" w:cs="Arial"/>
          <w:sz w:val="24"/>
          <w:szCs w:val="24"/>
          <w:lang w:val="el-GR"/>
        </w:rPr>
        <w:t xml:space="preserve">6.7.1  </w:t>
      </w:r>
      <w:r>
        <w:rPr>
          <w:rFonts w:ascii="Arial" w:eastAsia="Arial" w:hAnsi="Arial" w:cs="Arial"/>
          <w:sz w:val="24"/>
          <w:szCs w:val="24"/>
        </w:rPr>
        <w:t>Dashboard</w:t>
      </w:r>
      <w:r w:rsidRPr="008418A0">
        <w:rPr>
          <w:rFonts w:ascii="Arial" w:eastAsia="Arial" w:hAnsi="Arial" w:cs="Arial"/>
          <w:sz w:val="24"/>
          <w:szCs w:val="24"/>
          <w:lang w:val="el-GR"/>
        </w:rPr>
        <w:t xml:space="preserve"> </w:t>
      </w:r>
      <w:r>
        <w:rPr>
          <w:rFonts w:ascii="Arial" w:eastAsia="Arial" w:hAnsi="Arial" w:cs="Arial"/>
          <w:sz w:val="24"/>
          <w:szCs w:val="24"/>
        </w:rPr>
        <w:t>Tab</w:t>
      </w:r>
      <w:r w:rsidRPr="008418A0">
        <w:rPr>
          <w:rFonts w:ascii="Arial" w:eastAsia="Arial" w:hAnsi="Arial" w:cs="Arial"/>
          <w:sz w:val="24"/>
          <w:szCs w:val="24"/>
          <w:lang w:val="el-GR"/>
        </w:rPr>
        <w:t xml:space="preserve">: </w:t>
      </w:r>
      <w:r>
        <w:rPr>
          <w:rFonts w:ascii="Arial" w:eastAsia="Arial" w:hAnsi="Arial" w:cs="Arial"/>
          <w:sz w:val="24"/>
          <w:szCs w:val="24"/>
        </w:rPr>
        <w:t>Workflow</w:t>
      </w:r>
      <w:r w:rsidRPr="008418A0">
        <w:rPr>
          <w:rFonts w:ascii="Arial" w:eastAsia="Arial" w:hAnsi="Arial" w:cs="Arial"/>
          <w:sz w:val="24"/>
          <w:szCs w:val="24"/>
          <w:lang w:val="el-GR"/>
        </w:rPr>
        <w:t xml:space="preserve"> Εγκρίσεων</w:t>
      </w:r>
    </w:p>
    <w:p w14:paraId="331474F4" w14:textId="77777777" w:rsidR="00C323AD" w:rsidRPr="008418A0" w:rsidRDefault="00000000">
      <w:pPr>
        <w:spacing w:before="80" w:after="80"/>
        <w:jc w:val="both"/>
        <w:rPr>
          <w:lang w:val="el-GR"/>
        </w:rPr>
      </w:pPr>
      <w:r w:rsidRPr="008418A0">
        <w:rPr>
          <w:rFonts w:ascii="Arial" w:eastAsia="Arial" w:hAnsi="Arial" w:cs="Arial"/>
          <w:lang w:val="el-GR"/>
        </w:rPr>
        <w:t xml:space="preserve">Η </w:t>
      </w:r>
      <w:r>
        <w:rPr>
          <w:rFonts w:ascii="Arial" w:eastAsia="Arial" w:hAnsi="Arial" w:cs="Arial"/>
        </w:rPr>
        <w:t>Dashboard</w:t>
      </w:r>
      <w:r w:rsidRPr="008418A0">
        <w:rPr>
          <w:rFonts w:ascii="Arial" w:eastAsia="Arial" w:hAnsi="Arial" w:cs="Arial"/>
          <w:lang w:val="el-GR"/>
        </w:rPr>
        <w:t xml:space="preserve"> καρτέλα εμφανίζει τέσσερις κάρτες στατιστικών (σύνολο </w:t>
      </w:r>
      <w:r>
        <w:rPr>
          <w:rFonts w:ascii="Arial" w:eastAsia="Arial" w:hAnsi="Arial" w:cs="Arial"/>
        </w:rPr>
        <w:t>feedback</w:t>
      </w:r>
      <w:r w:rsidRPr="008418A0">
        <w:rPr>
          <w:rFonts w:ascii="Arial" w:eastAsia="Arial" w:hAnsi="Arial" w:cs="Arial"/>
          <w:lang w:val="el-GR"/>
        </w:rPr>
        <w:t xml:space="preserve">, % θετικών, % αρνητικών, εκκρεμή) που ενημερώνονται </w:t>
      </w:r>
      <w:r>
        <w:rPr>
          <w:rFonts w:ascii="Arial" w:eastAsia="Arial" w:hAnsi="Arial" w:cs="Arial"/>
        </w:rPr>
        <w:t>optimistically</w:t>
      </w:r>
      <w:r w:rsidRPr="008418A0">
        <w:rPr>
          <w:rFonts w:ascii="Arial" w:eastAsia="Arial" w:hAnsi="Arial" w:cs="Arial"/>
          <w:lang w:val="el-GR"/>
        </w:rPr>
        <w:t xml:space="preserve"> κατά την έγκριση/απόρριψη, χωρίς </w:t>
      </w:r>
      <w:proofErr w:type="spellStart"/>
      <w:r w:rsidRPr="008418A0">
        <w:rPr>
          <w:rFonts w:ascii="Arial" w:eastAsia="Arial" w:hAnsi="Arial" w:cs="Arial"/>
          <w:lang w:val="el-GR"/>
        </w:rPr>
        <w:t>αναφόρτωση</w:t>
      </w:r>
      <w:proofErr w:type="spellEnd"/>
      <w:r w:rsidRPr="008418A0">
        <w:rPr>
          <w:rFonts w:ascii="Arial" w:eastAsia="Arial" w:hAnsi="Arial" w:cs="Arial"/>
          <w:lang w:val="el-GR"/>
        </w:rPr>
        <w:t xml:space="preserve"> σελίδας. Κάτω από τις κάρτες εμφανίζεται ένα </w:t>
      </w:r>
      <w:r>
        <w:rPr>
          <w:rFonts w:ascii="Arial" w:eastAsia="Arial" w:hAnsi="Arial" w:cs="Arial"/>
        </w:rPr>
        <w:t>CSS</w:t>
      </w:r>
      <w:r w:rsidRPr="008418A0">
        <w:rPr>
          <w:rFonts w:ascii="Arial" w:eastAsia="Arial" w:hAnsi="Arial" w:cs="Arial"/>
          <w:lang w:val="el-GR"/>
        </w:rPr>
        <w:t>-</w:t>
      </w:r>
      <w:r>
        <w:rPr>
          <w:rFonts w:ascii="Arial" w:eastAsia="Arial" w:hAnsi="Arial" w:cs="Arial"/>
        </w:rPr>
        <w:t>only</w:t>
      </w:r>
      <w:r w:rsidRPr="008418A0">
        <w:rPr>
          <w:rFonts w:ascii="Arial" w:eastAsia="Arial" w:hAnsi="Arial" w:cs="Arial"/>
          <w:lang w:val="el-GR"/>
        </w:rPr>
        <w:t xml:space="preserve"> </w:t>
      </w:r>
      <w:r>
        <w:rPr>
          <w:rFonts w:ascii="Arial" w:eastAsia="Arial" w:hAnsi="Arial" w:cs="Arial"/>
        </w:rPr>
        <w:t>bar</w:t>
      </w:r>
      <w:r w:rsidRPr="008418A0">
        <w:rPr>
          <w:rFonts w:ascii="Arial" w:eastAsia="Arial" w:hAnsi="Arial" w:cs="Arial"/>
          <w:lang w:val="el-GR"/>
        </w:rPr>
        <w:t xml:space="preserve"> </w:t>
      </w:r>
      <w:r>
        <w:rPr>
          <w:rFonts w:ascii="Arial" w:eastAsia="Arial" w:hAnsi="Arial" w:cs="Arial"/>
        </w:rPr>
        <w:t>chart</w:t>
      </w:r>
      <w:r w:rsidRPr="008418A0">
        <w:rPr>
          <w:rFonts w:ascii="Arial" w:eastAsia="Arial" w:hAnsi="Arial" w:cs="Arial"/>
          <w:lang w:val="el-GR"/>
        </w:rPr>
        <w:t xml:space="preserve"> που απεικονίζει την κατανομή κατά κατάσταση (</w:t>
      </w:r>
      <w:r>
        <w:rPr>
          <w:rFonts w:ascii="Arial" w:eastAsia="Arial" w:hAnsi="Arial" w:cs="Arial"/>
        </w:rPr>
        <w:t>pending</w:t>
      </w:r>
      <w:r w:rsidRPr="008418A0">
        <w:rPr>
          <w:rFonts w:ascii="Arial" w:eastAsia="Arial" w:hAnsi="Arial" w:cs="Arial"/>
          <w:lang w:val="el-GR"/>
        </w:rPr>
        <w:t>/</w:t>
      </w:r>
      <w:r>
        <w:rPr>
          <w:rFonts w:ascii="Arial" w:eastAsia="Arial" w:hAnsi="Arial" w:cs="Arial"/>
        </w:rPr>
        <w:t>approved</w:t>
      </w:r>
      <w:r w:rsidRPr="008418A0">
        <w:rPr>
          <w:rFonts w:ascii="Arial" w:eastAsia="Arial" w:hAnsi="Arial" w:cs="Arial"/>
          <w:lang w:val="el-GR"/>
        </w:rPr>
        <w:t>/</w:t>
      </w:r>
      <w:r>
        <w:rPr>
          <w:rFonts w:ascii="Arial" w:eastAsia="Arial" w:hAnsi="Arial" w:cs="Arial"/>
        </w:rPr>
        <w:t>rejected</w:t>
      </w:r>
      <w:r w:rsidRPr="008418A0">
        <w:rPr>
          <w:rFonts w:ascii="Arial" w:eastAsia="Arial" w:hAnsi="Arial" w:cs="Arial"/>
          <w:lang w:val="el-GR"/>
        </w:rPr>
        <w:t xml:space="preserve">). Αξίζει να σημειωθεί ότι αντί για </w:t>
      </w:r>
      <w:r>
        <w:rPr>
          <w:rFonts w:ascii="Arial" w:eastAsia="Arial" w:hAnsi="Arial" w:cs="Arial"/>
        </w:rPr>
        <w:t>chart</w:t>
      </w:r>
      <w:r w:rsidRPr="008418A0">
        <w:rPr>
          <w:rFonts w:ascii="Arial" w:eastAsia="Arial" w:hAnsi="Arial" w:cs="Arial"/>
          <w:lang w:val="el-GR"/>
        </w:rPr>
        <w:t xml:space="preserve"> </w:t>
      </w:r>
      <w:r>
        <w:rPr>
          <w:rFonts w:ascii="Arial" w:eastAsia="Arial" w:hAnsi="Arial" w:cs="Arial"/>
        </w:rPr>
        <w:t>library</w:t>
      </w:r>
      <w:r w:rsidRPr="008418A0">
        <w:rPr>
          <w:rFonts w:ascii="Arial" w:eastAsia="Arial" w:hAnsi="Arial" w:cs="Arial"/>
          <w:lang w:val="el-GR"/>
        </w:rPr>
        <w:t xml:space="preserve"> (</w:t>
      </w:r>
      <w:r>
        <w:rPr>
          <w:rFonts w:ascii="Arial" w:eastAsia="Arial" w:hAnsi="Arial" w:cs="Arial"/>
        </w:rPr>
        <w:t>Chart</w:t>
      </w:r>
      <w:r w:rsidRPr="008418A0">
        <w:rPr>
          <w:rFonts w:ascii="Arial" w:eastAsia="Arial" w:hAnsi="Arial" w:cs="Arial"/>
          <w:lang w:val="el-GR"/>
        </w:rPr>
        <w:t>.</w:t>
      </w:r>
      <w:proofErr w:type="spellStart"/>
      <w:r>
        <w:rPr>
          <w:rFonts w:ascii="Arial" w:eastAsia="Arial" w:hAnsi="Arial" w:cs="Arial"/>
        </w:rPr>
        <w:t>js</w:t>
      </w:r>
      <w:proofErr w:type="spellEnd"/>
      <w:r w:rsidRPr="008418A0">
        <w:rPr>
          <w:rFonts w:ascii="Arial" w:eastAsia="Arial" w:hAnsi="Arial" w:cs="Arial"/>
          <w:lang w:val="el-GR"/>
        </w:rPr>
        <w:t xml:space="preserve">, </w:t>
      </w:r>
      <w:r>
        <w:rPr>
          <w:rFonts w:ascii="Arial" w:eastAsia="Arial" w:hAnsi="Arial" w:cs="Arial"/>
        </w:rPr>
        <w:t>Recharts</w:t>
      </w:r>
      <w:r w:rsidRPr="008418A0">
        <w:rPr>
          <w:rFonts w:ascii="Arial" w:eastAsia="Arial" w:hAnsi="Arial" w:cs="Arial"/>
          <w:lang w:val="el-GR"/>
        </w:rPr>
        <w:t xml:space="preserve">), χρησιμοποιείται απλό </w:t>
      </w:r>
      <w:r>
        <w:rPr>
          <w:rFonts w:ascii="Arial" w:eastAsia="Arial" w:hAnsi="Arial" w:cs="Arial"/>
        </w:rPr>
        <w:t>Tailwind</w:t>
      </w:r>
      <w:r w:rsidRPr="008418A0">
        <w:rPr>
          <w:rFonts w:ascii="Arial" w:eastAsia="Arial" w:hAnsi="Arial" w:cs="Arial"/>
          <w:lang w:val="el-GR"/>
        </w:rPr>
        <w:t xml:space="preserve"> </w:t>
      </w:r>
      <w:r>
        <w:rPr>
          <w:rFonts w:ascii="Arial" w:eastAsia="Arial" w:hAnsi="Arial" w:cs="Arial"/>
        </w:rPr>
        <w:t>CSS</w:t>
      </w:r>
      <w:r w:rsidRPr="008418A0">
        <w:rPr>
          <w:rFonts w:ascii="Arial" w:eastAsia="Arial" w:hAnsi="Arial" w:cs="Arial"/>
          <w:lang w:val="el-GR"/>
        </w:rPr>
        <w:t xml:space="preserve"> με δυναμικά </w:t>
      </w:r>
      <w:r>
        <w:rPr>
          <w:rFonts w:ascii="Arial" w:eastAsia="Arial" w:hAnsi="Arial" w:cs="Arial"/>
        </w:rPr>
        <w:t>widths</w:t>
      </w:r>
      <w:r w:rsidRPr="008418A0">
        <w:rPr>
          <w:rFonts w:ascii="Arial" w:eastAsia="Arial" w:hAnsi="Arial" w:cs="Arial"/>
          <w:lang w:val="el-GR"/>
        </w:rPr>
        <w:t>, αρκετά για το σκοπό αυτό και χωρίς πρόσθετες εξαρτήσεις.</w:t>
      </w:r>
    </w:p>
    <w:p w14:paraId="32D790CE" w14:textId="77777777" w:rsidR="00C323AD" w:rsidRPr="008418A0" w:rsidRDefault="00000000">
      <w:pPr>
        <w:spacing w:before="80" w:after="80"/>
        <w:jc w:val="both"/>
        <w:rPr>
          <w:lang w:val="el-GR"/>
        </w:rPr>
      </w:pPr>
      <w:r w:rsidRPr="008418A0">
        <w:rPr>
          <w:rFonts w:ascii="Arial" w:eastAsia="Arial" w:hAnsi="Arial" w:cs="Arial"/>
          <w:lang w:val="el-GR"/>
        </w:rPr>
        <w:t xml:space="preserve">Κάθε </w:t>
      </w:r>
      <w:r>
        <w:rPr>
          <w:rFonts w:ascii="Arial" w:eastAsia="Arial" w:hAnsi="Arial" w:cs="Arial"/>
        </w:rPr>
        <w:t>feedback</w:t>
      </w:r>
      <w:r w:rsidRPr="008418A0">
        <w:rPr>
          <w:rFonts w:ascii="Arial" w:eastAsia="Arial" w:hAnsi="Arial" w:cs="Arial"/>
          <w:lang w:val="el-GR"/>
        </w:rPr>
        <w:t xml:space="preserve"> εγγραφή εμφανίζεται σε </w:t>
      </w:r>
      <w:r>
        <w:rPr>
          <w:rFonts w:ascii="Arial" w:eastAsia="Arial" w:hAnsi="Arial" w:cs="Arial"/>
        </w:rPr>
        <w:t>expandable</w:t>
      </w:r>
      <w:r w:rsidRPr="008418A0">
        <w:rPr>
          <w:rFonts w:ascii="Arial" w:eastAsia="Arial" w:hAnsi="Arial" w:cs="Arial"/>
          <w:lang w:val="el-GR"/>
        </w:rPr>
        <w:t xml:space="preserve"> κάρτα που δείχνει την ερώτηση του χρήστη, την απάντηση του </w:t>
      </w:r>
      <w:r>
        <w:rPr>
          <w:rFonts w:ascii="Arial" w:eastAsia="Arial" w:hAnsi="Arial" w:cs="Arial"/>
        </w:rPr>
        <w:t>bot</w:t>
      </w:r>
      <w:r w:rsidRPr="008418A0">
        <w:rPr>
          <w:rFonts w:ascii="Arial" w:eastAsia="Arial" w:hAnsi="Arial" w:cs="Arial"/>
          <w:lang w:val="el-GR"/>
        </w:rPr>
        <w:t xml:space="preserve"> (με κόκκινο </w:t>
      </w:r>
      <w:r>
        <w:rPr>
          <w:rFonts w:ascii="Arial" w:eastAsia="Arial" w:hAnsi="Arial" w:cs="Arial"/>
        </w:rPr>
        <w:t>highlight</w:t>
      </w:r>
      <w:r w:rsidRPr="008418A0">
        <w:rPr>
          <w:rFonts w:ascii="Arial" w:eastAsia="Arial" w:hAnsi="Arial" w:cs="Arial"/>
          <w:lang w:val="el-GR"/>
        </w:rPr>
        <w:t xml:space="preserve">), και ένα πεδίο επεξεργασίας για τη διόρθωση. Ο </w:t>
      </w:r>
      <w:r>
        <w:rPr>
          <w:rFonts w:ascii="Arial" w:eastAsia="Arial" w:hAnsi="Arial" w:cs="Arial"/>
        </w:rPr>
        <w:t>admin</w:t>
      </w:r>
      <w:r w:rsidRPr="008418A0">
        <w:rPr>
          <w:rFonts w:ascii="Arial" w:eastAsia="Arial" w:hAnsi="Arial" w:cs="Arial"/>
          <w:lang w:val="el-GR"/>
        </w:rPr>
        <w:t xml:space="preserve"> μπορεί να τροποποιήσει τη διόρθωση πριν εγκρίνει. Τα κουμπιά "</w:t>
      </w:r>
      <w:r>
        <w:rPr>
          <w:rFonts w:ascii="Arial" w:eastAsia="Arial" w:hAnsi="Arial" w:cs="Arial"/>
        </w:rPr>
        <w:t>Approve</w:t>
      </w:r>
      <w:r w:rsidRPr="008418A0">
        <w:rPr>
          <w:rFonts w:ascii="Arial" w:eastAsia="Arial" w:hAnsi="Arial" w:cs="Arial"/>
          <w:lang w:val="el-GR"/>
        </w:rPr>
        <w:t>" / "</w:t>
      </w:r>
      <w:r>
        <w:rPr>
          <w:rFonts w:ascii="Arial" w:eastAsia="Arial" w:hAnsi="Arial" w:cs="Arial"/>
        </w:rPr>
        <w:t>Reject</w:t>
      </w:r>
      <w:r w:rsidRPr="008418A0">
        <w:rPr>
          <w:rFonts w:ascii="Arial" w:eastAsia="Arial" w:hAnsi="Arial" w:cs="Arial"/>
          <w:lang w:val="el-GR"/>
        </w:rPr>
        <w:t xml:space="preserve">" στέλνουν </w:t>
      </w:r>
      <w:r>
        <w:rPr>
          <w:rFonts w:ascii="Arial" w:eastAsia="Arial" w:hAnsi="Arial" w:cs="Arial"/>
        </w:rPr>
        <w:t>PUT</w:t>
      </w:r>
      <w:r w:rsidRPr="008418A0">
        <w:rPr>
          <w:rFonts w:ascii="Arial" w:eastAsia="Arial" w:hAnsi="Arial" w:cs="Arial"/>
          <w:lang w:val="el-GR"/>
        </w:rPr>
        <w:t xml:space="preserve"> /</w:t>
      </w:r>
      <w:proofErr w:type="spellStart"/>
      <w:r>
        <w:rPr>
          <w:rFonts w:ascii="Arial" w:eastAsia="Arial" w:hAnsi="Arial" w:cs="Arial"/>
        </w:rPr>
        <w:t>api</w:t>
      </w:r>
      <w:proofErr w:type="spellEnd"/>
      <w:r w:rsidRPr="008418A0">
        <w:rPr>
          <w:rFonts w:ascii="Arial" w:eastAsia="Arial" w:hAnsi="Arial" w:cs="Arial"/>
          <w:lang w:val="el-GR"/>
        </w:rPr>
        <w:t>/</w:t>
      </w:r>
      <w:r>
        <w:rPr>
          <w:rFonts w:ascii="Arial" w:eastAsia="Arial" w:hAnsi="Arial" w:cs="Arial"/>
        </w:rPr>
        <w:t>admin</w:t>
      </w:r>
      <w:r w:rsidRPr="008418A0">
        <w:rPr>
          <w:rFonts w:ascii="Arial" w:eastAsia="Arial" w:hAnsi="Arial" w:cs="Arial"/>
          <w:lang w:val="el-GR"/>
        </w:rPr>
        <w:t>/</w:t>
      </w:r>
      <w:r>
        <w:rPr>
          <w:rFonts w:ascii="Arial" w:eastAsia="Arial" w:hAnsi="Arial" w:cs="Arial"/>
        </w:rPr>
        <w:t>feedback</w:t>
      </w:r>
      <w:r w:rsidRPr="008418A0">
        <w:rPr>
          <w:rFonts w:ascii="Arial" w:eastAsia="Arial" w:hAnsi="Arial" w:cs="Arial"/>
          <w:lang w:val="el-GR"/>
        </w:rPr>
        <w:t>/:</w:t>
      </w:r>
      <w:proofErr w:type="spellStart"/>
      <w:r>
        <w:rPr>
          <w:rFonts w:ascii="Arial" w:eastAsia="Arial" w:hAnsi="Arial" w:cs="Arial"/>
        </w:rPr>
        <w:t>messageId</w:t>
      </w:r>
      <w:proofErr w:type="spellEnd"/>
      <w:r w:rsidRPr="008418A0">
        <w:rPr>
          <w:rFonts w:ascii="Arial" w:eastAsia="Arial" w:hAnsi="Arial" w:cs="Arial"/>
          <w:lang w:val="el-GR"/>
        </w:rPr>
        <w:t xml:space="preserve"> με το κατάλληλο </w:t>
      </w:r>
      <w:r>
        <w:rPr>
          <w:rFonts w:ascii="Arial" w:eastAsia="Arial" w:hAnsi="Arial" w:cs="Arial"/>
        </w:rPr>
        <w:t>status</w:t>
      </w:r>
      <w:r w:rsidRPr="008418A0">
        <w:rPr>
          <w:rFonts w:ascii="Arial" w:eastAsia="Arial" w:hAnsi="Arial" w:cs="Arial"/>
          <w:lang w:val="el-GR"/>
        </w:rPr>
        <w:t>.</w:t>
      </w:r>
    </w:p>
    <w:p w14:paraId="12DAF259" w14:textId="77777777" w:rsidR="00C323AD" w:rsidRDefault="00000000">
      <w:pPr>
        <w:pStyle w:val="Heading3"/>
        <w:spacing w:before="200"/>
      </w:pPr>
      <w:proofErr w:type="gramStart"/>
      <w:r>
        <w:rPr>
          <w:rFonts w:ascii="Arial" w:eastAsia="Arial" w:hAnsi="Arial" w:cs="Arial"/>
          <w:sz w:val="24"/>
          <w:szCs w:val="24"/>
        </w:rPr>
        <w:t>6.7.2  Knowledge</w:t>
      </w:r>
      <w:proofErr w:type="gramEnd"/>
      <w:r>
        <w:rPr>
          <w:rFonts w:ascii="Arial" w:eastAsia="Arial" w:hAnsi="Arial" w:cs="Arial"/>
          <w:sz w:val="24"/>
          <w:szCs w:val="24"/>
        </w:rPr>
        <w:t xml:space="preserve"> Base Tab: Live Embedding Updates</w:t>
      </w:r>
    </w:p>
    <w:p w14:paraId="74900D0E" w14:textId="77777777" w:rsidR="00C323AD" w:rsidRPr="008418A0" w:rsidRDefault="00000000">
      <w:pPr>
        <w:spacing w:before="80" w:after="80"/>
        <w:jc w:val="both"/>
        <w:rPr>
          <w:lang w:val="el-GR"/>
        </w:rPr>
      </w:pPr>
      <w:r w:rsidRPr="008418A0">
        <w:rPr>
          <w:rFonts w:ascii="Arial" w:eastAsia="Arial" w:hAnsi="Arial" w:cs="Arial"/>
          <w:lang w:val="el-GR"/>
        </w:rPr>
        <w:t xml:space="preserve">Η </w:t>
      </w:r>
      <w:r>
        <w:rPr>
          <w:rFonts w:ascii="Arial" w:eastAsia="Arial" w:hAnsi="Arial" w:cs="Arial"/>
        </w:rPr>
        <w:t>Knowledge</w:t>
      </w:r>
      <w:r w:rsidRPr="008418A0">
        <w:rPr>
          <w:rFonts w:ascii="Arial" w:eastAsia="Arial" w:hAnsi="Arial" w:cs="Arial"/>
          <w:lang w:val="el-GR"/>
        </w:rPr>
        <w:t xml:space="preserve"> </w:t>
      </w:r>
      <w:r>
        <w:rPr>
          <w:rFonts w:ascii="Arial" w:eastAsia="Arial" w:hAnsi="Arial" w:cs="Arial"/>
        </w:rPr>
        <w:t>Base</w:t>
      </w:r>
      <w:r w:rsidRPr="008418A0">
        <w:rPr>
          <w:rFonts w:ascii="Arial" w:eastAsia="Arial" w:hAnsi="Arial" w:cs="Arial"/>
          <w:lang w:val="el-GR"/>
        </w:rPr>
        <w:t xml:space="preserve"> καρτέλα παρουσιάζει λίστα όλων των ενεργών εγγραφών με </w:t>
      </w:r>
      <w:r>
        <w:rPr>
          <w:rFonts w:ascii="Arial" w:eastAsia="Arial" w:hAnsi="Arial" w:cs="Arial"/>
        </w:rPr>
        <w:t>color</w:t>
      </w:r>
      <w:r w:rsidRPr="008418A0">
        <w:rPr>
          <w:rFonts w:ascii="Arial" w:eastAsia="Arial" w:hAnsi="Arial" w:cs="Arial"/>
          <w:lang w:val="el-GR"/>
        </w:rPr>
        <w:t>-</w:t>
      </w:r>
      <w:r>
        <w:rPr>
          <w:rFonts w:ascii="Arial" w:eastAsia="Arial" w:hAnsi="Arial" w:cs="Arial"/>
        </w:rPr>
        <w:t>coded</w:t>
      </w:r>
      <w:r w:rsidRPr="008418A0">
        <w:rPr>
          <w:rFonts w:ascii="Arial" w:eastAsia="Arial" w:hAnsi="Arial" w:cs="Arial"/>
          <w:lang w:val="el-GR"/>
        </w:rPr>
        <w:t xml:space="preserve"> </w:t>
      </w:r>
      <w:r>
        <w:rPr>
          <w:rFonts w:ascii="Arial" w:eastAsia="Arial" w:hAnsi="Arial" w:cs="Arial"/>
        </w:rPr>
        <w:t>category</w:t>
      </w:r>
      <w:r w:rsidRPr="008418A0">
        <w:rPr>
          <w:rFonts w:ascii="Arial" w:eastAsia="Arial" w:hAnsi="Arial" w:cs="Arial"/>
          <w:lang w:val="el-GR"/>
        </w:rPr>
        <w:t xml:space="preserve"> </w:t>
      </w:r>
      <w:r>
        <w:rPr>
          <w:rFonts w:ascii="Arial" w:eastAsia="Arial" w:hAnsi="Arial" w:cs="Arial"/>
        </w:rPr>
        <w:t>badges</w:t>
      </w:r>
      <w:r w:rsidRPr="008418A0">
        <w:rPr>
          <w:rFonts w:ascii="Arial" w:eastAsia="Arial" w:hAnsi="Arial" w:cs="Arial"/>
          <w:lang w:val="el-GR"/>
        </w:rPr>
        <w:t xml:space="preserve">. Η φόρμα προσθήκης νέας εγγραφής περιλαμβάνει </w:t>
      </w:r>
      <w:r>
        <w:rPr>
          <w:rFonts w:ascii="Arial" w:eastAsia="Arial" w:hAnsi="Arial" w:cs="Arial"/>
        </w:rPr>
        <w:t>title</w:t>
      </w:r>
      <w:r w:rsidRPr="008418A0">
        <w:rPr>
          <w:rFonts w:ascii="Arial" w:eastAsia="Arial" w:hAnsi="Arial" w:cs="Arial"/>
          <w:lang w:val="el-GR"/>
        </w:rPr>
        <w:t xml:space="preserve">, </w:t>
      </w:r>
      <w:r>
        <w:rPr>
          <w:rFonts w:ascii="Arial" w:eastAsia="Arial" w:hAnsi="Arial" w:cs="Arial"/>
        </w:rPr>
        <w:t>content</w:t>
      </w:r>
      <w:r w:rsidRPr="008418A0">
        <w:rPr>
          <w:rFonts w:ascii="Arial" w:eastAsia="Arial" w:hAnsi="Arial" w:cs="Arial"/>
          <w:lang w:val="el-GR"/>
        </w:rPr>
        <w:t xml:space="preserve"> </w:t>
      </w:r>
      <w:proofErr w:type="spellStart"/>
      <w:r>
        <w:rPr>
          <w:rFonts w:ascii="Arial" w:eastAsia="Arial" w:hAnsi="Arial" w:cs="Arial"/>
        </w:rPr>
        <w:t>textarea</w:t>
      </w:r>
      <w:proofErr w:type="spellEnd"/>
      <w:r w:rsidRPr="008418A0">
        <w:rPr>
          <w:rFonts w:ascii="Arial" w:eastAsia="Arial" w:hAnsi="Arial" w:cs="Arial"/>
          <w:lang w:val="el-GR"/>
        </w:rPr>
        <w:t xml:space="preserve">, και </w:t>
      </w:r>
      <w:r>
        <w:rPr>
          <w:rFonts w:ascii="Arial" w:eastAsia="Arial" w:hAnsi="Arial" w:cs="Arial"/>
        </w:rPr>
        <w:t>category</w:t>
      </w:r>
      <w:r w:rsidRPr="008418A0">
        <w:rPr>
          <w:rFonts w:ascii="Arial" w:eastAsia="Arial" w:hAnsi="Arial" w:cs="Arial"/>
          <w:lang w:val="el-GR"/>
        </w:rPr>
        <w:t xml:space="preserve"> </w:t>
      </w:r>
      <w:r>
        <w:rPr>
          <w:rFonts w:ascii="Arial" w:eastAsia="Arial" w:hAnsi="Arial" w:cs="Arial"/>
        </w:rPr>
        <w:t>dropdown</w:t>
      </w:r>
      <w:r w:rsidRPr="008418A0">
        <w:rPr>
          <w:rFonts w:ascii="Arial" w:eastAsia="Arial" w:hAnsi="Arial" w:cs="Arial"/>
          <w:lang w:val="el-GR"/>
        </w:rPr>
        <w:t xml:space="preserve">. Κατά την υποβολή, το </w:t>
      </w:r>
      <w:r>
        <w:rPr>
          <w:rFonts w:ascii="Arial" w:eastAsia="Arial" w:hAnsi="Arial" w:cs="Arial"/>
        </w:rPr>
        <w:t>POST</w:t>
      </w:r>
      <w:r w:rsidRPr="008418A0">
        <w:rPr>
          <w:rFonts w:ascii="Arial" w:eastAsia="Arial" w:hAnsi="Arial" w:cs="Arial"/>
          <w:lang w:val="el-GR"/>
        </w:rPr>
        <w:t xml:space="preserve"> /</w:t>
      </w:r>
      <w:proofErr w:type="spellStart"/>
      <w:r>
        <w:rPr>
          <w:rFonts w:ascii="Arial" w:eastAsia="Arial" w:hAnsi="Arial" w:cs="Arial"/>
        </w:rPr>
        <w:t>api</w:t>
      </w:r>
      <w:proofErr w:type="spellEnd"/>
      <w:r w:rsidRPr="008418A0">
        <w:rPr>
          <w:rFonts w:ascii="Arial" w:eastAsia="Arial" w:hAnsi="Arial" w:cs="Arial"/>
          <w:lang w:val="el-GR"/>
        </w:rPr>
        <w:t>/</w:t>
      </w:r>
      <w:r>
        <w:rPr>
          <w:rFonts w:ascii="Arial" w:eastAsia="Arial" w:hAnsi="Arial" w:cs="Arial"/>
        </w:rPr>
        <w:t>admin</w:t>
      </w:r>
      <w:r w:rsidRPr="008418A0">
        <w:rPr>
          <w:rFonts w:ascii="Arial" w:eastAsia="Arial" w:hAnsi="Arial" w:cs="Arial"/>
          <w:lang w:val="el-GR"/>
        </w:rPr>
        <w:t>/</w:t>
      </w:r>
      <w:r>
        <w:rPr>
          <w:rFonts w:ascii="Arial" w:eastAsia="Arial" w:hAnsi="Arial" w:cs="Arial"/>
        </w:rPr>
        <w:t>knowledge</w:t>
      </w:r>
      <w:r w:rsidRPr="008418A0">
        <w:rPr>
          <w:rFonts w:ascii="Arial" w:eastAsia="Arial" w:hAnsi="Arial" w:cs="Arial"/>
          <w:lang w:val="el-GR"/>
        </w:rPr>
        <w:t xml:space="preserve"> </w:t>
      </w:r>
      <w:r>
        <w:rPr>
          <w:rFonts w:ascii="Arial" w:eastAsia="Arial" w:hAnsi="Arial" w:cs="Arial"/>
        </w:rPr>
        <w:t>endpoint</w:t>
      </w:r>
      <w:r w:rsidRPr="008418A0">
        <w:rPr>
          <w:rFonts w:ascii="Arial" w:eastAsia="Arial" w:hAnsi="Arial" w:cs="Arial"/>
          <w:lang w:val="el-GR"/>
        </w:rPr>
        <w:t xml:space="preserve"> παράγει αυτόματα το </w:t>
      </w:r>
      <w:r>
        <w:rPr>
          <w:rFonts w:ascii="Arial" w:eastAsia="Arial" w:hAnsi="Arial" w:cs="Arial"/>
        </w:rPr>
        <w:t>embedding</w:t>
      </w:r>
      <w:r w:rsidRPr="008418A0">
        <w:rPr>
          <w:rFonts w:ascii="Arial" w:eastAsia="Arial" w:hAnsi="Arial" w:cs="Arial"/>
          <w:lang w:val="el-GR"/>
        </w:rPr>
        <w:t xml:space="preserve"> στο </w:t>
      </w:r>
      <w:r>
        <w:rPr>
          <w:rFonts w:ascii="Arial" w:eastAsia="Arial" w:hAnsi="Arial" w:cs="Arial"/>
        </w:rPr>
        <w:t>backend</w:t>
      </w:r>
      <w:r w:rsidRPr="008418A0">
        <w:rPr>
          <w:rFonts w:ascii="Arial" w:eastAsia="Arial" w:hAnsi="Arial" w:cs="Arial"/>
          <w:lang w:val="el-GR"/>
        </w:rPr>
        <w:t xml:space="preserve">, ο </w:t>
      </w:r>
      <w:r>
        <w:rPr>
          <w:rFonts w:ascii="Arial" w:eastAsia="Arial" w:hAnsi="Arial" w:cs="Arial"/>
        </w:rPr>
        <w:t>admin</w:t>
      </w:r>
      <w:r w:rsidRPr="008418A0">
        <w:rPr>
          <w:rFonts w:ascii="Arial" w:eastAsia="Arial" w:hAnsi="Arial" w:cs="Arial"/>
          <w:lang w:val="el-GR"/>
        </w:rPr>
        <w:t xml:space="preserve"> δεν χρειάζεται να γνωρίζει τίποτα για </w:t>
      </w:r>
      <w:r>
        <w:rPr>
          <w:rFonts w:ascii="Arial" w:eastAsia="Arial" w:hAnsi="Arial" w:cs="Arial"/>
        </w:rPr>
        <w:t>vectors</w:t>
      </w:r>
      <w:r w:rsidRPr="008418A0">
        <w:rPr>
          <w:rFonts w:ascii="Arial" w:eastAsia="Arial" w:hAnsi="Arial" w:cs="Arial"/>
          <w:lang w:val="el-GR"/>
        </w:rPr>
        <w:t xml:space="preserve"> ή </w:t>
      </w:r>
      <w:r>
        <w:rPr>
          <w:rFonts w:ascii="Arial" w:eastAsia="Arial" w:hAnsi="Arial" w:cs="Arial"/>
        </w:rPr>
        <w:t>machine</w:t>
      </w:r>
      <w:r w:rsidRPr="008418A0">
        <w:rPr>
          <w:rFonts w:ascii="Arial" w:eastAsia="Arial" w:hAnsi="Arial" w:cs="Arial"/>
          <w:lang w:val="el-GR"/>
        </w:rPr>
        <w:t xml:space="preserve"> </w:t>
      </w:r>
      <w:r>
        <w:rPr>
          <w:rFonts w:ascii="Arial" w:eastAsia="Arial" w:hAnsi="Arial" w:cs="Arial"/>
        </w:rPr>
        <w:t>learning</w:t>
      </w:r>
      <w:r w:rsidRPr="008418A0">
        <w:rPr>
          <w:rFonts w:ascii="Arial" w:eastAsia="Arial" w:hAnsi="Arial" w:cs="Arial"/>
          <w:lang w:val="el-GR"/>
        </w:rPr>
        <w:t>.</w:t>
      </w:r>
    </w:p>
    <w:p w14:paraId="5551D24A" w14:textId="77777777" w:rsidR="00C323AD" w:rsidRPr="008418A0" w:rsidRDefault="00000000">
      <w:pPr>
        <w:spacing w:before="80" w:after="80"/>
        <w:jc w:val="both"/>
        <w:rPr>
          <w:lang w:val="el-GR"/>
        </w:rPr>
      </w:pPr>
      <w:r w:rsidRPr="008418A0">
        <w:rPr>
          <w:rFonts w:ascii="Arial" w:eastAsia="Arial" w:hAnsi="Arial" w:cs="Arial"/>
          <w:lang w:val="el-GR"/>
        </w:rPr>
        <w:lastRenderedPageBreak/>
        <w:t xml:space="preserve">Η επεξεργασία γίνεται με </w:t>
      </w:r>
      <w:r>
        <w:rPr>
          <w:rFonts w:ascii="Arial" w:eastAsia="Arial" w:hAnsi="Arial" w:cs="Arial"/>
        </w:rPr>
        <w:t>inline</w:t>
      </w:r>
      <w:r w:rsidRPr="008418A0">
        <w:rPr>
          <w:rFonts w:ascii="Arial" w:eastAsia="Arial" w:hAnsi="Arial" w:cs="Arial"/>
          <w:lang w:val="el-GR"/>
        </w:rPr>
        <w:t xml:space="preserve"> </w:t>
      </w:r>
      <w:r>
        <w:rPr>
          <w:rFonts w:ascii="Arial" w:eastAsia="Arial" w:hAnsi="Arial" w:cs="Arial"/>
        </w:rPr>
        <w:t>form</w:t>
      </w:r>
      <w:r w:rsidRPr="008418A0">
        <w:rPr>
          <w:rFonts w:ascii="Arial" w:eastAsia="Arial" w:hAnsi="Arial" w:cs="Arial"/>
          <w:lang w:val="el-GR"/>
        </w:rPr>
        <w:t>: το κλικ "</w:t>
      </w:r>
      <w:r>
        <w:rPr>
          <w:rFonts w:ascii="Arial" w:eastAsia="Arial" w:hAnsi="Arial" w:cs="Arial"/>
        </w:rPr>
        <w:t>Edit</w:t>
      </w:r>
      <w:r w:rsidRPr="008418A0">
        <w:rPr>
          <w:rFonts w:ascii="Arial" w:eastAsia="Arial" w:hAnsi="Arial" w:cs="Arial"/>
          <w:lang w:val="el-GR"/>
        </w:rPr>
        <w:t xml:space="preserve">" μετατρέπει τη στατική προβολή της εγγραφής σε </w:t>
      </w:r>
      <w:r>
        <w:rPr>
          <w:rFonts w:ascii="Arial" w:eastAsia="Arial" w:hAnsi="Arial" w:cs="Arial"/>
        </w:rPr>
        <w:t>form</w:t>
      </w:r>
      <w:r w:rsidRPr="008418A0">
        <w:rPr>
          <w:rFonts w:ascii="Arial" w:eastAsia="Arial" w:hAnsi="Arial" w:cs="Arial"/>
          <w:lang w:val="el-GR"/>
        </w:rPr>
        <w:t xml:space="preserve"> με προ-συμπληρωμένα πεδία. Κατά την αποθήκευση, ο </w:t>
      </w:r>
      <w:r>
        <w:rPr>
          <w:rFonts w:ascii="Arial" w:eastAsia="Arial" w:hAnsi="Arial" w:cs="Arial"/>
        </w:rPr>
        <w:t>backend</w:t>
      </w:r>
      <w:r w:rsidRPr="008418A0">
        <w:rPr>
          <w:rFonts w:ascii="Arial" w:eastAsia="Arial" w:hAnsi="Arial" w:cs="Arial"/>
          <w:lang w:val="el-GR"/>
        </w:rPr>
        <w:t xml:space="preserve"> ανιχνεύει αν άλλαξε το </w:t>
      </w:r>
      <w:r>
        <w:rPr>
          <w:rFonts w:ascii="Arial" w:eastAsia="Arial" w:hAnsi="Arial" w:cs="Arial"/>
        </w:rPr>
        <w:t>content</w:t>
      </w:r>
      <w:r w:rsidRPr="008418A0">
        <w:rPr>
          <w:rFonts w:ascii="Arial" w:eastAsia="Arial" w:hAnsi="Arial" w:cs="Arial"/>
          <w:lang w:val="el-GR"/>
        </w:rPr>
        <w:t xml:space="preserve"> και παράγει νέο </w:t>
      </w:r>
      <w:r>
        <w:rPr>
          <w:rFonts w:ascii="Arial" w:eastAsia="Arial" w:hAnsi="Arial" w:cs="Arial"/>
        </w:rPr>
        <w:t>embedding</w:t>
      </w:r>
      <w:r w:rsidRPr="008418A0">
        <w:rPr>
          <w:rFonts w:ascii="Arial" w:eastAsia="Arial" w:hAnsi="Arial" w:cs="Arial"/>
          <w:lang w:val="el-GR"/>
        </w:rPr>
        <w:t xml:space="preserve"> μόνο αν χρειάζεται. Η διαγραφή χρησιμοποιεί </w:t>
      </w:r>
      <w:r>
        <w:rPr>
          <w:rFonts w:ascii="Arial" w:eastAsia="Arial" w:hAnsi="Arial" w:cs="Arial"/>
        </w:rPr>
        <w:t>two</w:t>
      </w:r>
      <w:r w:rsidRPr="008418A0">
        <w:rPr>
          <w:rFonts w:ascii="Arial" w:eastAsia="Arial" w:hAnsi="Arial" w:cs="Arial"/>
          <w:lang w:val="el-GR"/>
        </w:rPr>
        <w:t>-</w:t>
      </w:r>
      <w:r>
        <w:rPr>
          <w:rFonts w:ascii="Arial" w:eastAsia="Arial" w:hAnsi="Arial" w:cs="Arial"/>
        </w:rPr>
        <w:t>step</w:t>
      </w:r>
      <w:r w:rsidRPr="008418A0">
        <w:rPr>
          <w:rFonts w:ascii="Arial" w:eastAsia="Arial" w:hAnsi="Arial" w:cs="Arial"/>
          <w:lang w:val="el-GR"/>
        </w:rPr>
        <w:t xml:space="preserve"> </w:t>
      </w:r>
      <w:r>
        <w:rPr>
          <w:rFonts w:ascii="Arial" w:eastAsia="Arial" w:hAnsi="Arial" w:cs="Arial"/>
        </w:rPr>
        <w:t>confirmation</w:t>
      </w:r>
      <w:r w:rsidRPr="008418A0">
        <w:rPr>
          <w:rFonts w:ascii="Arial" w:eastAsia="Arial" w:hAnsi="Arial" w:cs="Arial"/>
          <w:lang w:val="el-GR"/>
        </w:rPr>
        <w:t xml:space="preserve"> (παρόμοιο με το </w:t>
      </w:r>
      <w:r>
        <w:rPr>
          <w:rFonts w:ascii="Arial" w:eastAsia="Arial" w:hAnsi="Arial" w:cs="Arial"/>
        </w:rPr>
        <w:t>clear</w:t>
      </w:r>
      <w:r w:rsidRPr="008418A0">
        <w:rPr>
          <w:rFonts w:ascii="Arial" w:eastAsia="Arial" w:hAnsi="Arial" w:cs="Arial"/>
          <w:lang w:val="el-GR"/>
        </w:rPr>
        <w:t xml:space="preserve"> </w:t>
      </w:r>
      <w:r>
        <w:rPr>
          <w:rFonts w:ascii="Arial" w:eastAsia="Arial" w:hAnsi="Arial" w:cs="Arial"/>
        </w:rPr>
        <w:t>chat</w:t>
      </w:r>
      <w:r w:rsidRPr="008418A0">
        <w:rPr>
          <w:rFonts w:ascii="Arial" w:eastAsia="Arial" w:hAnsi="Arial" w:cs="Arial"/>
          <w:lang w:val="el-GR"/>
        </w:rPr>
        <w:t>): πρώτο κλικ εμφανίζει "</w:t>
      </w:r>
      <w:r>
        <w:rPr>
          <w:rFonts w:ascii="Arial" w:eastAsia="Arial" w:hAnsi="Arial" w:cs="Arial"/>
        </w:rPr>
        <w:t>Confirm</w:t>
      </w:r>
      <w:r w:rsidRPr="008418A0">
        <w:rPr>
          <w:rFonts w:ascii="Arial" w:eastAsia="Arial" w:hAnsi="Arial" w:cs="Arial"/>
          <w:lang w:val="el-GR"/>
        </w:rPr>
        <w:t xml:space="preserve">?", δεύτερο εκτελεί </w:t>
      </w:r>
      <w:r>
        <w:rPr>
          <w:rFonts w:ascii="Arial" w:eastAsia="Arial" w:hAnsi="Arial" w:cs="Arial"/>
        </w:rPr>
        <w:t>soft</w:t>
      </w:r>
      <w:r w:rsidRPr="008418A0">
        <w:rPr>
          <w:rFonts w:ascii="Arial" w:eastAsia="Arial" w:hAnsi="Arial" w:cs="Arial"/>
          <w:lang w:val="el-GR"/>
        </w:rPr>
        <w:t xml:space="preserve"> </w:t>
      </w:r>
      <w:r>
        <w:rPr>
          <w:rFonts w:ascii="Arial" w:eastAsia="Arial" w:hAnsi="Arial" w:cs="Arial"/>
        </w:rPr>
        <w:t>delete</w:t>
      </w:r>
      <w:r w:rsidRPr="008418A0">
        <w:rPr>
          <w:rFonts w:ascii="Arial" w:eastAsia="Arial" w:hAnsi="Arial" w:cs="Arial"/>
          <w:lang w:val="el-GR"/>
        </w:rPr>
        <w:t>.</w:t>
      </w:r>
    </w:p>
    <w:p w14:paraId="3EFD32A1" w14:textId="77777777" w:rsidR="00C323AD" w:rsidRPr="008418A0" w:rsidRDefault="00000000">
      <w:pPr>
        <w:pStyle w:val="Heading2"/>
        <w:spacing w:before="280" w:after="140"/>
        <w:rPr>
          <w:lang w:val="el-GR"/>
        </w:rPr>
      </w:pPr>
      <w:r w:rsidRPr="008418A0">
        <w:rPr>
          <w:rFonts w:ascii="Arial" w:eastAsia="Arial" w:hAnsi="Arial" w:cs="Arial"/>
          <w:lang w:val="el-GR"/>
        </w:rPr>
        <w:t xml:space="preserve">6.8  </w:t>
      </w:r>
      <w:r>
        <w:rPr>
          <w:rFonts w:ascii="Arial" w:eastAsia="Arial" w:hAnsi="Arial" w:cs="Arial"/>
        </w:rPr>
        <w:t>Seeding</w:t>
      </w:r>
      <w:r w:rsidRPr="008418A0">
        <w:rPr>
          <w:rFonts w:ascii="Arial" w:eastAsia="Arial" w:hAnsi="Arial" w:cs="Arial"/>
          <w:lang w:val="el-GR"/>
        </w:rPr>
        <w:t xml:space="preserve"> Γνωσιακής Βάσης</w:t>
      </w:r>
    </w:p>
    <w:p w14:paraId="128C2AD9" w14:textId="77777777" w:rsidR="00C323AD" w:rsidRPr="008418A0" w:rsidRDefault="00000000">
      <w:pPr>
        <w:spacing w:before="80" w:after="80"/>
        <w:jc w:val="both"/>
        <w:rPr>
          <w:lang w:val="el-GR"/>
        </w:rPr>
      </w:pPr>
      <w:r w:rsidRPr="008418A0">
        <w:rPr>
          <w:rFonts w:ascii="Arial" w:eastAsia="Arial" w:hAnsi="Arial" w:cs="Arial"/>
          <w:lang w:val="el-GR"/>
        </w:rPr>
        <w:t xml:space="preserve">Το </w:t>
      </w:r>
      <w:r>
        <w:rPr>
          <w:rFonts w:ascii="Arial" w:eastAsia="Arial" w:hAnsi="Arial" w:cs="Arial"/>
        </w:rPr>
        <w:t>script</w:t>
      </w:r>
      <w:r w:rsidRPr="008418A0">
        <w:rPr>
          <w:rFonts w:ascii="Arial" w:eastAsia="Arial" w:hAnsi="Arial" w:cs="Arial"/>
          <w:lang w:val="el-GR"/>
        </w:rPr>
        <w:t xml:space="preserve"> </w:t>
      </w:r>
      <w:proofErr w:type="spellStart"/>
      <w:r>
        <w:rPr>
          <w:rFonts w:ascii="Arial" w:eastAsia="Arial" w:hAnsi="Arial" w:cs="Arial"/>
        </w:rPr>
        <w:t>seedKnowledge</w:t>
      </w:r>
      <w:proofErr w:type="spellEnd"/>
      <w:r w:rsidRPr="008418A0">
        <w:rPr>
          <w:rFonts w:ascii="Arial" w:eastAsia="Arial" w:hAnsi="Arial" w:cs="Arial"/>
          <w:lang w:val="el-GR"/>
        </w:rPr>
        <w:t>.</w:t>
      </w:r>
      <w:proofErr w:type="spellStart"/>
      <w:r>
        <w:rPr>
          <w:rFonts w:ascii="Arial" w:eastAsia="Arial" w:hAnsi="Arial" w:cs="Arial"/>
        </w:rPr>
        <w:t>ts</w:t>
      </w:r>
      <w:proofErr w:type="spellEnd"/>
      <w:r w:rsidRPr="008418A0">
        <w:rPr>
          <w:rFonts w:ascii="Arial" w:eastAsia="Arial" w:hAnsi="Arial" w:cs="Arial"/>
          <w:lang w:val="el-GR"/>
        </w:rPr>
        <w:t xml:space="preserve"> είναι ένα </w:t>
      </w:r>
      <w:r>
        <w:rPr>
          <w:rFonts w:ascii="Arial" w:eastAsia="Arial" w:hAnsi="Arial" w:cs="Arial"/>
        </w:rPr>
        <w:t>one</w:t>
      </w:r>
      <w:r w:rsidRPr="008418A0">
        <w:rPr>
          <w:rFonts w:ascii="Arial" w:eastAsia="Arial" w:hAnsi="Arial" w:cs="Arial"/>
          <w:lang w:val="el-GR"/>
        </w:rPr>
        <w:t>-</w:t>
      </w:r>
      <w:r>
        <w:rPr>
          <w:rFonts w:ascii="Arial" w:eastAsia="Arial" w:hAnsi="Arial" w:cs="Arial"/>
        </w:rPr>
        <w:t>time</w:t>
      </w:r>
      <w:r w:rsidRPr="008418A0">
        <w:rPr>
          <w:rFonts w:ascii="Arial" w:eastAsia="Arial" w:hAnsi="Arial" w:cs="Arial"/>
          <w:lang w:val="el-GR"/>
        </w:rPr>
        <w:t xml:space="preserve"> εκτελέσιμο </w:t>
      </w:r>
      <w:r>
        <w:rPr>
          <w:rFonts w:ascii="Arial" w:eastAsia="Arial" w:hAnsi="Arial" w:cs="Arial"/>
        </w:rPr>
        <w:t>script</w:t>
      </w:r>
      <w:r w:rsidRPr="008418A0">
        <w:rPr>
          <w:rFonts w:ascii="Arial" w:eastAsia="Arial" w:hAnsi="Arial" w:cs="Arial"/>
          <w:lang w:val="el-GR"/>
        </w:rPr>
        <w:t xml:space="preserve"> που δημιουργεί τις 25 αρχικές εγγραφές </w:t>
      </w:r>
      <w:r>
        <w:rPr>
          <w:rFonts w:ascii="Arial" w:eastAsia="Arial" w:hAnsi="Arial" w:cs="Arial"/>
        </w:rPr>
        <w:t>FAQ</w:t>
      </w:r>
      <w:r w:rsidRPr="008418A0">
        <w:rPr>
          <w:rFonts w:ascii="Arial" w:eastAsia="Arial" w:hAnsi="Arial" w:cs="Arial"/>
          <w:lang w:val="el-GR"/>
        </w:rPr>
        <w:t xml:space="preserve"> στη βάση δεδομένων. Η εκτέλεσή του γίνεται μία φορά μετά την πρώτη εκκίνηση του συστήματος. Το </w:t>
      </w:r>
      <w:r>
        <w:rPr>
          <w:rFonts w:ascii="Arial" w:eastAsia="Arial" w:hAnsi="Arial" w:cs="Arial"/>
        </w:rPr>
        <w:t>script</w:t>
      </w:r>
      <w:r w:rsidRPr="008418A0">
        <w:rPr>
          <w:rFonts w:ascii="Arial" w:eastAsia="Arial" w:hAnsi="Arial" w:cs="Arial"/>
          <w:lang w:val="el-GR"/>
        </w:rPr>
        <w:t xml:space="preserve"> χρησιμοποιεί </w:t>
      </w:r>
      <w:r>
        <w:rPr>
          <w:rFonts w:ascii="Arial" w:eastAsia="Arial" w:hAnsi="Arial" w:cs="Arial"/>
        </w:rPr>
        <w:t>idempotency</w:t>
      </w:r>
      <w:r w:rsidRPr="008418A0">
        <w:rPr>
          <w:rFonts w:ascii="Arial" w:eastAsia="Arial" w:hAnsi="Arial" w:cs="Arial"/>
          <w:lang w:val="el-GR"/>
        </w:rPr>
        <w:t xml:space="preserve"> </w:t>
      </w:r>
      <w:r>
        <w:rPr>
          <w:rFonts w:ascii="Arial" w:eastAsia="Arial" w:hAnsi="Arial" w:cs="Arial"/>
        </w:rPr>
        <w:t>check</w:t>
      </w:r>
      <w:r w:rsidRPr="008418A0">
        <w:rPr>
          <w:rFonts w:ascii="Arial" w:eastAsia="Arial" w:hAnsi="Arial" w:cs="Arial"/>
          <w:lang w:val="el-GR"/>
        </w:rPr>
        <w:t xml:space="preserve">, ελέγχει αν η βάση δεδομένων είναι ήδη γεμάτη και αν ναι, τερματίζει χωρίς να κάνει αλλαγές, αποτρέποντας </w:t>
      </w:r>
      <w:proofErr w:type="spellStart"/>
      <w:r w:rsidRPr="008418A0">
        <w:rPr>
          <w:rFonts w:ascii="Arial" w:eastAsia="Arial" w:hAnsi="Arial" w:cs="Arial"/>
          <w:lang w:val="el-GR"/>
        </w:rPr>
        <w:t>διπλοεγγραφές</w:t>
      </w:r>
      <w:proofErr w:type="spellEnd"/>
      <w:r w:rsidRPr="008418A0">
        <w:rPr>
          <w:rFonts w:ascii="Arial" w:eastAsia="Arial" w:hAnsi="Arial" w:cs="Arial"/>
          <w:lang w:val="el-GR"/>
        </w:rPr>
        <w:t xml:space="preserve"> σε επαναλαμβανόμενες εκτελέσεις.</w:t>
      </w:r>
    </w:p>
    <w:p w14:paraId="265490F0" w14:textId="77777777" w:rsidR="00C323AD" w:rsidRPr="008418A0" w:rsidRDefault="00000000">
      <w:pPr>
        <w:spacing w:before="120" w:after="80"/>
        <w:jc w:val="center"/>
        <w:rPr>
          <w:lang w:val="el-GR"/>
        </w:rPr>
      </w:pPr>
      <w:r w:rsidRPr="008418A0">
        <w:rPr>
          <w:rFonts w:ascii="Arial" w:eastAsia="Arial" w:hAnsi="Arial" w:cs="Arial"/>
          <w:b/>
          <w:bCs/>
          <w:sz w:val="22"/>
          <w:szCs w:val="22"/>
          <w:lang w:val="el-GR"/>
        </w:rPr>
        <w:t xml:space="preserve">Πίνακας 6.5: Κατανομή 25 </w:t>
      </w:r>
      <w:r>
        <w:rPr>
          <w:rFonts w:ascii="Arial" w:eastAsia="Arial" w:hAnsi="Arial" w:cs="Arial"/>
          <w:b/>
          <w:bCs/>
          <w:sz w:val="22"/>
          <w:szCs w:val="22"/>
        </w:rPr>
        <w:t>FAQ</w:t>
      </w:r>
      <w:r w:rsidRPr="008418A0">
        <w:rPr>
          <w:rFonts w:ascii="Arial" w:eastAsia="Arial" w:hAnsi="Arial" w:cs="Arial"/>
          <w:b/>
          <w:bCs/>
          <w:sz w:val="22"/>
          <w:szCs w:val="22"/>
          <w:lang w:val="el-GR"/>
        </w:rPr>
        <w:t xml:space="preserve"> εγγραφών ανά κατηγορία</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800"/>
        <w:gridCol w:w="1200"/>
        <w:gridCol w:w="6360"/>
      </w:tblGrid>
      <w:tr w:rsidR="00C323AD" w14:paraId="13A003A2" w14:textId="77777777">
        <w:tc>
          <w:tcPr>
            <w:tcW w:w="1800" w:type="dxa"/>
            <w:tcBorders>
              <w:top w:val="single" w:sz="1" w:space="0" w:color="CCCCCC"/>
              <w:left w:val="single" w:sz="1" w:space="0" w:color="CCCCCC"/>
              <w:bottom w:val="single" w:sz="1" w:space="0" w:color="CCCCCC"/>
              <w:right w:val="single" w:sz="1" w:space="0" w:color="CCCCCC"/>
            </w:tcBorders>
            <w:shd w:val="clear" w:color="auto" w:fill="D5E8F0"/>
            <w:tcMar>
              <w:top w:w="80" w:type="dxa"/>
              <w:left w:w="120" w:type="dxa"/>
              <w:bottom w:w="80" w:type="dxa"/>
              <w:right w:w="120" w:type="dxa"/>
            </w:tcMar>
          </w:tcPr>
          <w:p w14:paraId="15491351" w14:textId="77777777" w:rsidR="00C323AD" w:rsidRDefault="00000000">
            <w:pPr>
              <w:jc w:val="center"/>
            </w:pPr>
            <w:r>
              <w:rPr>
                <w:rFonts w:ascii="Arial" w:eastAsia="Arial" w:hAnsi="Arial" w:cs="Arial"/>
                <w:b/>
                <w:bCs/>
                <w:sz w:val="22"/>
                <w:szCs w:val="22"/>
              </w:rPr>
              <w:t>Κα</w:t>
            </w:r>
            <w:proofErr w:type="spellStart"/>
            <w:r>
              <w:rPr>
                <w:rFonts w:ascii="Arial" w:eastAsia="Arial" w:hAnsi="Arial" w:cs="Arial"/>
                <w:b/>
                <w:bCs/>
                <w:sz w:val="22"/>
                <w:szCs w:val="22"/>
              </w:rPr>
              <w:t>τηγορί</w:t>
            </w:r>
            <w:proofErr w:type="spellEnd"/>
            <w:r>
              <w:rPr>
                <w:rFonts w:ascii="Arial" w:eastAsia="Arial" w:hAnsi="Arial" w:cs="Arial"/>
                <w:b/>
                <w:bCs/>
                <w:sz w:val="22"/>
                <w:szCs w:val="22"/>
              </w:rPr>
              <w:t>α</w:t>
            </w:r>
          </w:p>
        </w:tc>
        <w:tc>
          <w:tcPr>
            <w:tcW w:w="1200" w:type="dxa"/>
            <w:tcBorders>
              <w:top w:val="single" w:sz="1" w:space="0" w:color="CCCCCC"/>
              <w:left w:val="single" w:sz="1" w:space="0" w:color="CCCCCC"/>
              <w:bottom w:val="single" w:sz="1" w:space="0" w:color="CCCCCC"/>
              <w:right w:val="single" w:sz="1" w:space="0" w:color="CCCCCC"/>
            </w:tcBorders>
            <w:shd w:val="clear" w:color="auto" w:fill="D5E8F0"/>
            <w:tcMar>
              <w:top w:w="80" w:type="dxa"/>
              <w:left w:w="120" w:type="dxa"/>
              <w:bottom w:w="80" w:type="dxa"/>
              <w:right w:w="120" w:type="dxa"/>
            </w:tcMar>
          </w:tcPr>
          <w:p w14:paraId="2F76D2E2" w14:textId="77777777" w:rsidR="00C323AD" w:rsidRDefault="00000000">
            <w:pPr>
              <w:jc w:val="center"/>
            </w:pPr>
            <w:r>
              <w:rPr>
                <w:rFonts w:ascii="Arial" w:eastAsia="Arial" w:hAnsi="Arial" w:cs="Arial"/>
                <w:b/>
                <w:bCs/>
                <w:sz w:val="22"/>
                <w:szCs w:val="22"/>
              </w:rPr>
              <w:t>Πλήθος</w:t>
            </w:r>
          </w:p>
        </w:tc>
        <w:tc>
          <w:tcPr>
            <w:tcW w:w="6360" w:type="dxa"/>
            <w:tcBorders>
              <w:top w:val="single" w:sz="1" w:space="0" w:color="CCCCCC"/>
              <w:left w:val="single" w:sz="1" w:space="0" w:color="CCCCCC"/>
              <w:bottom w:val="single" w:sz="1" w:space="0" w:color="CCCCCC"/>
              <w:right w:val="single" w:sz="1" w:space="0" w:color="CCCCCC"/>
            </w:tcBorders>
            <w:shd w:val="clear" w:color="auto" w:fill="D5E8F0"/>
            <w:tcMar>
              <w:top w:w="80" w:type="dxa"/>
              <w:left w:w="120" w:type="dxa"/>
              <w:bottom w:w="80" w:type="dxa"/>
              <w:right w:w="120" w:type="dxa"/>
            </w:tcMar>
          </w:tcPr>
          <w:p w14:paraId="7C84F460" w14:textId="77777777" w:rsidR="00C323AD" w:rsidRDefault="00000000">
            <w:pPr>
              <w:jc w:val="center"/>
            </w:pPr>
            <w:r>
              <w:rPr>
                <w:rFonts w:ascii="Arial" w:eastAsia="Arial" w:hAnsi="Arial" w:cs="Arial"/>
                <w:b/>
                <w:bCs/>
                <w:sz w:val="22"/>
                <w:szCs w:val="22"/>
              </w:rPr>
              <w:t>Παραδείγματα Θεμάτων</w:t>
            </w:r>
          </w:p>
        </w:tc>
      </w:tr>
      <w:tr w:rsidR="00C323AD" w:rsidRPr="008418A0" w14:paraId="27B8BF42" w14:textId="77777777">
        <w:tc>
          <w:tcPr>
            <w:tcW w:w="180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7CB821F5" w14:textId="77777777" w:rsidR="00C323AD" w:rsidRDefault="00000000">
            <w:r>
              <w:rPr>
                <w:rFonts w:ascii="Arial" w:eastAsia="Arial" w:hAnsi="Arial" w:cs="Arial"/>
                <w:sz w:val="22"/>
                <w:szCs w:val="22"/>
              </w:rPr>
              <w:t>returns</w:t>
            </w:r>
          </w:p>
        </w:tc>
        <w:tc>
          <w:tcPr>
            <w:tcW w:w="120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3EFBB87A" w14:textId="77777777" w:rsidR="00C323AD" w:rsidRDefault="00000000">
            <w:r>
              <w:rPr>
                <w:rFonts w:ascii="Arial" w:eastAsia="Arial" w:hAnsi="Arial" w:cs="Arial"/>
                <w:sz w:val="22"/>
                <w:szCs w:val="22"/>
              </w:rPr>
              <w:t>5</w:t>
            </w:r>
          </w:p>
        </w:tc>
        <w:tc>
          <w:tcPr>
            <w:tcW w:w="636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59E0FF8E" w14:textId="77777777" w:rsidR="00C323AD" w:rsidRPr="008418A0" w:rsidRDefault="00000000">
            <w:pPr>
              <w:rPr>
                <w:lang w:val="el-GR"/>
              </w:rPr>
            </w:pPr>
            <w:r w:rsidRPr="008418A0">
              <w:rPr>
                <w:rFonts w:ascii="Arial" w:eastAsia="Arial" w:hAnsi="Arial" w:cs="Arial"/>
                <w:sz w:val="22"/>
                <w:szCs w:val="22"/>
                <w:lang w:val="el-GR"/>
              </w:rPr>
              <w:t xml:space="preserve">Πολιτική 30 ημερών, χρόνος επιστροφής χρημάτων (5–7 ημέρες), ανταλλαγή, ελαττωματικά, μη </w:t>
            </w:r>
            <w:proofErr w:type="spellStart"/>
            <w:r w:rsidRPr="008418A0">
              <w:rPr>
                <w:rFonts w:ascii="Arial" w:eastAsia="Arial" w:hAnsi="Arial" w:cs="Arial"/>
                <w:sz w:val="22"/>
                <w:szCs w:val="22"/>
                <w:lang w:val="el-GR"/>
              </w:rPr>
              <w:t>επιστρέψιμα</w:t>
            </w:r>
            <w:proofErr w:type="spellEnd"/>
          </w:p>
        </w:tc>
      </w:tr>
      <w:tr w:rsidR="00C323AD" w:rsidRPr="008418A0" w14:paraId="17FA7A3A" w14:textId="77777777">
        <w:tc>
          <w:tcPr>
            <w:tcW w:w="1800" w:type="dxa"/>
            <w:tcBorders>
              <w:top w:val="single" w:sz="1" w:space="0" w:color="CCCCCC"/>
              <w:left w:val="single" w:sz="1" w:space="0" w:color="CCCCCC"/>
              <w:bottom w:val="single" w:sz="1" w:space="0" w:color="CCCCCC"/>
              <w:right w:val="single" w:sz="1" w:space="0" w:color="CCCCCC"/>
            </w:tcBorders>
            <w:shd w:val="clear" w:color="auto" w:fill="F5F5F5"/>
            <w:tcMar>
              <w:top w:w="60" w:type="dxa"/>
              <w:left w:w="120" w:type="dxa"/>
              <w:bottom w:w="60" w:type="dxa"/>
              <w:right w:w="120" w:type="dxa"/>
            </w:tcMar>
          </w:tcPr>
          <w:p w14:paraId="758E0431" w14:textId="77777777" w:rsidR="00C323AD" w:rsidRDefault="00000000">
            <w:r>
              <w:rPr>
                <w:rFonts w:ascii="Arial" w:eastAsia="Arial" w:hAnsi="Arial" w:cs="Arial"/>
                <w:sz w:val="22"/>
                <w:szCs w:val="22"/>
              </w:rPr>
              <w:t>shipping</w:t>
            </w:r>
          </w:p>
        </w:tc>
        <w:tc>
          <w:tcPr>
            <w:tcW w:w="1200" w:type="dxa"/>
            <w:tcBorders>
              <w:top w:val="single" w:sz="1" w:space="0" w:color="CCCCCC"/>
              <w:left w:val="single" w:sz="1" w:space="0" w:color="CCCCCC"/>
              <w:bottom w:val="single" w:sz="1" w:space="0" w:color="CCCCCC"/>
              <w:right w:val="single" w:sz="1" w:space="0" w:color="CCCCCC"/>
            </w:tcBorders>
            <w:shd w:val="clear" w:color="auto" w:fill="F5F5F5"/>
            <w:tcMar>
              <w:top w:w="60" w:type="dxa"/>
              <w:left w:w="120" w:type="dxa"/>
              <w:bottom w:w="60" w:type="dxa"/>
              <w:right w:w="120" w:type="dxa"/>
            </w:tcMar>
          </w:tcPr>
          <w:p w14:paraId="6443B500" w14:textId="77777777" w:rsidR="00C323AD" w:rsidRDefault="00000000">
            <w:r>
              <w:rPr>
                <w:rFonts w:ascii="Arial" w:eastAsia="Arial" w:hAnsi="Arial" w:cs="Arial"/>
                <w:sz w:val="22"/>
                <w:szCs w:val="22"/>
              </w:rPr>
              <w:t>5</w:t>
            </w:r>
          </w:p>
        </w:tc>
        <w:tc>
          <w:tcPr>
            <w:tcW w:w="6360" w:type="dxa"/>
            <w:tcBorders>
              <w:top w:val="single" w:sz="1" w:space="0" w:color="CCCCCC"/>
              <w:left w:val="single" w:sz="1" w:space="0" w:color="CCCCCC"/>
              <w:bottom w:val="single" w:sz="1" w:space="0" w:color="CCCCCC"/>
              <w:right w:val="single" w:sz="1" w:space="0" w:color="CCCCCC"/>
            </w:tcBorders>
            <w:shd w:val="clear" w:color="auto" w:fill="F5F5F5"/>
            <w:tcMar>
              <w:top w:w="60" w:type="dxa"/>
              <w:left w:w="120" w:type="dxa"/>
              <w:bottom w:w="60" w:type="dxa"/>
              <w:right w:w="120" w:type="dxa"/>
            </w:tcMar>
          </w:tcPr>
          <w:p w14:paraId="14839BBE" w14:textId="77777777" w:rsidR="00C323AD" w:rsidRPr="008418A0" w:rsidRDefault="00000000">
            <w:pPr>
              <w:rPr>
                <w:lang w:val="el-GR"/>
              </w:rPr>
            </w:pPr>
            <w:r w:rsidRPr="008418A0">
              <w:rPr>
                <w:rFonts w:ascii="Arial" w:eastAsia="Arial" w:hAnsi="Arial" w:cs="Arial"/>
                <w:sz w:val="22"/>
                <w:szCs w:val="22"/>
                <w:lang w:val="el-GR"/>
              </w:rPr>
              <w:t xml:space="preserve">Χρόνος παράδοσης (3–5 ημέρες), δωρεάν αποστολή (άνω €39), </w:t>
            </w:r>
            <w:r>
              <w:rPr>
                <w:rFonts w:ascii="Arial" w:eastAsia="Arial" w:hAnsi="Arial" w:cs="Arial"/>
                <w:sz w:val="22"/>
                <w:szCs w:val="22"/>
              </w:rPr>
              <w:t>tracking</w:t>
            </w:r>
            <w:r w:rsidRPr="008418A0">
              <w:rPr>
                <w:rFonts w:ascii="Arial" w:eastAsia="Arial" w:hAnsi="Arial" w:cs="Arial"/>
                <w:sz w:val="22"/>
                <w:szCs w:val="22"/>
                <w:lang w:val="el-GR"/>
              </w:rPr>
              <w:t>, εναλλακτική διεύθυνση, αποτυχημένη παράδοση</w:t>
            </w:r>
          </w:p>
        </w:tc>
      </w:tr>
      <w:tr w:rsidR="00C323AD" w14:paraId="3AD554ED" w14:textId="77777777">
        <w:tc>
          <w:tcPr>
            <w:tcW w:w="180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7F2FD15E" w14:textId="77777777" w:rsidR="00C323AD" w:rsidRDefault="00000000">
            <w:r>
              <w:rPr>
                <w:rFonts w:ascii="Arial" w:eastAsia="Arial" w:hAnsi="Arial" w:cs="Arial"/>
                <w:sz w:val="22"/>
                <w:szCs w:val="22"/>
              </w:rPr>
              <w:t>payments</w:t>
            </w:r>
          </w:p>
        </w:tc>
        <w:tc>
          <w:tcPr>
            <w:tcW w:w="120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687FFC3B" w14:textId="77777777" w:rsidR="00C323AD" w:rsidRDefault="00000000">
            <w:r>
              <w:rPr>
                <w:rFonts w:ascii="Arial" w:eastAsia="Arial" w:hAnsi="Arial" w:cs="Arial"/>
                <w:sz w:val="22"/>
                <w:szCs w:val="22"/>
              </w:rPr>
              <w:t>5</w:t>
            </w:r>
          </w:p>
        </w:tc>
        <w:tc>
          <w:tcPr>
            <w:tcW w:w="636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10FC51A8" w14:textId="77777777" w:rsidR="00C323AD" w:rsidRDefault="00000000">
            <w:r>
              <w:rPr>
                <w:rFonts w:ascii="Arial" w:eastAsia="Arial" w:hAnsi="Arial" w:cs="Arial"/>
                <w:sz w:val="22"/>
                <w:szCs w:val="22"/>
              </w:rPr>
              <w:t>Μέθοδοι πληρωμής (Visa/PayPal/Apple Pay), ασφάλεια (SSL/Stripe), τιμολόγιο, πρόβλημα χρέωσης, κωδικοί έκπτωσης</w:t>
            </w:r>
          </w:p>
        </w:tc>
      </w:tr>
      <w:tr w:rsidR="00C323AD" w:rsidRPr="008418A0" w14:paraId="2C1B2D5D" w14:textId="77777777">
        <w:tc>
          <w:tcPr>
            <w:tcW w:w="1800" w:type="dxa"/>
            <w:tcBorders>
              <w:top w:val="single" w:sz="1" w:space="0" w:color="CCCCCC"/>
              <w:left w:val="single" w:sz="1" w:space="0" w:color="CCCCCC"/>
              <w:bottom w:val="single" w:sz="1" w:space="0" w:color="CCCCCC"/>
              <w:right w:val="single" w:sz="1" w:space="0" w:color="CCCCCC"/>
            </w:tcBorders>
            <w:shd w:val="clear" w:color="auto" w:fill="F5F5F5"/>
            <w:tcMar>
              <w:top w:w="60" w:type="dxa"/>
              <w:left w:w="120" w:type="dxa"/>
              <w:bottom w:w="60" w:type="dxa"/>
              <w:right w:w="120" w:type="dxa"/>
            </w:tcMar>
          </w:tcPr>
          <w:p w14:paraId="2527D919" w14:textId="77777777" w:rsidR="00C323AD" w:rsidRDefault="00000000">
            <w:r>
              <w:rPr>
                <w:rFonts w:ascii="Arial" w:eastAsia="Arial" w:hAnsi="Arial" w:cs="Arial"/>
                <w:sz w:val="22"/>
                <w:szCs w:val="22"/>
              </w:rPr>
              <w:t>products</w:t>
            </w:r>
          </w:p>
        </w:tc>
        <w:tc>
          <w:tcPr>
            <w:tcW w:w="1200" w:type="dxa"/>
            <w:tcBorders>
              <w:top w:val="single" w:sz="1" w:space="0" w:color="CCCCCC"/>
              <w:left w:val="single" w:sz="1" w:space="0" w:color="CCCCCC"/>
              <w:bottom w:val="single" w:sz="1" w:space="0" w:color="CCCCCC"/>
              <w:right w:val="single" w:sz="1" w:space="0" w:color="CCCCCC"/>
            </w:tcBorders>
            <w:shd w:val="clear" w:color="auto" w:fill="F5F5F5"/>
            <w:tcMar>
              <w:top w:w="60" w:type="dxa"/>
              <w:left w:w="120" w:type="dxa"/>
              <w:bottom w:w="60" w:type="dxa"/>
              <w:right w:w="120" w:type="dxa"/>
            </w:tcMar>
          </w:tcPr>
          <w:p w14:paraId="04C05520" w14:textId="77777777" w:rsidR="00C323AD" w:rsidRDefault="00000000">
            <w:r>
              <w:rPr>
                <w:rFonts w:ascii="Arial" w:eastAsia="Arial" w:hAnsi="Arial" w:cs="Arial"/>
                <w:sz w:val="22"/>
                <w:szCs w:val="22"/>
              </w:rPr>
              <w:t>5</w:t>
            </w:r>
          </w:p>
        </w:tc>
        <w:tc>
          <w:tcPr>
            <w:tcW w:w="6360" w:type="dxa"/>
            <w:tcBorders>
              <w:top w:val="single" w:sz="1" w:space="0" w:color="CCCCCC"/>
              <w:left w:val="single" w:sz="1" w:space="0" w:color="CCCCCC"/>
              <w:bottom w:val="single" w:sz="1" w:space="0" w:color="CCCCCC"/>
              <w:right w:val="single" w:sz="1" w:space="0" w:color="CCCCCC"/>
            </w:tcBorders>
            <w:shd w:val="clear" w:color="auto" w:fill="F5F5F5"/>
            <w:tcMar>
              <w:top w:w="60" w:type="dxa"/>
              <w:left w:w="120" w:type="dxa"/>
              <w:bottom w:w="60" w:type="dxa"/>
              <w:right w:w="120" w:type="dxa"/>
            </w:tcMar>
          </w:tcPr>
          <w:p w14:paraId="618E5336" w14:textId="77777777" w:rsidR="00C323AD" w:rsidRPr="008418A0" w:rsidRDefault="00000000">
            <w:pPr>
              <w:rPr>
                <w:lang w:val="el-GR"/>
              </w:rPr>
            </w:pPr>
            <w:r w:rsidRPr="008418A0">
              <w:rPr>
                <w:rFonts w:ascii="Arial" w:eastAsia="Arial" w:hAnsi="Arial" w:cs="Arial"/>
                <w:sz w:val="22"/>
                <w:szCs w:val="22"/>
                <w:lang w:val="el-GR"/>
              </w:rPr>
              <w:t>Δείκτες διαθεσιμότητας, οδηγός μεγεθών, αυθεντικότητα, σύγκριση προϊόντων, πολιτική κριτικών</w:t>
            </w:r>
          </w:p>
        </w:tc>
      </w:tr>
      <w:tr w:rsidR="00C323AD" w:rsidRPr="008418A0" w14:paraId="03B5112C" w14:textId="77777777">
        <w:tc>
          <w:tcPr>
            <w:tcW w:w="180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29A80E18" w14:textId="77777777" w:rsidR="00C323AD" w:rsidRDefault="00000000">
            <w:r>
              <w:rPr>
                <w:rFonts w:ascii="Arial" w:eastAsia="Arial" w:hAnsi="Arial" w:cs="Arial"/>
                <w:sz w:val="22"/>
                <w:szCs w:val="22"/>
              </w:rPr>
              <w:t>account</w:t>
            </w:r>
          </w:p>
        </w:tc>
        <w:tc>
          <w:tcPr>
            <w:tcW w:w="120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2F31893C" w14:textId="77777777" w:rsidR="00C323AD" w:rsidRDefault="00000000">
            <w:r>
              <w:rPr>
                <w:rFonts w:ascii="Arial" w:eastAsia="Arial" w:hAnsi="Arial" w:cs="Arial"/>
                <w:sz w:val="22"/>
                <w:szCs w:val="22"/>
              </w:rPr>
              <w:t>5</w:t>
            </w:r>
          </w:p>
        </w:tc>
        <w:tc>
          <w:tcPr>
            <w:tcW w:w="636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1A6A8676" w14:textId="77777777" w:rsidR="00C323AD" w:rsidRPr="008418A0" w:rsidRDefault="00000000">
            <w:pPr>
              <w:rPr>
                <w:lang w:val="el-GR"/>
              </w:rPr>
            </w:pPr>
            <w:r w:rsidRPr="008418A0">
              <w:rPr>
                <w:rFonts w:ascii="Arial" w:eastAsia="Arial" w:hAnsi="Arial" w:cs="Arial"/>
                <w:sz w:val="22"/>
                <w:szCs w:val="22"/>
                <w:lang w:val="el-GR"/>
              </w:rPr>
              <w:t xml:space="preserve">Δημιουργία λογαριασμού, λησμονημένος κωδικός, αλλαγή στοιχείων, διαγραφή λογαριασμού, </w:t>
            </w:r>
            <w:proofErr w:type="spellStart"/>
            <w:r>
              <w:rPr>
                <w:rFonts w:ascii="Arial" w:eastAsia="Arial" w:hAnsi="Arial" w:cs="Arial"/>
                <w:sz w:val="22"/>
                <w:szCs w:val="22"/>
              </w:rPr>
              <w:t>ShopEasy</w:t>
            </w:r>
            <w:proofErr w:type="spellEnd"/>
            <w:r w:rsidRPr="008418A0">
              <w:rPr>
                <w:rFonts w:ascii="Arial" w:eastAsia="Arial" w:hAnsi="Arial" w:cs="Arial"/>
                <w:sz w:val="22"/>
                <w:szCs w:val="22"/>
                <w:lang w:val="el-GR"/>
              </w:rPr>
              <w:t xml:space="preserve"> </w:t>
            </w:r>
            <w:r>
              <w:rPr>
                <w:rFonts w:ascii="Arial" w:eastAsia="Arial" w:hAnsi="Arial" w:cs="Arial"/>
                <w:sz w:val="22"/>
                <w:szCs w:val="22"/>
              </w:rPr>
              <w:t>Rewards</w:t>
            </w:r>
          </w:p>
        </w:tc>
      </w:tr>
    </w:tbl>
    <w:p w14:paraId="54607038" w14:textId="77777777" w:rsidR="00C323AD" w:rsidRPr="008418A0" w:rsidRDefault="00000000">
      <w:pPr>
        <w:spacing w:before="60" w:after="120"/>
        <w:rPr>
          <w:lang w:val="el-GR"/>
        </w:rPr>
      </w:pPr>
      <w:r w:rsidRPr="008418A0">
        <w:rPr>
          <w:rFonts w:ascii="Arial" w:eastAsia="Arial" w:hAnsi="Arial" w:cs="Arial"/>
          <w:i/>
          <w:iCs/>
          <w:color w:val="666666"/>
          <w:sz w:val="20"/>
          <w:szCs w:val="20"/>
          <w:lang w:val="el-GR"/>
        </w:rPr>
        <w:t xml:space="preserve">Πηγή: Αρχείο </w:t>
      </w:r>
      <w:proofErr w:type="spellStart"/>
      <w:r>
        <w:rPr>
          <w:rFonts w:ascii="Arial" w:eastAsia="Arial" w:hAnsi="Arial" w:cs="Arial"/>
          <w:i/>
          <w:iCs/>
          <w:color w:val="666666"/>
          <w:sz w:val="20"/>
          <w:szCs w:val="20"/>
        </w:rPr>
        <w:t>seedKnowledge</w:t>
      </w:r>
      <w:proofErr w:type="spellEnd"/>
      <w:r w:rsidRPr="008418A0">
        <w:rPr>
          <w:rFonts w:ascii="Arial" w:eastAsia="Arial" w:hAnsi="Arial" w:cs="Arial"/>
          <w:i/>
          <w:iCs/>
          <w:color w:val="666666"/>
          <w:sz w:val="20"/>
          <w:szCs w:val="20"/>
          <w:lang w:val="el-GR"/>
        </w:rPr>
        <w:t>.</w:t>
      </w:r>
      <w:proofErr w:type="spellStart"/>
      <w:r>
        <w:rPr>
          <w:rFonts w:ascii="Arial" w:eastAsia="Arial" w:hAnsi="Arial" w:cs="Arial"/>
          <w:i/>
          <w:iCs/>
          <w:color w:val="666666"/>
          <w:sz w:val="20"/>
          <w:szCs w:val="20"/>
        </w:rPr>
        <w:t>ts</w:t>
      </w:r>
      <w:proofErr w:type="spellEnd"/>
      <w:r w:rsidRPr="008418A0">
        <w:rPr>
          <w:rFonts w:ascii="Arial" w:eastAsia="Arial" w:hAnsi="Arial" w:cs="Arial"/>
          <w:i/>
          <w:iCs/>
          <w:color w:val="666666"/>
          <w:sz w:val="20"/>
          <w:szCs w:val="20"/>
          <w:lang w:val="el-GR"/>
        </w:rPr>
        <w:t xml:space="preserve">, γνωσιακή βάση </w:t>
      </w:r>
      <w:proofErr w:type="spellStart"/>
      <w:r>
        <w:rPr>
          <w:rFonts w:ascii="Arial" w:eastAsia="Arial" w:hAnsi="Arial" w:cs="Arial"/>
          <w:i/>
          <w:iCs/>
          <w:color w:val="666666"/>
          <w:sz w:val="20"/>
          <w:szCs w:val="20"/>
        </w:rPr>
        <w:t>ShopEasy</w:t>
      </w:r>
      <w:proofErr w:type="spellEnd"/>
      <w:r w:rsidRPr="008418A0">
        <w:rPr>
          <w:rFonts w:ascii="Arial" w:eastAsia="Arial" w:hAnsi="Arial" w:cs="Arial"/>
          <w:i/>
          <w:iCs/>
          <w:color w:val="666666"/>
          <w:sz w:val="20"/>
          <w:szCs w:val="20"/>
          <w:lang w:val="el-GR"/>
        </w:rPr>
        <w:t>.</w:t>
      </w:r>
    </w:p>
    <w:p w14:paraId="12BDE6C5" w14:textId="77777777" w:rsidR="00C323AD" w:rsidRPr="008418A0" w:rsidRDefault="00000000">
      <w:pPr>
        <w:spacing w:before="80" w:after="80"/>
        <w:jc w:val="both"/>
        <w:rPr>
          <w:lang w:val="el-GR"/>
        </w:rPr>
      </w:pPr>
      <w:r w:rsidRPr="008418A0">
        <w:rPr>
          <w:rFonts w:ascii="Arial" w:eastAsia="Arial" w:hAnsi="Arial" w:cs="Arial"/>
          <w:lang w:val="el-GR"/>
        </w:rPr>
        <w:t xml:space="preserve">Όλες οι εγγραφές είναι γραμμένες στα ελληνικά. Το </w:t>
      </w:r>
      <w:r>
        <w:rPr>
          <w:rFonts w:ascii="Arial" w:eastAsia="Arial" w:hAnsi="Arial" w:cs="Arial"/>
        </w:rPr>
        <w:t>multilingual</w:t>
      </w:r>
      <w:r w:rsidRPr="008418A0">
        <w:rPr>
          <w:rFonts w:ascii="Arial" w:eastAsia="Arial" w:hAnsi="Arial" w:cs="Arial"/>
          <w:lang w:val="el-GR"/>
        </w:rPr>
        <w:t xml:space="preserve"> </w:t>
      </w:r>
      <w:r>
        <w:rPr>
          <w:rFonts w:ascii="Arial" w:eastAsia="Arial" w:hAnsi="Arial" w:cs="Arial"/>
        </w:rPr>
        <w:t>embedding</w:t>
      </w:r>
      <w:r w:rsidRPr="008418A0">
        <w:rPr>
          <w:rFonts w:ascii="Arial" w:eastAsia="Arial" w:hAnsi="Arial" w:cs="Arial"/>
          <w:lang w:val="el-GR"/>
        </w:rPr>
        <w:t xml:space="preserve"> μοντέλο διασφαλίζει </w:t>
      </w:r>
      <w:r>
        <w:rPr>
          <w:rFonts w:ascii="Arial" w:eastAsia="Arial" w:hAnsi="Arial" w:cs="Arial"/>
        </w:rPr>
        <w:t>cross</w:t>
      </w:r>
      <w:r w:rsidRPr="008418A0">
        <w:rPr>
          <w:rFonts w:ascii="Arial" w:eastAsia="Arial" w:hAnsi="Arial" w:cs="Arial"/>
          <w:lang w:val="el-GR"/>
        </w:rPr>
        <w:t>-</w:t>
      </w:r>
      <w:r>
        <w:rPr>
          <w:rFonts w:ascii="Arial" w:eastAsia="Arial" w:hAnsi="Arial" w:cs="Arial"/>
        </w:rPr>
        <w:t>lingual</w:t>
      </w:r>
      <w:r w:rsidRPr="008418A0">
        <w:rPr>
          <w:rFonts w:ascii="Arial" w:eastAsia="Arial" w:hAnsi="Arial" w:cs="Arial"/>
          <w:lang w:val="el-GR"/>
        </w:rPr>
        <w:t xml:space="preserve"> αναζήτηση: ερωτήσεις στα αγγλικά (π.χ. "</w:t>
      </w:r>
      <w:r>
        <w:rPr>
          <w:rFonts w:ascii="Arial" w:eastAsia="Arial" w:hAnsi="Arial" w:cs="Arial"/>
        </w:rPr>
        <w:t>how</w:t>
      </w:r>
      <w:r w:rsidRPr="008418A0">
        <w:rPr>
          <w:rFonts w:ascii="Arial" w:eastAsia="Arial" w:hAnsi="Arial" w:cs="Arial"/>
          <w:lang w:val="el-GR"/>
        </w:rPr>
        <w:t xml:space="preserve"> </w:t>
      </w:r>
      <w:r>
        <w:rPr>
          <w:rFonts w:ascii="Arial" w:eastAsia="Arial" w:hAnsi="Arial" w:cs="Arial"/>
        </w:rPr>
        <w:t>to</w:t>
      </w:r>
      <w:r w:rsidRPr="008418A0">
        <w:rPr>
          <w:rFonts w:ascii="Arial" w:eastAsia="Arial" w:hAnsi="Arial" w:cs="Arial"/>
          <w:lang w:val="el-GR"/>
        </w:rPr>
        <w:t xml:space="preserve"> </w:t>
      </w:r>
      <w:r>
        <w:rPr>
          <w:rFonts w:ascii="Arial" w:eastAsia="Arial" w:hAnsi="Arial" w:cs="Arial"/>
        </w:rPr>
        <w:t>return</w:t>
      </w:r>
      <w:r w:rsidRPr="008418A0">
        <w:rPr>
          <w:rFonts w:ascii="Arial" w:eastAsia="Arial" w:hAnsi="Arial" w:cs="Arial"/>
          <w:lang w:val="el-GR"/>
        </w:rPr>
        <w:t xml:space="preserve"> </w:t>
      </w:r>
      <w:r>
        <w:rPr>
          <w:rFonts w:ascii="Arial" w:eastAsia="Arial" w:hAnsi="Arial" w:cs="Arial"/>
        </w:rPr>
        <w:t>an</w:t>
      </w:r>
      <w:r w:rsidRPr="008418A0">
        <w:rPr>
          <w:rFonts w:ascii="Arial" w:eastAsia="Arial" w:hAnsi="Arial" w:cs="Arial"/>
          <w:lang w:val="el-GR"/>
        </w:rPr>
        <w:t xml:space="preserve"> </w:t>
      </w:r>
      <w:r>
        <w:rPr>
          <w:rFonts w:ascii="Arial" w:eastAsia="Arial" w:hAnsi="Arial" w:cs="Arial"/>
        </w:rPr>
        <w:t>item</w:t>
      </w:r>
      <w:r w:rsidRPr="008418A0">
        <w:rPr>
          <w:rFonts w:ascii="Arial" w:eastAsia="Arial" w:hAnsi="Arial" w:cs="Arial"/>
          <w:lang w:val="el-GR"/>
        </w:rPr>
        <w:t>") αντιστοιχίζονται σωστά με τις ελληνικές εγγραφές χωρίς ρητή μετάφραση.</w:t>
      </w:r>
    </w:p>
    <w:p w14:paraId="1A4ABF8D" w14:textId="77777777" w:rsidR="00C323AD" w:rsidRPr="008418A0" w:rsidRDefault="00000000">
      <w:pPr>
        <w:pStyle w:val="Heading2"/>
        <w:spacing w:before="280" w:after="140"/>
        <w:rPr>
          <w:lang w:val="el-GR"/>
        </w:rPr>
      </w:pPr>
      <w:r w:rsidRPr="008418A0">
        <w:rPr>
          <w:rFonts w:ascii="Arial" w:eastAsia="Arial" w:hAnsi="Arial" w:cs="Arial"/>
          <w:lang w:val="el-GR"/>
        </w:rPr>
        <w:t xml:space="preserve">6.9  </w:t>
      </w:r>
      <w:r>
        <w:rPr>
          <w:rFonts w:ascii="Arial" w:eastAsia="Arial" w:hAnsi="Arial" w:cs="Arial"/>
        </w:rPr>
        <w:t>Infrastructure</w:t>
      </w:r>
      <w:r w:rsidRPr="008418A0">
        <w:rPr>
          <w:rFonts w:ascii="Arial" w:eastAsia="Arial" w:hAnsi="Arial" w:cs="Arial"/>
          <w:lang w:val="el-GR"/>
        </w:rPr>
        <w:t xml:space="preserve">: </w:t>
      </w:r>
      <w:r>
        <w:rPr>
          <w:rFonts w:ascii="Arial" w:eastAsia="Arial" w:hAnsi="Arial" w:cs="Arial"/>
        </w:rPr>
        <w:t>Docker</w:t>
      </w:r>
      <w:r w:rsidRPr="008418A0">
        <w:rPr>
          <w:rFonts w:ascii="Arial" w:eastAsia="Arial" w:hAnsi="Arial" w:cs="Arial"/>
          <w:lang w:val="el-GR"/>
        </w:rPr>
        <w:t xml:space="preserve"> </w:t>
      </w:r>
      <w:r>
        <w:rPr>
          <w:rFonts w:ascii="Arial" w:eastAsia="Arial" w:hAnsi="Arial" w:cs="Arial"/>
        </w:rPr>
        <w:t>Compose</w:t>
      </w:r>
    </w:p>
    <w:p w14:paraId="40A34F9A" w14:textId="77777777" w:rsidR="00C323AD" w:rsidRPr="008418A0" w:rsidRDefault="00000000">
      <w:pPr>
        <w:spacing w:before="80" w:after="80"/>
        <w:jc w:val="both"/>
        <w:rPr>
          <w:lang w:val="el-GR"/>
        </w:rPr>
      </w:pPr>
      <w:r w:rsidRPr="008418A0">
        <w:rPr>
          <w:rFonts w:ascii="Arial" w:eastAsia="Arial" w:hAnsi="Arial" w:cs="Arial"/>
          <w:lang w:val="el-GR"/>
        </w:rPr>
        <w:t xml:space="preserve">Η υποδομή εκτέλεσης ορίζεται στο </w:t>
      </w:r>
      <w:r>
        <w:rPr>
          <w:rFonts w:ascii="Arial" w:eastAsia="Arial" w:hAnsi="Arial" w:cs="Arial"/>
        </w:rPr>
        <w:t>docker</w:t>
      </w:r>
      <w:r w:rsidRPr="008418A0">
        <w:rPr>
          <w:rFonts w:ascii="Arial" w:eastAsia="Arial" w:hAnsi="Arial" w:cs="Arial"/>
          <w:lang w:val="el-GR"/>
        </w:rPr>
        <w:t>-</w:t>
      </w:r>
      <w:r>
        <w:rPr>
          <w:rFonts w:ascii="Arial" w:eastAsia="Arial" w:hAnsi="Arial" w:cs="Arial"/>
        </w:rPr>
        <w:t>compose</w:t>
      </w:r>
      <w:r w:rsidRPr="008418A0">
        <w:rPr>
          <w:rFonts w:ascii="Arial" w:eastAsia="Arial" w:hAnsi="Arial" w:cs="Arial"/>
          <w:lang w:val="el-GR"/>
        </w:rPr>
        <w:t>.</w:t>
      </w:r>
      <w:proofErr w:type="spellStart"/>
      <w:r>
        <w:rPr>
          <w:rFonts w:ascii="Arial" w:eastAsia="Arial" w:hAnsi="Arial" w:cs="Arial"/>
        </w:rPr>
        <w:t>yml</w:t>
      </w:r>
      <w:proofErr w:type="spellEnd"/>
      <w:r w:rsidRPr="008418A0">
        <w:rPr>
          <w:rFonts w:ascii="Arial" w:eastAsia="Arial" w:hAnsi="Arial" w:cs="Arial"/>
          <w:lang w:val="el-GR"/>
        </w:rPr>
        <w:t xml:space="preserve"> που εκκινεί τρεις υπηρεσίες: το </w:t>
      </w:r>
      <w:r>
        <w:rPr>
          <w:rFonts w:ascii="Arial" w:eastAsia="Arial" w:hAnsi="Arial" w:cs="Arial"/>
        </w:rPr>
        <w:t>backend</w:t>
      </w:r>
      <w:r w:rsidRPr="008418A0">
        <w:rPr>
          <w:rFonts w:ascii="Arial" w:eastAsia="Arial" w:hAnsi="Arial" w:cs="Arial"/>
          <w:lang w:val="el-GR"/>
        </w:rPr>
        <w:t xml:space="preserve"> </w:t>
      </w:r>
      <w:r>
        <w:rPr>
          <w:rFonts w:ascii="Arial" w:eastAsia="Arial" w:hAnsi="Arial" w:cs="Arial"/>
        </w:rPr>
        <w:t>container</w:t>
      </w:r>
      <w:r w:rsidRPr="008418A0">
        <w:rPr>
          <w:rFonts w:ascii="Arial" w:eastAsia="Arial" w:hAnsi="Arial" w:cs="Arial"/>
          <w:lang w:val="el-GR"/>
        </w:rPr>
        <w:t xml:space="preserve"> (</w:t>
      </w:r>
      <w:r>
        <w:rPr>
          <w:rFonts w:ascii="Arial" w:eastAsia="Arial" w:hAnsi="Arial" w:cs="Arial"/>
        </w:rPr>
        <w:t>Node</w:t>
      </w:r>
      <w:r w:rsidRPr="008418A0">
        <w:rPr>
          <w:rFonts w:ascii="Arial" w:eastAsia="Arial" w:hAnsi="Arial" w:cs="Arial"/>
          <w:lang w:val="el-GR"/>
        </w:rPr>
        <w:t>.</w:t>
      </w:r>
      <w:proofErr w:type="spellStart"/>
      <w:r>
        <w:rPr>
          <w:rFonts w:ascii="Arial" w:eastAsia="Arial" w:hAnsi="Arial" w:cs="Arial"/>
        </w:rPr>
        <w:t>js</w:t>
      </w:r>
      <w:proofErr w:type="spellEnd"/>
      <w:r w:rsidRPr="008418A0">
        <w:rPr>
          <w:rFonts w:ascii="Arial" w:eastAsia="Arial" w:hAnsi="Arial" w:cs="Arial"/>
          <w:lang w:val="el-GR"/>
        </w:rPr>
        <w:t>/</w:t>
      </w:r>
      <w:r>
        <w:rPr>
          <w:rFonts w:ascii="Arial" w:eastAsia="Arial" w:hAnsi="Arial" w:cs="Arial"/>
        </w:rPr>
        <w:t>Express</w:t>
      </w:r>
      <w:r w:rsidRPr="008418A0">
        <w:rPr>
          <w:rFonts w:ascii="Arial" w:eastAsia="Arial" w:hAnsi="Arial" w:cs="Arial"/>
          <w:lang w:val="el-GR"/>
        </w:rPr>
        <w:t xml:space="preserve">), τη </w:t>
      </w:r>
      <w:r>
        <w:rPr>
          <w:rFonts w:ascii="Arial" w:eastAsia="Arial" w:hAnsi="Arial" w:cs="Arial"/>
        </w:rPr>
        <w:t>MongoDB</w:t>
      </w:r>
      <w:r w:rsidRPr="008418A0">
        <w:rPr>
          <w:rFonts w:ascii="Arial" w:eastAsia="Arial" w:hAnsi="Arial" w:cs="Arial"/>
          <w:lang w:val="el-GR"/>
        </w:rPr>
        <w:t xml:space="preserve"> </w:t>
      </w:r>
      <w:r>
        <w:rPr>
          <w:rFonts w:ascii="Arial" w:eastAsia="Arial" w:hAnsi="Arial" w:cs="Arial"/>
        </w:rPr>
        <w:t>container</w:t>
      </w:r>
      <w:r w:rsidRPr="008418A0">
        <w:rPr>
          <w:rFonts w:ascii="Arial" w:eastAsia="Arial" w:hAnsi="Arial" w:cs="Arial"/>
          <w:lang w:val="el-GR"/>
        </w:rPr>
        <w:t xml:space="preserve"> (</w:t>
      </w:r>
      <w:r>
        <w:rPr>
          <w:rFonts w:ascii="Arial" w:eastAsia="Arial" w:hAnsi="Arial" w:cs="Arial"/>
        </w:rPr>
        <w:t>local</w:t>
      </w:r>
      <w:r w:rsidRPr="008418A0">
        <w:rPr>
          <w:rFonts w:ascii="Arial" w:eastAsia="Arial" w:hAnsi="Arial" w:cs="Arial"/>
          <w:lang w:val="el-GR"/>
        </w:rPr>
        <w:t xml:space="preserve"> </w:t>
      </w:r>
      <w:r>
        <w:rPr>
          <w:rFonts w:ascii="Arial" w:eastAsia="Arial" w:hAnsi="Arial" w:cs="Arial"/>
        </w:rPr>
        <w:t>development</w:t>
      </w:r>
      <w:r w:rsidRPr="008418A0">
        <w:rPr>
          <w:rFonts w:ascii="Arial" w:eastAsia="Arial" w:hAnsi="Arial" w:cs="Arial"/>
          <w:lang w:val="el-GR"/>
        </w:rPr>
        <w:t xml:space="preserve"> </w:t>
      </w:r>
      <w:r>
        <w:rPr>
          <w:rFonts w:ascii="Arial" w:eastAsia="Arial" w:hAnsi="Arial" w:cs="Arial"/>
        </w:rPr>
        <w:t>database</w:t>
      </w:r>
      <w:r w:rsidRPr="008418A0">
        <w:rPr>
          <w:rFonts w:ascii="Arial" w:eastAsia="Arial" w:hAnsi="Arial" w:cs="Arial"/>
          <w:lang w:val="el-GR"/>
        </w:rPr>
        <w:t xml:space="preserve">), και το </w:t>
      </w:r>
      <w:r>
        <w:rPr>
          <w:rFonts w:ascii="Arial" w:eastAsia="Arial" w:hAnsi="Arial" w:cs="Arial"/>
        </w:rPr>
        <w:t>Mongo</w:t>
      </w:r>
      <w:r w:rsidRPr="008418A0">
        <w:rPr>
          <w:rFonts w:ascii="Arial" w:eastAsia="Arial" w:hAnsi="Arial" w:cs="Arial"/>
          <w:lang w:val="el-GR"/>
        </w:rPr>
        <w:t xml:space="preserve"> </w:t>
      </w:r>
      <w:r>
        <w:rPr>
          <w:rFonts w:ascii="Arial" w:eastAsia="Arial" w:hAnsi="Arial" w:cs="Arial"/>
        </w:rPr>
        <w:t>Express</w:t>
      </w:r>
      <w:r w:rsidRPr="008418A0">
        <w:rPr>
          <w:rFonts w:ascii="Arial" w:eastAsia="Arial" w:hAnsi="Arial" w:cs="Arial"/>
          <w:lang w:val="el-GR"/>
        </w:rPr>
        <w:t xml:space="preserve"> </w:t>
      </w:r>
      <w:r>
        <w:rPr>
          <w:rFonts w:ascii="Arial" w:eastAsia="Arial" w:hAnsi="Arial" w:cs="Arial"/>
        </w:rPr>
        <w:t>container</w:t>
      </w:r>
      <w:r w:rsidRPr="008418A0">
        <w:rPr>
          <w:rFonts w:ascii="Arial" w:eastAsia="Arial" w:hAnsi="Arial" w:cs="Arial"/>
          <w:lang w:val="el-GR"/>
        </w:rPr>
        <w:t xml:space="preserve"> (</w:t>
      </w:r>
      <w:r>
        <w:rPr>
          <w:rFonts w:ascii="Arial" w:eastAsia="Arial" w:hAnsi="Arial" w:cs="Arial"/>
        </w:rPr>
        <w:t>web</w:t>
      </w:r>
      <w:r w:rsidRPr="008418A0">
        <w:rPr>
          <w:rFonts w:ascii="Arial" w:eastAsia="Arial" w:hAnsi="Arial" w:cs="Arial"/>
          <w:lang w:val="el-GR"/>
        </w:rPr>
        <w:t xml:space="preserve"> </w:t>
      </w:r>
      <w:r>
        <w:rPr>
          <w:rFonts w:ascii="Arial" w:eastAsia="Arial" w:hAnsi="Arial" w:cs="Arial"/>
        </w:rPr>
        <w:t>UI</w:t>
      </w:r>
      <w:r w:rsidRPr="008418A0">
        <w:rPr>
          <w:rFonts w:ascii="Arial" w:eastAsia="Arial" w:hAnsi="Arial" w:cs="Arial"/>
          <w:lang w:val="el-GR"/>
        </w:rPr>
        <w:t xml:space="preserve"> για </w:t>
      </w:r>
      <w:r>
        <w:rPr>
          <w:rFonts w:ascii="Arial" w:eastAsia="Arial" w:hAnsi="Arial" w:cs="Arial"/>
        </w:rPr>
        <w:t>direct</w:t>
      </w:r>
      <w:r w:rsidRPr="008418A0">
        <w:rPr>
          <w:rFonts w:ascii="Arial" w:eastAsia="Arial" w:hAnsi="Arial" w:cs="Arial"/>
          <w:lang w:val="el-GR"/>
        </w:rPr>
        <w:t xml:space="preserve"> </w:t>
      </w:r>
      <w:r>
        <w:rPr>
          <w:rFonts w:ascii="Arial" w:eastAsia="Arial" w:hAnsi="Arial" w:cs="Arial"/>
        </w:rPr>
        <w:t>database</w:t>
      </w:r>
      <w:r w:rsidRPr="008418A0">
        <w:rPr>
          <w:rFonts w:ascii="Arial" w:eastAsia="Arial" w:hAnsi="Arial" w:cs="Arial"/>
          <w:lang w:val="el-GR"/>
        </w:rPr>
        <w:t xml:space="preserve"> </w:t>
      </w:r>
      <w:r>
        <w:rPr>
          <w:rFonts w:ascii="Arial" w:eastAsia="Arial" w:hAnsi="Arial" w:cs="Arial"/>
        </w:rPr>
        <w:t>inspection</w:t>
      </w:r>
      <w:r w:rsidRPr="008418A0">
        <w:rPr>
          <w:rFonts w:ascii="Arial" w:eastAsia="Arial" w:hAnsi="Arial" w:cs="Arial"/>
          <w:lang w:val="el-GR"/>
        </w:rPr>
        <w:t xml:space="preserve">). Ο </w:t>
      </w:r>
      <w:r>
        <w:rPr>
          <w:rFonts w:ascii="Arial" w:eastAsia="Arial" w:hAnsi="Arial" w:cs="Arial"/>
        </w:rPr>
        <w:t>backend</w:t>
      </w:r>
      <w:r w:rsidRPr="008418A0">
        <w:rPr>
          <w:rFonts w:ascii="Arial" w:eastAsia="Arial" w:hAnsi="Arial" w:cs="Arial"/>
          <w:lang w:val="el-GR"/>
        </w:rPr>
        <w:t xml:space="preserve"> </w:t>
      </w:r>
      <w:r>
        <w:rPr>
          <w:rFonts w:ascii="Arial" w:eastAsia="Arial" w:hAnsi="Arial" w:cs="Arial"/>
        </w:rPr>
        <w:t>container</w:t>
      </w:r>
      <w:r w:rsidRPr="008418A0">
        <w:rPr>
          <w:rFonts w:ascii="Arial" w:eastAsia="Arial" w:hAnsi="Arial" w:cs="Arial"/>
          <w:lang w:val="el-GR"/>
        </w:rPr>
        <w:t xml:space="preserve"> συνδέεται με ένα </w:t>
      </w:r>
      <w:r>
        <w:rPr>
          <w:rFonts w:ascii="Arial" w:eastAsia="Arial" w:hAnsi="Arial" w:cs="Arial"/>
        </w:rPr>
        <w:t>named</w:t>
      </w:r>
      <w:r w:rsidRPr="008418A0">
        <w:rPr>
          <w:rFonts w:ascii="Arial" w:eastAsia="Arial" w:hAnsi="Arial" w:cs="Arial"/>
          <w:lang w:val="el-GR"/>
        </w:rPr>
        <w:t xml:space="preserve"> </w:t>
      </w:r>
      <w:r>
        <w:rPr>
          <w:rFonts w:ascii="Arial" w:eastAsia="Arial" w:hAnsi="Arial" w:cs="Arial"/>
        </w:rPr>
        <w:t>volume</w:t>
      </w:r>
      <w:r w:rsidRPr="008418A0">
        <w:rPr>
          <w:rFonts w:ascii="Arial" w:eastAsia="Arial" w:hAnsi="Arial" w:cs="Arial"/>
          <w:lang w:val="el-GR"/>
        </w:rPr>
        <w:t xml:space="preserve"> (</w:t>
      </w:r>
      <w:r>
        <w:rPr>
          <w:rFonts w:ascii="Arial" w:eastAsia="Arial" w:hAnsi="Arial" w:cs="Arial"/>
        </w:rPr>
        <w:t>model</w:t>
      </w:r>
      <w:r w:rsidRPr="008418A0">
        <w:rPr>
          <w:rFonts w:ascii="Arial" w:eastAsia="Arial" w:hAnsi="Arial" w:cs="Arial"/>
          <w:lang w:val="el-GR"/>
        </w:rPr>
        <w:t>_</w:t>
      </w:r>
      <w:r>
        <w:rPr>
          <w:rFonts w:ascii="Arial" w:eastAsia="Arial" w:hAnsi="Arial" w:cs="Arial"/>
        </w:rPr>
        <w:t>cache</w:t>
      </w:r>
      <w:r w:rsidRPr="008418A0">
        <w:rPr>
          <w:rFonts w:ascii="Arial" w:eastAsia="Arial" w:hAnsi="Arial" w:cs="Arial"/>
          <w:lang w:val="el-GR"/>
        </w:rPr>
        <w:t xml:space="preserve">) που διατηρεί το κατεβασμένο </w:t>
      </w:r>
      <w:r>
        <w:rPr>
          <w:rFonts w:ascii="Arial" w:eastAsia="Arial" w:hAnsi="Arial" w:cs="Arial"/>
        </w:rPr>
        <w:t>embedding</w:t>
      </w:r>
      <w:r w:rsidRPr="008418A0">
        <w:rPr>
          <w:rFonts w:ascii="Arial" w:eastAsia="Arial" w:hAnsi="Arial" w:cs="Arial"/>
          <w:lang w:val="el-GR"/>
        </w:rPr>
        <w:t xml:space="preserve"> </w:t>
      </w:r>
      <w:r>
        <w:rPr>
          <w:rFonts w:ascii="Arial" w:eastAsia="Arial" w:hAnsi="Arial" w:cs="Arial"/>
        </w:rPr>
        <w:t>model</w:t>
      </w:r>
      <w:r w:rsidRPr="008418A0">
        <w:rPr>
          <w:rFonts w:ascii="Arial" w:eastAsia="Arial" w:hAnsi="Arial" w:cs="Arial"/>
          <w:lang w:val="el-GR"/>
        </w:rPr>
        <w:t xml:space="preserve"> μεταξύ επανεκκινήσεων.</w:t>
      </w:r>
    </w:p>
    <w:p w14:paraId="54319671" w14:textId="77777777" w:rsidR="00C323AD" w:rsidRDefault="00000000">
      <w:pPr>
        <w:spacing w:before="120" w:after="80"/>
        <w:jc w:val="center"/>
      </w:pPr>
      <w:proofErr w:type="spellStart"/>
      <w:r>
        <w:rPr>
          <w:rFonts w:ascii="Arial" w:eastAsia="Arial" w:hAnsi="Arial" w:cs="Arial"/>
          <w:b/>
          <w:bCs/>
          <w:sz w:val="22"/>
          <w:szCs w:val="22"/>
        </w:rPr>
        <w:t>Πίν</w:t>
      </w:r>
      <w:proofErr w:type="spellEnd"/>
      <w:r>
        <w:rPr>
          <w:rFonts w:ascii="Arial" w:eastAsia="Arial" w:hAnsi="Arial" w:cs="Arial"/>
          <w:b/>
          <w:bCs/>
          <w:sz w:val="22"/>
          <w:szCs w:val="22"/>
        </w:rPr>
        <w:t>ακας 6.6: Docker Compose υπ</w:t>
      </w:r>
      <w:proofErr w:type="spellStart"/>
      <w:r>
        <w:rPr>
          <w:rFonts w:ascii="Arial" w:eastAsia="Arial" w:hAnsi="Arial" w:cs="Arial"/>
          <w:b/>
          <w:bCs/>
          <w:sz w:val="22"/>
          <w:szCs w:val="22"/>
        </w:rPr>
        <w:t>ηρεσίες</w:t>
      </w:r>
      <w:proofErr w:type="spellEnd"/>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000"/>
        <w:gridCol w:w="2500"/>
        <w:gridCol w:w="2000"/>
        <w:gridCol w:w="2860"/>
      </w:tblGrid>
      <w:tr w:rsidR="00C323AD" w14:paraId="0BDF5A14" w14:textId="77777777">
        <w:tc>
          <w:tcPr>
            <w:tcW w:w="2000" w:type="dxa"/>
            <w:tcBorders>
              <w:top w:val="single" w:sz="1" w:space="0" w:color="CCCCCC"/>
              <w:left w:val="single" w:sz="1" w:space="0" w:color="CCCCCC"/>
              <w:bottom w:val="single" w:sz="1" w:space="0" w:color="CCCCCC"/>
              <w:right w:val="single" w:sz="1" w:space="0" w:color="CCCCCC"/>
            </w:tcBorders>
            <w:shd w:val="clear" w:color="auto" w:fill="D5E8F0"/>
            <w:tcMar>
              <w:top w:w="80" w:type="dxa"/>
              <w:left w:w="120" w:type="dxa"/>
              <w:bottom w:w="80" w:type="dxa"/>
              <w:right w:w="120" w:type="dxa"/>
            </w:tcMar>
          </w:tcPr>
          <w:p w14:paraId="0D65628B" w14:textId="77777777" w:rsidR="00C323AD" w:rsidRDefault="00000000">
            <w:pPr>
              <w:jc w:val="center"/>
            </w:pPr>
            <w:r>
              <w:rPr>
                <w:rFonts w:ascii="Arial" w:eastAsia="Arial" w:hAnsi="Arial" w:cs="Arial"/>
                <w:b/>
                <w:bCs/>
                <w:sz w:val="22"/>
                <w:szCs w:val="22"/>
              </w:rPr>
              <w:lastRenderedPageBreak/>
              <w:t>Υπηρεσία</w:t>
            </w:r>
          </w:p>
        </w:tc>
        <w:tc>
          <w:tcPr>
            <w:tcW w:w="2500" w:type="dxa"/>
            <w:tcBorders>
              <w:top w:val="single" w:sz="1" w:space="0" w:color="CCCCCC"/>
              <w:left w:val="single" w:sz="1" w:space="0" w:color="CCCCCC"/>
              <w:bottom w:val="single" w:sz="1" w:space="0" w:color="CCCCCC"/>
              <w:right w:val="single" w:sz="1" w:space="0" w:color="CCCCCC"/>
            </w:tcBorders>
            <w:shd w:val="clear" w:color="auto" w:fill="D5E8F0"/>
            <w:tcMar>
              <w:top w:w="80" w:type="dxa"/>
              <w:left w:w="120" w:type="dxa"/>
              <w:bottom w:w="80" w:type="dxa"/>
              <w:right w:w="120" w:type="dxa"/>
            </w:tcMar>
          </w:tcPr>
          <w:p w14:paraId="05821AC8" w14:textId="77777777" w:rsidR="00C323AD" w:rsidRDefault="00000000">
            <w:pPr>
              <w:jc w:val="center"/>
            </w:pPr>
            <w:r>
              <w:rPr>
                <w:rFonts w:ascii="Arial" w:eastAsia="Arial" w:hAnsi="Arial" w:cs="Arial"/>
                <w:b/>
                <w:bCs/>
                <w:sz w:val="22"/>
                <w:szCs w:val="22"/>
              </w:rPr>
              <w:t>Image</w:t>
            </w:r>
          </w:p>
        </w:tc>
        <w:tc>
          <w:tcPr>
            <w:tcW w:w="2000" w:type="dxa"/>
            <w:tcBorders>
              <w:top w:val="single" w:sz="1" w:space="0" w:color="CCCCCC"/>
              <w:left w:val="single" w:sz="1" w:space="0" w:color="CCCCCC"/>
              <w:bottom w:val="single" w:sz="1" w:space="0" w:color="CCCCCC"/>
              <w:right w:val="single" w:sz="1" w:space="0" w:color="CCCCCC"/>
            </w:tcBorders>
            <w:shd w:val="clear" w:color="auto" w:fill="D5E8F0"/>
            <w:tcMar>
              <w:top w:w="80" w:type="dxa"/>
              <w:left w:w="120" w:type="dxa"/>
              <w:bottom w:w="80" w:type="dxa"/>
              <w:right w:w="120" w:type="dxa"/>
            </w:tcMar>
          </w:tcPr>
          <w:p w14:paraId="6B4A2B8B" w14:textId="77777777" w:rsidR="00C323AD" w:rsidRDefault="00000000">
            <w:pPr>
              <w:jc w:val="center"/>
            </w:pPr>
            <w:r>
              <w:rPr>
                <w:rFonts w:ascii="Arial" w:eastAsia="Arial" w:hAnsi="Arial" w:cs="Arial"/>
                <w:b/>
                <w:bCs/>
                <w:sz w:val="22"/>
                <w:szCs w:val="22"/>
              </w:rPr>
              <w:t>Port</w:t>
            </w:r>
          </w:p>
        </w:tc>
        <w:tc>
          <w:tcPr>
            <w:tcW w:w="2860" w:type="dxa"/>
            <w:tcBorders>
              <w:top w:val="single" w:sz="1" w:space="0" w:color="CCCCCC"/>
              <w:left w:val="single" w:sz="1" w:space="0" w:color="CCCCCC"/>
              <w:bottom w:val="single" w:sz="1" w:space="0" w:color="CCCCCC"/>
              <w:right w:val="single" w:sz="1" w:space="0" w:color="CCCCCC"/>
            </w:tcBorders>
            <w:shd w:val="clear" w:color="auto" w:fill="D5E8F0"/>
            <w:tcMar>
              <w:top w:w="80" w:type="dxa"/>
              <w:left w:w="120" w:type="dxa"/>
              <w:bottom w:w="80" w:type="dxa"/>
              <w:right w:w="120" w:type="dxa"/>
            </w:tcMar>
          </w:tcPr>
          <w:p w14:paraId="177558E0" w14:textId="77777777" w:rsidR="00C323AD" w:rsidRDefault="00000000">
            <w:pPr>
              <w:jc w:val="center"/>
            </w:pPr>
            <w:r>
              <w:rPr>
                <w:rFonts w:ascii="Arial" w:eastAsia="Arial" w:hAnsi="Arial" w:cs="Arial"/>
                <w:b/>
                <w:bCs/>
                <w:sz w:val="22"/>
                <w:szCs w:val="22"/>
              </w:rPr>
              <w:t>Σκοπός</w:t>
            </w:r>
          </w:p>
        </w:tc>
      </w:tr>
      <w:tr w:rsidR="00C323AD" w14:paraId="4DAD5056" w14:textId="77777777">
        <w:tc>
          <w:tcPr>
            <w:tcW w:w="200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128F566F" w14:textId="77777777" w:rsidR="00C323AD" w:rsidRDefault="00000000">
            <w:r>
              <w:rPr>
                <w:rFonts w:ascii="Arial" w:eastAsia="Arial" w:hAnsi="Arial" w:cs="Arial"/>
                <w:sz w:val="22"/>
                <w:szCs w:val="22"/>
              </w:rPr>
              <w:t>backend</w:t>
            </w:r>
          </w:p>
        </w:tc>
        <w:tc>
          <w:tcPr>
            <w:tcW w:w="250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1FF39766" w14:textId="77777777" w:rsidR="00C323AD" w:rsidRDefault="00000000">
            <w:r>
              <w:rPr>
                <w:rFonts w:ascii="Arial" w:eastAsia="Arial" w:hAnsi="Arial" w:cs="Arial"/>
                <w:sz w:val="22"/>
                <w:szCs w:val="22"/>
              </w:rPr>
              <w:t>Custom Node.js image</w:t>
            </w:r>
          </w:p>
        </w:tc>
        <w:tc>
          <w:tcPr>
            <w:tcW w:w="200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5F03EAEF" w14:textId="77777777" w:rsidR="00C323AD" w:rsidRDefault="00000000">
            <w:r>
              <w:rPr>
                <w:rFonts w:ascii="Arial" w:eastAsia="Arial" w:hAnsi="Arial" w:cs="Arial"/>
                <w:sz w:val="22"/>
                <w:szCs w:val="22"/>
              </w:rPr>
              <w:t>3000:3000</w:t>
            </w:r>
          </w:p>
        </w:tc>
        <w:tc>
          <w:tcPr>
            <w:tcW w:w="286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3458CC95" w14:textId="77777777" w:rsidR="00C323AD" w:rsidRDefault="00000000">
            <w:r>
              <w:rPr>
                <w:rFonts w:ascii="Arial" w:eastAsia="Arial" w:hAnsi="Arial" w:cs="Arial"/>
                <w:sz w:val="22"/>
                <w:szCs w:val="22"/>
              </w:rPr>
              <w:t>Express API server + embedding model</w:t>
            </w:r>
          </w:p>
        </w:tc>
      </w:tr>
      <w:tr w:rsidR="00C323AD" w14:paraId="519FC6A5" w14:textId="77777777">
        <w:tc>
          <w:tcPr>
            <w:tcW w:w="2000" w:type="dxa"/>
            <w:tcBorders>
              <w:top w:val="single" w:sz="1" w:space="0" w:color="CCCCCC"/>
              <w:left w:val="single" w:sz="1" w:space="0" w:color="CCCCCC"/>
              <w:bottom w:val="single" w:sz="1" w:space="0" w:color="CCCCCC"/>
              <w:right w:val="single" w:sz="1" w:space="0" w:color="CCCCCC"/>
            </w:tcBorders>
            <w:shd w:val="clear" w:color="auto" w:fill="F5F5F5"/>
            <w:tcMar>
              <w:top w:w="60" w:type="dxa"/>
              <w:left w:w="120" w:type="dxa"/>
              <w:bottom w:w="60" w:type="dxa"/>
              <w:right w:w="120" w:type="dxa"/>
            </w:tcMar>
          </w:tcPr>
          <w:p w14:paraId="0CEFD5C7" w14:textId="77777777" w:rsidR="00C323AD" w:rsidRDefault="00000000">
            <w:r>
              <w:rPr>
                <w:rFonts w:ascii="Arial" w:eastAsia="Arial" w:hAnsi="Arial" w:cs="Arial"/>
                <w:sz w:val="22"/>
                <w:szCs w:val="22"/>
              </w:rPr>
              <w:t>mongodb</w:t>
            </w:r>
          </w:p>
        </w:tc>
        <w:tc>
          <w:tcPr>
            <w:tcW w:w="2500" w:type="dxa"/>
            <w:tcBorders>
              <w:top w:val="single" w:sz="1" w:space="0" w:color="CCCCCC"/>
              <w:left w:val="single" w:sz="1" w:space="0" w:color="CCCCCC"/>
              <w:bottom w:val="single" w:sz="1" w:space="0" w:color="CCCCCC"/>
              <w:right w:val="single" w:sz="1" w:space="0" w:color="CCCCCC"/>
            </w:tcBorders>
            <w:shd w:val="clear" w:color="auto" w:fill="F5F5F5"/>
            <w:tcMar>
              <w:top w:w="60" w:type="dxa"/>
              <w:left w:w="120" w:type="dxa"/>
              <w:bottom w:w="60" w:type="dxa"/>
              <w:right w:w="120" w:type="dxa"/>
            </w:tcMar>
          </w:tcPr>
          <w:p w14:paraId="67E8E14C" w14:textId="77777777" w:rsidR="00C323AD" w:rsidRDefault="00000000">
            <w:r>
              <w:rPr>
                <w:rFonts w:ascii="Arial" w:eastAsia="Arial" w:hAnsi="Arial" w:cs="Arial"/>
                <w:sz w:val="22"/>
                <w:szCs w:val="22"/>
              </w:rPr>
              <w:t>mongo:7</w:t>
            </w:r>
          </w:p>
        </w:tc>
        <w:tc>
          <w:tcPr>
            <w:tcW w:w="2000" w:type="dxa"/>
            <w:tcBorders>
              <w:top w:val="single" w:sz="1" w:space="0" w:color="CCCCCC"/>
              <w:left w:val="single" w:sz="1" w:space="0" w:color="CCCCCC"/>
              <w:bottom w:val="single" w:sz="1" w:space="0" w:color="CCCCCC"/>
              <w:right w:val="single" w:sz="1" w:space="0" w:color="CCCCCC"/>
            </w:tcBorders>
            <w:shd w:val="clear" w:color="auto" w:fill="F5F5F5"/>
            <w:tcMar>
              <w:top w:w="60" w:type="dxa"/>
              <w:left w:w="120" w:type="dxa"/>
              <w:bottom w:w="60" w:type="dxa"/>
              <w:right w:w="120" w:type="dxa"/>
            </w:tcMar>
          </w:tcPr>
          <w:p w14:paraId="6C180EAD" w14:textId="77777777" w:rsidR="00C323AD" w:rsidRDefault="00000000">
            <w:r>
              <w:rPr>
                <w:rFonts w:ascii="Arial" w:eastAsia="Arial" w:hAnsi="Arial" w:cs="Arial"/>
                <w:sz w:val="22"/>
                <w:szCs w:val="22"/>
              </w:rPr>
              <w:t>27017:27017</w:t>
            </w:r>
          </w:p>
        </w:tc>
        <w:tc>
          <w:tcPr>
            <w:tcW w:w="2860" w:type="dxa"/>
            <w:tcBorders>
              <w:top w:val="single" w:sz="1" w:space="0" w:color="CCCCCC"/>
              <w:left w:val="single" w:sz="1" w:space="0" w:color="CCCCCC"/>
              <w:bottom w:val="single" w:sz="1" w:space="0" w:color="CCCCCC"/>
              <w:right w:val="single" w:sz="1" w:space="0" w:color="CCCCCC"/>
            </w:tcBorders>
            <w:shd w:val="clear" w:color="auto" w:fill="F5F5F5"/>
            <w:tcMar>
              <w:top w:w="60" w:type="dxa"/>
              <w:left w:w="120" w:type="dxa"/>
              <w:bottom w:w="60" w:type="dxa"/>
              <w:right w:w="120" w:type="dxa"/>
            </w:tcMar>
          </w:tcPr>
          <w:p w14:paraId="71F7FC87" w14:textId="77777777" w:rsidR="00C323AD" w:rsidRDefault="00000000">
            <w:r>
              <w:rPr>
                <w:rFonts w:ascii="Arial" w:eastAsia="Arial" w:hAnsi="Arial" w:cs="Arial"/>
                <w:sz w:val="22"/>
                <w:szCs w:val="22"/>
              </w:rPr>
              <w:t>Τοπική βάση δεδομένων (development)</w:t>
            </w:r>
          </w:p>
        </w:tc>
      </w:tr>
      <w:tr w:rsidR="00C323AD" w14:paraId="5067423A" w14:textId="77777777">
        <w:tc>
          <w:tcPr>
            <w:tcW w:w="200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79948EAA" w14:textId="77777777" w:rsidR="00C323AD" w:rsidRDefault="00000000">
            <w:r>
              <w:rPr>
                <w:rFonts w:ascii="Arial" w:eastAsia="Arial" w:hAnsi="Arial" w:cs="Arial"/>
                <w:sz w:val="22"/>
                <w:szCs w:val="22"/>
              </w:rPr>
              <w:t>mongo-express</w:t>
            </w:r>
          </w:p>
        </w:tc>
        <w:tc>
          <w:tcPr>
            <w:tcW w:w="250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53321115" w14:textId="77777777" w:rsidR="00C323AD" w:rsidRDefault="00000000">
            <w:r>
              <w:rPr>
                <w:rFonts w:ascii="Arial" w:eastAsia="Arial" w:hAnsi="Arial" w:cs="Arial"/>
                <w:sz w:val="22"/>
                <w:szCs w:val="22"/>
              </w:rPr>
              <w:t>mongo-express</w:t>
            </w:r>
          </w:p>
        </w:tc>
        <w:tc>
          <w:tcPr>
            <w:tcW w:w="200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42C64040" w14:textId="77777777" w:rsidR="00C323AD" w:rsidRDefault="00000000">
            <w:r>
              <w:rPr>
                <w:rFonts w:ascii="Arial" w:eastAsia="Arial" w:hAnsi="Arial" w:cs="Arial"/>
                <w:sz w:val="22"/>
                <w:szCs w:val="22"/>
              </w:rPr>
              <w:t>8081:8081</w:t>
            </w:r>
          </w:p>
        </w:tc>
        <w:tc>
          <w:tcPr>
            <w:tcW w:w="286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4A9BA720" w14:textId="77777777" w:rsidR="00C323AD" w:rsidRDefault="00000000">
            <w:r>
              <w:rPr>
                <w:rFonts w:ascii="Arial" w:eastAsia="Arial" w:hAnsi="Arial" w:cs="Arial"/>
                <w:sz w:val="22"/>
                <w:szCs w:val="22"/>
              </w:rPr>
              <w:t>Web UI για διαχείριση MongoDB (admin/admin)</w:t>
            </w:r>
          </w:p>
        </w:tc>
      </w:tr>
    </w:tbl>
    <w:p w14:paraId="24648F7A" w14:textId="77777777" w:rsidR="00C323AD" w:rsidRDefault="00000000">
      <w:pPr>
        <w:spacing w:before="60" w:after="120"/>
      </w:pPr>
      <w:r>
        <w:rPr>
          <w:rFonts w:ascii="Arial" w:eastAsia="Arial" w:hAnsi="Arial" w:cs="Arial"/>
          <w:i/>
          <w:iCs/>
          <w:color w:val="666666"/>
          <w:sz w:val="20"/>
          <w:szCs w:val="20"/>
        </w:rPr>
        <w:t>Πηγή: Αρχείο docker-compose.yml.</w:t>
      </w:r>
    </w:p>
    <w:p w14:paraId="40E0FE15" w14:textId="77777777" w:rsidR="00C323AD" w:rsidRPr="008418A0" w:rsidRDefault="00000000">
      <w:pPr>
        <w:pStyle w:val="Heading2"/>
        <w:rPr>
          <w:lang w:val="el-GR"/>
        </w:rPr>
      </w:pPr>
      <w:r w:rsidRPr="008418A0">
        <w:rPr>
          <w:lang w:val="el-GR"/>
        </w:rPr>
        <w:t>6.10  Τεχνικές Προκλήσεις και Εμπειρίες Υλοποίησης</w:t>
      </w:r>
    </w:p>
    <w:p w14:paraId="12803F67" w14:textId="77777777" w:rsidR="00C323AD" w:rsidRPr="008418A0" w:rsidRDefault="00000000">
      <w:pPr>
        <w:rPr>
          <w:lang w:val="el-GR"/>
        </w:rPr>
      </w:pPr>
      <w:r>
        <w:rPr>
          <w:b/>
        </w:rPr>
        <w:t>Latency</w:t>
      </w:r>
      <w:r w:rsidRPr="008418A0">
        <w:rPr>
          <w:b/>
          <w:lang w:val="el-GR"/>
        </w:rPr>
        <w:t xml:space="preserve"> του </w:t>
      </w:r>
      <w:r>
        <w:rPr>
          <w:b/>
        </w:rPr>
        <w:t>Embedding</w:t>
      </w:r>
      <w:r w:rsidRPr="008418A0">
        <w:rPr>
          <w:b/>
          <w:lang w:val="el-GR"/>
        </w:rPr>
        <w:t xml:space="preserve"> </w:t>
      </w:r>
      <w:r>
        <w:rPr>
          <w:b/>
        </w:rPr>
        <w:t>Service</w:t>
      </w:r>
      <w:r w:rsidRPr="008418A0">
        <w:rPr>
          <w:b/>
          <w:lang w:val="el-GR"/>
        </w:rPr>
        <w:t xml:space="preserve">: Πρώτη Εκτέλεση και </w:t>
      </w:r>
      <w:r>
        <w:rPr>
          <w:b/>
        </w:rPr>
        <w:t>Warm</w:t>
      </w:r>
      <w:r w:rsidRPr="008418A0">
        <w:rPr>
          <w:b/>
          <w:lang w:val="el-GR"/>
        </w:rPr>
        <w:t>-</w:t>
      </w:r>
      <w:r>
        <w:rPr>
          <w:b/>
        </w:rPr>
        <w:t>Up</w:t>
      </w:r>
      <w:r w:rsidRPr="008418A0">
        <w:rPr>
          <w:b/>
          <w:lang w:val="el-GR"/>
        </w:rPr>
        <w:t xml:space="preserve">. </w:t>
      </w:r>
      <w:r w:rsidRPr="008418A0">
        <w:rPr>
          <w:lang w:val="el-GR"/>
        </w:rPr>
        <w:t xml:space="preserve">Το πιο εμφανές πρόβλημα κατά την ανάπτυξη ήταν ο χρόνος αρχικοποίησης του </w:t>
      </w:r>
      <w:r>
        <w:t>embedding</w:t>
      </w:r>
      <w:r w:rsidRPr="008418A0">
        <w:rPr>
          <w:lang w:val="el-GR"/>
        </w:rPr>
        <w:t xml:space="preserve"> </w:t>
      </w:r>
      <w:r>
        <w:t>service</w:t>
      </w:r>
      <w:r w:rsidRPr="008418A0">
        <w:rPr>
          <w:lang w:val="el-GR"/>
        </w:rPr>
        <w:t>. Κατά την πρώτη εκτέλεση, το @</w:t>
      </w:r>
      <w:proofErr w:type="spellStart"/>
      <w:r>
        <w:t>xenova</w:t>
      </w:r>
      <w:proofErr w:type="spellEnd"/>
      <w:r w:rsidRPr="008418A0">
        <w:rPr>
          <w:lang w:val="el-GR"/>
        </w:rPr>
        <w:t>/</w:t>
      </w:r>
      <w:r>
        <w:t>transformers</w:t>
      </w:r>
      <w:r w:rsidRPr="008418A0">
        <w:rPr>
          <w:lang w:val="el-GR"/>
        </w:rPr>
        <w:t xml:space="preserve"> χρειάζεται να φορτώσει το μοντέλο </w:t>
      </w:r>
      <w:r>
        <w:t>paraphrase</w:t>
      </w:r>
      <w:r w:rsidRPr="008418A0">
        <w:rPr>
          <w:lang w:val="el-GR"/>
        </w:rPr>
        <w:t>-</w:t>
      </w:r>
      <w:r>
        <w:t>multilingual</w:t>
      </w:r>
      <w:r w:rsidRPr="008418A0">
        <w:rPr>
          <w:lang w:val="el-GR"/>
        </w:rPr>
        <w:t>-</w:t>
      </w:r>
      <w:proofErr w:type="spellStart"/>
      <w:r>
        <w:t>MiniLM</w:t>
      </w:r>
      <w:proofErr w:type="spellEnd"/>
      <w:r w:rsidRPr="008418A0">
        <w:rPr>
          <w:lang w:val="el-GR"/>
        </w:rPr>
        <w:t>-</w:t>
      </w:r>
      <w:r>
        <w:t>L</w:t>
      </w:r>
      <w:r w:rsidRPr="008418A0">
        <w:rPr>
          <w:lang w:val="el-GR"/>
        </w:rPr>
        <w:t>12-</w:t>
      </w:r>
      <w:r>
        <w:t>v</w:t>
      </w:r>
      <w:r w:rsidRPr="008418A0">
        <w:rPr>
          <w:lang w:val="el-GR"/>
        </w:rPr>
        <w:t>2 (~90</w:t>
      </w:r>
      <w:r>
        <w:t>MB</w:t>
      </w:r>
      <w:r w:rsidRPr="008418A0">
        <w:rPr>
          <w:lang w:val="el-GR"/>
        </w:rPr>
        <w:t xml:space="preserve">) και να το μεταφράσει στη μορφή </w:t>
      </w:r>
      <w:r>
        <w:t>ONNX</w:t>
      </w:r>
      <w:r w:rsidRPr="008418A0">
        <w:rPr>
          <w:lang w:val="el-GR"/>
        </w:rPr>
        <w:t xml:space="preserve">. Αυτό προκαλούσε </w:t>
      </w:r>
      <w:r>
        <w:t>latency</w:t>
      </w:r>
      <w:r w:rsidRPr="008418A0">
        <w:rPr>
          <w:lang w:val="el-GR"/>
        </w:rPr>
        <w:t xml:space="preserve"> 8-12 δευτερολέπτων στο πρώτο </w:t>
      </w:r>
      <w:r>
        <w:t>request</w:t>
      </w:r>
      <w:r w:rsidRPr="008418A0">
        <w:rPr>
          <w:lang w:val="el-GR"/>
        </w:rPr>
        <w:t xml:space="preserve"> μετά την εκκίνηση του </w:t>
      </w:r>
      <w:r>
        <w:t>container</w:t>
      </w:r>
      <w:r w:rsidRPr="008418A0">
        <w:rPr>
          <w:lang w:val="el-GR"/>
        </w:rPr>
        <w:t xml:space="preserve">, κάτι που σε </w:t>
      </w:r>
      <w:r>
        <w:t>demo</w:t>
      </w:r>
      <w:r w:rsidRPr="008418A0">
        <w:rPr>
          <w:lang w:val="el-GR"/>
        </w:rPr>
        <w:t xml:space="preserve"> περιβάλλον γίνεται εμφανώς αντιληπτό. Η λύση ήταν ο συνδυασμός </w:t>
      </w:r>
      <w:r>
        <w:t>Docker</w:t>
      </w:r>
      <w:r w:rsidRPr="008418A0">
        <w:rPr>
          <w:lang w:val="el-GR"/>
        </w:rPr>
        <w:t xml:space="preserve"> </w:t>
      </w:r>
      <w:r>
        <w:t>volume</w:t>
      </w:r>
      <w:r w:rsidRPr="008418A0">
        <w:rPr>
          <w:lang w:val="el-GR"/>
        </w:rPr>
        <w:t xml:space="preserve"> </w:t>
      </w:r>
      <w:r>
        <w:t>caching</w:t>
      </w:r>
      <w:r w:rsidRPr="008418A0">
        <w:rPr>
          <w:lang w:val="el-GR"/>
        </w:rPr>
        <w:t xml:space="preserve"> (ώστε το μοντέλο να μην κατεβαίνει ξανά σε κάθε </w:t>
      </w:r>
      <w:r>
        <w:t>restart</w:t>
      </w:r>
      <w:r w:rsidRPr="008418A0">
        <w:rPr>
          <w:lang w:val="el-GR"/>
        </w:rPr>
        <w:t xml:space="preserve">) και ένα </w:t>
      </w:r>
      <w:r>
        <w:t>warm</w:t>
      </w:r>
      <w:r w:rsidRPr="008418A0">
        <w:rPr>
          <w:lang w:val="el-GR"/>
        </w:rPr>
        <w:t>-</w:t>
      </w:r>
      <w:r>
        <w:t>up</w:t>
      </w:r>
      <w:r w:rsidRPr="008418A0">
        <w:rPr>
          <w:lang w:val="el-GR"/>
        </w:rPr>
        <w:t xml:space="preserve"> </w:t>
      </w:r>
      <w:r>
        <w:t>request</w:t>
      </w:r>
      <w:r w:rsidRPr="008418A0">
        <w:rPr>
          <w:lang w:val="el-GR"/>
        </w:rPr>
        <w:t xml:space="preserve"> κατά την εκκίνηση του </w:t>
      </w:r>
      <w:r>
        <w:t>backend</w:t>
      </w:r>
      <w:r w:rsidRPr="008418A0">
        <w:rPr>
          <w:lang w:val="el-GR"/>
        </w:rPr>
        <w:t xml:space="preserve">, ώστε το μοντέλο να είναι ήδη φορτωμένο πριν φτάσει το πρώτο πραγματικό </w:t>
      </w:r>
      <w:r>
        <w:t>request</w:t>
      </w:r>
      <w:r w:rsidRPr="008418A0">
        <w:rPr>
          <w:lang w:val="el-GR"/>
        </w:rPr>
        <w:t>.</w:t>
      </w:r>
    </w:p>
    <w:p w14:paraId="5D0D08BD" w14:textId="77777777" w:rsidR="00C323AD" w:rsidRPr="008418A0" w:rsidRDefault="00000000">
      <w:pPr>
        <w:rPr>
          <w:lang w:val="el-GR"/>
        </w:rPr>
      </w:pPr>
      <w:r w:rsidRPr="008418A0">
        <w:rPr>
          <w:b/>
          <w:lang w:val="el-GR"/>
        </w:rPr>
        <w:t xml:space="preserve">Ασυμφωνία </w:t>
      </w:r>
      <w:r>
        <w:rPr>
          <w:b/>
        </w:rPr>
        <w:t>Embeddings</w:t>
      </w:r>
      <w:r w:rsidRPr="008418A0">
        <w:rPr>
          <w:b/>
          <w:lang w:val="el-GR"/>
        </w:rPr>
        <w:t xml:space="preserve"> μετά από Επεξεργασία Εγγραφής (</w:t>
      </w:r>
      <w:r>
        <w:rPr>
          <w:b/>
        </w:rPr>
        <w:t>Embedding</w:t>
      </w:r>
      <w:r w:rsidRPr="008418A0">
        <w:rPr>
          <w:b/>
          <w:lang w:val="el-GR"/>
        </w:rPr>
        <w:t xml:space="preserve"> </w:t>
      </w:r>
      <w:r>
        <w:rPr>
          <w:b/>
        </w:rPr>
        <w:t>Mismatch</w:t>
      </w:r>
      <w:r w:rsidRPr="008418A0">
        <w:rPr>
          <w:b/>
          <w:lang w:val="el-GR"/>
        </w:rPr>
        <w:t xml:space="preserve">). </w:t>
      </w:r>
      <w:r w:rsidRPr="008418A0">
        <w:rPr>
          <w:lang w:val="el-GR"/>
        </w:rPr>
        <w:t xml:space="preserve">Ένα λεπτό αλλά κρίσιμο πρόβλημα εντοπίστηκε κατά τις πρώτες δοκιμές του </w:t>
      </w:r>
      <w:r>
        <w:t>admin</w:t>
      </w:r>
      <w:r w:rsidRPr="008418A0">
        <w:rPr>
          <w:lang w:val="el-GR"/>
        </w:rPr>
        <w:t xml:space="preserve"> </w:t>
      </w:r>
      <w:r>
        <w:t>panel</w:t>
      </w:r>
      <w:r w:rsidRPr="008418A0">
        <w:rPr>
          <w:lang w:val="el-GR"/>
        </w:rPr>
        <w:t xml:space="preserve">: όταν ο διαχειριστής επεξεργαζόταν το </w:t>
      </w:r>
      <w:r>
        <w:t>content</w:t>
      </w:r>
      <w:r w:rsidRPr="008418A0">
        <w:rPr>
          <w:lang w:val="el-GR"/>
        </w:rPr>
        <w:t xml:space="preserve"> μιας εγγραφής της γνωσιακής βάσης χωρίς να γίνει αυτόματα νέο </w:t>
      </w:r>
      <w:r>
        <w:t>embedding</w:t>
      </w:r>
      <w:r w:rsidRPr="008418A0">
        <w:rPr>
          <w:lang w:val="el-GR"/>
        </w:rPr>
        <w:t xml:space="preserve">, το σύστημα εξακολουθούσε να χρησιμοποιεί το παλιό διάνυσμα για την αναζήτηση. Αποτέλεσμα: ερωτήσεις που θεωρητικά έπρεπε να ταιριάζουν με την ενημερωμένη εγγραφή επέστρεφαν είτε λάθος αποτέλεσμα είτε τίποτα. Η αντιμετώπιση έγινε στο </w:t>
      </w:r>
      <w:r>
        <w:t>admin</w:t>
      </w:r>
      <w:r w:rsidRPr="008418A0">
        <w:rPr>
          <w:lang w:val="el-GR"/>
        </w:rPr>
        <w:t xml:space="preserve"> </w:t>
      </w:r>
      <w:r>
        <w:t>endpoint</w:t>
      </w:r>
      <w:r w:rsidRPr="008418A0">
        <w:rPr>
          <w:lang w:val="el-GR"/>
        </w:rPr>
        <w:t xml:space="preserve"> </w:t>
      </w:r>
      <w:r>
        <w:t>PUT</w:t>
      </w:r>
      <w:r w:rsidRPr="008418A0">
        <w:rPr>
          <w:lang w:val="el-GR"/>
        </w:rPr>
        <w:t xml:space="preserve"> /</w:t>
      </w:r>
      <w:proofErr w:type="spellStart"/>
      <w:r>
        <w:t>api</w:t>
      </w:r>
      <w:proofErr w:type="spellEnd"/>
      <w:r w:rsidRPr="008418A0">
        <w:rPr>
          <w:lang w:val="el-GR"/>
        </w:rPr>
        <w:t>/</w:t>
      </w:r>
      <w:r>
        <w:t>admin</w:t>
      </w:r>
      <w:r w:rsidRPr="008418A0">
        <w:rPr>
          <w:lang w:val="el-GR"/>
        </w:rPr>
        <w:t>/</w:t>
      </w:r>
      <w:r>
        <w:t>knowledge</w:t>
      </w:r>
      <w:r w:rsidRPr="008418A0">
        <w:rPr>
          <w:lang w:val="el-GR"/>
        </w:rPr>
        <w:t>/:</w:t>
      </w:r>
      <w:r>
        <w:t>id</w:t>
      </w:r>
      <w:r w:rsidRPr="008418A0">
        <w:rPr>
          <w:lang w:val="el-GR"/>
        </w:rPr>
        <w:t xml:space="preserve">, που πλέον καλεί πάντα </w:t>
      </w:r>
      <w:proofErr w:type="spellStart"/>
      <w:r>
        <w:t>embeddingService</w:t>
      </w:r>
      <w:proofErr w:type="spellEnd"/>
      <w:r w:rsidRPr="008418A0">
        <w:rPr>
          <w:lang w:val="el-GR"/>
        </w:rPr>
        <w:t>.</w:t>
      </w:r>
      <w:proofErr w:type="spellStart"/>
      <w:r>
        <w:t>getEmbedding</w:t>
      </w:r>
      <w:proofErr w:type="spellEnd"/>
      <w:r w:rsidRPr="008418A0">
        <w:rPr>
          <w:lang w:val="el-GR"/>
        </w:rPr>
        <w:t xml:space="preserve">() και ενημερώνει το πεδίο </w:t>
      </w:r>
      <w:r>
        <w:t>embedding</w:t>
      </w:r>
      <w:r w:rsidRPr="008418A0">
        <w:rPr>
          <w:lang w:val="el-GR"/>
        </w:rPr>
        <w:t xml:space="preserve"> πριν αποθηκεύσει.</w:t>
      </w:r>
    </w:p>
    <w:p w14:paraId="58152EF3" w14:textId="77777777" w:rsidR="00C323AD" w:rsidRPr="008418A0" w:rsidRDefault="00000000">
      <w:pPr>
        <w:rPr>
          <w:lang w:val="el-GR"/>
        </w:rPr>
      </w:pPr>
      <w:proofErr w:type="spellStart"/>
      <w:r>
        <w:rPr>
          <w:b/>
        </w:rPr>
        <w:t>Ρύθμιση</w:t>
      </w:r>
      <w:proofErr w:type="spellEnd"/>
      <w:r>
        <w:rPr>
          <w:b/>
        </w:rPr>
        <w:t xml:space="preserve"> MIN_SIMILARITY_SCORE: </w:t>
      </w:r>
      <w:proofErr w:type="spellStart"/>
      <w:r>
        <w:rPr>
          <w:b/>
        </w:rPr>
        <w:t>Ισορρο</w:t>
      </w:r>
      <w:proofErr w:type="spellEnd"/>
      <w:r>
        <w:rPr>
          <w:b/>
        </w:rPr>
        <w:t xml:space="preserve">πία </w:t>
      </w:r>
      <w:proofErr w:type="spellStart"/>
      <w:r>
        <w:rPr>
          <w:b/>
        </w:rPr>
        <w:t>μετ</w:t>
      </w:r>
      <w:proofErr w:type="spellEnd"/>
      <w:r>
        <w:rPr>
          <w:b/>
        </w:rPr>
        <w:t>α</w:t>
      </w:r>
      <w:proofErr w:type="spellStart"/>
      <w:r>
        <w:rPr>
          <w:b/>
        </w:rPr>
        <w:t>ξύ</w:t>
      </w:r>
      <w:proofErr w:type="spellEnd"/>
      <w:r>
        <w:rPr>
          <w:b/>
        </w:rPr>
        <w:t xml:space="preserve"> Precision και Recall. </w:t>
      </w:r>
      <w:r w:rsidRPr="008418A0">
        <w:rPr>
          <w:lang w:val="el-GR"/>
        </w:rPr>
        <w:t xml:space="preserve">Η αρχική τιμή του </w:t>
      </w:r>
      <w:r>
        <w:t>MIN</w:t>
      </w:r>
      <w:r w:rsidRPr="008418A0">
        <w:rPr>
          <w:lang w:val="el-GR"/>
        </w:rPr>
        <w:t>_</w:t>
      </w:r>
      <w:r>
        <w:t>SIMILARITY</w:t>
      </w:r>
      <w:r w:rsidRPr="008418A0">
        <w:rPr>
          <w:lang w:val="el-GR"/>
        </w:rPr>
        <w:t>_</w:t>
      </w:r>
      <w:r>
        <w:t>SCORE</w:t>
      </w:r>
      <w:r w:rsidRPr="008418A0">
        <w:rPr>
          <w:lang w:val="el-GR"/>
        </w:rPr>
        <w:t xml:space="preserve"> ήταν 0.7, τιμή που φάνηκε πολύ αυστηρή στην πράξη. Σε αρκετά εύλογα ερωτήματα χρηστών (π.χ. "πότε έρχεται η παραγγελία μου;") το </w:t>
      </w:r>
      <w:r>
        <w:t>RAG</w:t>
      </w:r>
      <w:r w:rsidRPr="008418A0">
        <w:rPr>
          <w:lang w:val="el-GR"/>
        </w:rPr>
        <w:t xml:space="preserve"> δεν επέστρεφε κανένα αποτέλεσμα, με αποτέλεσμα το </w:t>
      </w:r>
      <w:r>
        <w:t>AI</w:t>
      </w:r>
      <w:r w:rsidRPr="008418A0">
        <w:rPr>
          <w:lang w:val="el-GR"/>
        </w:rPr>
        <w:t xml:space="preserve"> να απαντά αποκλειστικά από τις γενικές του γνώσεις χωρίς </w:t>
      </w:r>
      <w:r>
        <w:t>specific</w:t>
      </w:r>
      <w:r w:rsidRPr="008418A0">
        <w:rPr>
          <w:lang w:val="el-GR"/>
        </w:rPr>
        <w:t xml:space="preserve"> </w:t>
      </w:r>
      <w:r>
        <w:t>context</w:t>
      </w:r>
      <w:r w:rsidRPr="008418A0">
        <w:rPr>
          <w:lang w:val="el-GR"/>
        </w:rPr>
        <w:t xml:space="preserve"> από το κατάστημα. Μετά από δοκιμές με διαφορετικές ερωτήσεις, η τιμή </w:t>
      </w:r>
      <w:proofErr w:type="spellStart"/>
      <w:r w:rsidRPr="008418A0">
        <w:rPr>
          <w:lang w:val="el-GR"/>
        </w:rPr>
        <w:t>χαμηλώσε</w:t>
      </w:r>
      <w:proofErr w:type="spellEnd"/>
      <w:r w:rsidRPr="008418A0">
        <w:rPr>
          <w:lang w:val="el-GR"/>
        </w:rPr>
        <w:t xml:space="preserve"> στο 0.5, που δίνει καλύτερο </w:t>
      </w:r>
      <w:r>
        <w:t>recall</w:t>
      </w:r>
      <w:r w:rsidRPr="008418A0">
        <w:rPr>
          <w:lang w:val="el-GR"/>
        </w:rPr>
        <w:t xml:space="preserve"> χωρίς να επιστρέφει άσχετα αποτελέσματα. Η παράμετρος παραμένει εκτεθειμένη ως </w:t>
      </w:r>
      <w:r>
        <w:t>named</w:t>
      </w:r>
      <w:r w:rsidRPr="008418A0">
        <w:rPr>
          <w:lang w:val="el-GR"/>
        </w:rPr>
        <w:t xml:space="preserve"> </w:t>
      </w:r>
      <w:r>
        <w:t>constant</w:t>
      </w:r>
      <w:r w:rsidRPr="008418A0">
        <w:rPr>
          <w:lang w:val="el-GR"/>
        </w:rPr>
        <w:t xml:space="preserve"> ακριβώς για να επιτρέπει εύκολη μελλοντική ρύθμιση.</w:t>
      </w:r>
    </w:p>
    <w:p w14:paraId="3FB6F685" w14:textId="77777777" w:rsidR="00C323AD" w:rsidRPr="008418A0" w:rsidRDefault="00000000">
      <w:pPr>
        <w:rPr>
          <w:lang w:val="el-GR"/>
        </w:rPr>
      </w:pPr>
      <w:r>
        <w:rPr>
          <w:b/>
        </w:rPr>
        <w:t xml:space="preserve">Overflow </w:t>
      </w:r>
      <w:proofErr w:type="spellStart"/>
      <w:r>
        <w:rPr>
          <w:b/>
        </w:rPr>
        <w:t>του</w:t>
      </w:r>
      <w:proofErr w:type="spellEnd"/>
      <w:r>
        <w:rPr>
          <w:b/>
        </w:rPr>
        <w:t xml:space="preserve"> System Prompt και Cap στα Golden Rules. </w:t>
      </w:r>
      <w:r w:rsidRPr="008418A0">
        <w:rPr>
          <w:lang w:val="el-GR"/>
        </w:rPr>
        <w:t xml:space="preserve">Κατά τη δοκιμή του </w:t>
      </w:r>
      <w:r>
        <w:t>feedback</w:t>
      </w:r>
      <w:r w:rsidRPr="008418A0">
        <w:rPr>
          <w:lang w:val="el-GR"/>
        </w:rPr>
        <w:t xml:space="preserve"> </w:t>
      </w:r>
      <w:r>
        <w:t>loop</w:t>
      </w:r>
      <w:r w:rsidRPr="008418A0">
        <w:rPr>
          <w:lang w:val="el-GR"/>
        </w:rPr>
        <w:t xml:space="preserve">, διαπιστώθηκε ότι η σωρευτική προσθήκη εγκεκριμένων διορθώσεων στο </w:t>
      </w:r>
      <w:r>
        <w:t>system</w:t>
      </w:r>
      <w:r w:rsidRPr="008418A0">
        <w:rPr>
          <w:lang w:val="el-GR"/>
        </w:rPr>
        <w:t xml:space="preserve"> </w:t>
      </w:r>
      <w:r>
        <w:t>prompt</w:t>
      </w:r>
      <w:r w:rsidRPr="008418A0">
        <w:rPr>
          <w:lang w:val="el-GR"/>
        </w:rPr>
        <w:t xml:space="preserve"> μπορεί γρήγορα να οδηγήσει σε </w:t>
      </w:r>
      <w:r>
        <w:t>token</w:t>
      </w:r>
      <w:r w:rsidRPr="008418A0">
        <w:rPr>
          <w:lang w:val="el-GR"/>
        </w:rPr>
        <w:t xml:space="preserve"> </w:t>
      </w:r>
      <w:r>
        <w:t>overflow</w:t>
      </w:r>
      <w:r w:rsidRPr="008418A0">
        <w:rPr>
          <w:lang w:val="el-GR"/>
        </w:rPr>
        <w:t xml:space="preserve"> ή σε μείωση της ποιότητας των απαντήσεων λόγω διάσπασης της προσοχής του μοντέλου. Με 10+ </w:t>
      </w:r>
      <w:r>
        <w:t>golden</w:t>
      </w:r>
      <w:r w:rsidRPr="008418A0">
        <w:rPr>
          <w:lang w:val="el-GR"/>
        </w:rPr>
        <w:t xml:space="preserve"> </w:t>
      </w:r>
      <w:r>
        <w:t>rules</w:t>
      </w:r>
      <w:r w:rsidRPr="008418A0">
        <w:rPr>
          <w:lang w:val="el-GR"/>
        </w:rPr>
        <w:t xml:space="preserve">, το μοντέλο ξεκινούσε να "αγνοεί" μέρος των οδηγιών. Αυτό οδήγησε στην εισαγωγή των σταθερών </w:t>
      </w:r>
      <w:r>
        <w:t>MAX</w:t>
      </w:r>
      <w:r w:rsidRPr="008418A0">
        <w:rPr>
          <w:lang w:val="el-GR"/>
        </w:rPr>
        <w:t>_</w:t>
      </w:r>
      <w:r>
        <w:t>GOLDEN</w:t>
      </w:r>
      <w:r w:rsidRPr="008418A0">
        <w:rPr>
          <w:lang w:val="el-GR"/>
        </w:rPr>
        <w:t>_</w:t>
      </w:r>
      <w:r>
        <w:t>RULES</w:t>
      </w:r>
      <w:r w:rsidRPr="008418A0">
        <w:rPr>
          <w:lang w:val="el-GR"/>
        </w:rPr>
        <w:t xml:space="preserve">=5 και </w:t>
      </w:r>
      <w:r>
        <w:t>MAX</w:t>
      </w:r>
      <w:r w:rsidRPr="008418A0">
        <w:rPr>
          <w:lang w:val="el-GR"/>
        </w:rPr>
        <w:t>_</w:t>
      </w:r>
      <w:r>
        <w:t>NEGATIVE</w:t>
      </w:r>
      <w:r w:rsidRPr="008418A0">
        <w:rPr>
          <w:lang w:val="el-GR"/>
        </w:rPr>
        <w:t>_</w:t>
      </w:r>
      <w:r>
        <w:t>EXAMPLES</w:t>
      </w:r>
      <w:r w:rsidRPr="008418A0">
        <w:rPr>
          <w:lang w:val="el-GR"/>
        </w:rPr>
        <w:t xml:space="preserve">=5 στον </w:t>
      </w:r>
      <w:proofErr w:type="spellStart"/>
      <w:r>
        <w:t>feedbackEngine</w:t>
      </w:r>
      <w:proofErr w:type="spellEnd"/>
      <w:r w:rsidRPr="008418A0">
        <w:rPr>
          <w:lang w:val="el-GR"/>
        </w:rPr>
        <w:t xml:space="preserve">, που διατηρούν το </w:t>
      </w:r>
      <w:r>
        <w:t>prompt</w:t>
      </w:r>
      <w:r w:rsidRPr="008418A0">
        <w:rPr>
          <w:lang w:val="el-GR"/>
        </w:rPr>
        <w:t xml:space="preserve"> σε </w:t>
      </w:r>
      <w:proofErr w:type="spellStart"/>
      <w:r w:rsidRPr="008418A0">
        <w:rPr>
          <w:lang w:val="el-GR"/>
        </w:rPr>
        <w:t>διαχειρίσιμο</w:t>
      </w:r>
      <w:proofErr w:type="spellEnd"/>
      <w:r w:rsidRPr="008418A0">
        <w:rPr>
          <w:lang w:val="el-GR"/>
        </w:rPr>
        <w:t xml:space="preserve"> μέγεθος επιλέγοντας τις πιο πρόσφατες εγγραφές.</w:t>
      </w:r>
    </w:p>
    <w:p w14:paraId="691C28C7" w14:textId="77777777" w:rsidR="00C323AD" w:rsidRPr="008418A0" w:rsidRDefault="00000000">
      <w:pPr>
        <w:rPr>
          <w:lang w:val="el-GR"/>
        </w:rPr>
      </w:pPr>
      <w:r>
        <w:rPr>
          <w:b/>
        </w:rPr>
        <w:lastRenderedPageBreak/>
        <w:t>Fallback</w:t>
      </w:r>
      <w:r w:rsidRPr="008418A0">
        <w:rPr>
          <w:b/>
          <w:lang w:val="el-GR"/>
        </w:rPr>
        <w:t xml:space="preserve"> στο $</w:t>
      </w:r>
      <w:r>
        <w:rPr>
          <w:b/>
        </w:rPr>
        <w:t>text</w:t>
      </w:r>
      <w:r w:rsidRPr="008418A0">
        <w:rPr>
          <w:b/>
          <w:lang w:val="el-GR"/>
        </w:rPr>
        <w:t xml:space="preserve"> </w:t>
      </w:r>
      <w:r>
        <w:rPr>
          <w:b/>
        </w:rPr>
        <w:t>Search</w:t>
      </w:r>
      <w:r w:rsidRPr="008418A0">
        <w:rPr>
          <w:b/>
          <w:lang w:val="el-GR"/>
        </w:rPr>
        <w:t xml:space="preserve">: Προβλήματα και Περιορισμοί. </w:t>
      </w:r>
      <w:r w:rsidRPr="008418A0">
        <w:rPr>
          <w:lang w:val="el-GR"/>
        </w:rPr>
        <w:t xml:space="preserve">Το </w:t>
      </w:r>
      <w:r>
        <w:t>fallback</w:t>
      </w:r>
      <w:r w:rsidRPr="008418A0">
        <w:rPr>
          <w:lang w:val="el-GR"/>
        </w:rPr>
        <w:t xml:space="preserve"> από $</w:t>
      </w:r>
      <w:proofErr w:type="spellStart"/>
      <w:r>
        <w:t>vectorSearch</w:t>
      </w:r>
      <w:proofErr w:type="spellEnd"/>
      <w:r w:rsidRPr="008418A0">
        <w:rPr>
          <w:lang w:val="el-GR"/>
        </w:rPr>
        <w:t xml:space="preserve"> σε $</w:t>
      </w:r>
      <w:r>
        <w:t>text</w:t>
      </w:r>
      <w:r w:rsidRPr="008418A0">
        <w:rPr>
          <w:lang w:val="el-GR"/>
        </w:rPr>
        <w:t xml:space="preserve"> </w:t>
      </w:r>
      <w:r>
        <w:t>search</w:t>
      </w:r>
      <w:r w:rsidRPr="008418A0">
        <w:rPr>
          <w:lang w:val="el-GR"/>
        </w:rPr>
        <w:t xml:space="preserve"> για τοπική ανάπτυξη λειτούργησε αλλά με αξιοσημείωτη διαφορά στην ποιότητα αποτελεσμάτων. Το $</w:t>
      </w:r>
      <w:r>
        <w:t>text</w:t>
      </w:r>
      <w:r w:rsidRPr="008418A0">
        <w:rPr>
          <w:lang w:val="el-GR"/>
        </w:rPr>
        <w:t xml:space="preserve"> </w:t>
      </w:r>
      <w:r>
        <w:t>search</w:t>
      </w:r>
      <w:r w:rsidRPr="008418A0">
        <w:rPr>
          <w:lang w:val="el-GR"/>
        </w:rPr>
        <w:t xml:space="preserve"> της </w:t>
      </w:r>
      <w:r>
        <w:t>MongoDB</w:t>
      </w:r>
      <w:r w:rsidRPr="008418A0">
        <w:rPr>
          <w:lang w:val="el-GR"/>
        </w:rPr>
        <w:t xml:space="preserve"> βασίζεται σε </w:t>
      </w:r>
      <w:r>
        <w:t>keyword</w:t>
      </w:r>
      <w:r w:rsidRPr="008418A0">
        <w:rPr>
          <w:lang w:val="el-GR"/>
        </w:rPr>
        <w:t xml:space="preserve"> </w:t>
      </w:r>
      <w:r>
        <w:t>matching</w:t>
      </w:r>
      <w:r w:rsidRPr="008418A0">
        <w:rPr>
          <w:lang w:val="el-GR"/>
        </w:rPr>
        <w:t xml:space="preserve">, οπότε σημασιολογικά παρόμοια ερωτήματα που δεν μοιράζονται ακριβείς λέξεις με τις εγγραφές δεν επιστρέφουν αποτέλεσμα. Για παράδειγμα, "θέλω να επιστρέψω ένα προϊόν" δεν ταίριαζε με εγγραφές που περιείχαν "πολιτική επιστροφών" χωρίς </w:t>
      </w:r>
      <w:r>
        <w:t>vector</w:t>
      </w:r>
      <w:r w:rsidRPr="008418A0">
        <w:rPr>
          <w:lang w:val="el-GR"/>
        </w:rPr>
        <w:t xml:space="preserve"> </w:t>
      </w:r>
      <w:r>
        <w:t>search</w:t>
      </w:r>
      <w:r w:rsidRPr="008418A0">
        <w:rPr>
          <w:lang w:val="el-GR"/>
        </w:rPr>
        <w:t xml:space="preserve">. Αυτός ο περιορισμός τεκμηριώθηκε ρητά στο αρχείο </w:t>
      </w:r>
      <w:proofErr w:type="spellStart"/>
      <w:r>
        <w:t>ragService</w:t>
      </w:r>
      <w:proofErr w:type="spellEnd"/>
      <w:r w:rsidRPr="008418A0">
        <w:rPr>
          <w:lang w:val="el-GR"/>
        </w:rPr>
        <w:t>.</w:t>
      </w:r>
      <w:proofErr w:type="spellStart"/>
      <w:r>
        <w:t>ts</w:t>
      </w:r>
      <w:proofErr w:type="spellEnd"/>
      <w:r w:rsidRPr="008418A0">
        <w:rPr>
          <w:lang w:val="el-GR"/>
        </w:rPr>
        <w:t xml:space="preserve"> και αποτελεί ένα από τα βασικά επιχειρήματα για χρήση </w:t>
      </w:r>
      <w:r>
        <w:t>MongoDB</w:t>
      </w:r>
      <w:r w:rsidRPr="008418A0">
        <w:rPr>
          <w:lang w:val="el-GR"/>
        </w:rPr>
        <w:t xml:space="preserve"> </w:t>
      </w:r>
      <w:r>
        <w:t>Atlas</w:t>
      </w:r>
      <w:r w:rsidRPr="008418A0">
        <w:rPr>
          <w:lang w:val="el-GR"/>
        </w:rPr>
        <w:t xml:space="preserve"> αντί </w:t>
      </w:r>
      <w:r>
        <w:t>local</w:t>
      </w:r>
      <w:r w:rsidRPr="008418A0">
        <w:rPr>
          <w:lang w:val="el-GR"/>
        </w:rPr>
        <w:t xml:space="preserve"> </w:t>
      </w:r>
      <w:r>
        <w:t>instance</w:t>
      </w:r>
      <w:r w:rsidRPr="008418A0">
        <w:rPr>
          <w:lang w:val="el-GR"/>
        </w:rPr>
        <w:t xml:space="preserve"> σε παραγωγικό περιβάλλον.</w:t>
      </w:r>
    </w:p>
    <w:p w14:paraId="785539AC" w14:textId="77777777" w:rsidR="00C323AD" w:rsidRPr="008418A0" w:rsidRDefault="00000000">
      <w:pPr>
        <w:pStyle w:val="Heading2"/>
        <w:spacing w:before="280" w:after="140"/>
        <w:rPr>
          <w:lang w:val="el-GR"/>
        </w:rPr>
      </w:pPr>
      <w:r w:rsidRPr="008418A0">
        <w:rPr>
          <w:rFonts w:ascii="Arial" w:eastAsia="Arial" w:hAnsi="Arial" w:cs="Arial"/>
          <w:lang w:val="el-GR"/>
        </w:rPr>
        <w:t>6.10  Σύνοψη Κεφαλαίου</w:t>
      </w:r>
    </w:p>
    <w:p w14:paraId="78928473" w14:textId="77777777" w:rsidR="00C323AD" w:rsidRPr="008418A0" w:rsidRDefault="00000000">
      <w:pPr>
        <w:spacing w:before="80" w:after="80"/>
        <w:jc w:val="both"/>
        <w:rPr>
          <w:lang w:val="el-GR"/>
        </w:rPr>
      </w:pPr>
      <w:r w:rsidRPr="008418A0">
        <w:rPr>
          <w:rFonts w:ascii="Arial" w:eastAsia="Arial" w:hAnsi="Arial" w:cs="Arial"/>
          <w:lang w:val="el-GR"/>
        </w:rPr>
        <w:t xml:space="preserve">Το κεφάλαιο κάλυψε την υλοποίηση των βασικών </w:t>
      </w:r>
      <w:r>
        <w:rPr>
          <w:rFonts w:ascii="Arial" w:eastAsia="Arial" w:hAnsi="Arial" w:cs="Arial"/>
        </w:rPr>
        <w:t>components</w:t>
      </w:r>
      <w:r w:rsidRPr="008418A0">
        <w:rPr>
          <w:rFonts w:ascii="Arial" w:eastAsia="Arial" w:hAnsi="Arial" w:cs="Arial"/>
          <w:lang w:val="el-GR"/>
        </w:rPr>
        <w:t xml:space="preserve"> του συστήματος. Ο </w:t>
      </w:r>
      <w:proofErr w:type="spellStart"/>
      <w:r>
        <w:rPr>
          <w:rFonts w:ascii="Arial" w:eastAsia="Arial" w:hAnsi="Arial" w:cs="Arial"/>
        </w:rPr>
        <w:t>embeddingService</w:t>
      </w:r>
      <w:proofErr w:type="spellEnd"/>
      <w:r w:rsidRPr="008418A0">
        <w:rPr>
          <w:rFonts w:ascii="Arial" w:eastAsia="Arial" w:hAnsi="Arial" w:cs="Arial"/>
          <w:lang w:val="el-GR"/>
        </w:rPr>
        <w:t xml:space="preserve"> διασφαλίζει παραγωγή διανυσμάτων χωρίς </w:t>
      </w:r>
      <w:r>
        <w:rPr>
          <w:rFonts w:ascii="Arial" w:eastAsia="Arial" w:hAnsi="Arial" w:cs="Arial"/>
        </w:rPr>
        <w:t>cloud</w:t>
      </w:r>
      <w:r w:rsidRPr="008418A0">
        <w:rPr>
          <w:rFonts w:ascii="Arial" w:eastAsia="Arial" w:hAnsi="Arial" w:cs="Arial"/>
          <w:lang w:val="el-GR"/>
        </w:rPr>
        <w:t xml:space="preserve"> </w:t>
      </w:r>
      <w:r>
        <w:rPr>
          <w:rFonts w:ascii="Arial" w:eastAsia="Arial" w:hAnsi="Arial" w:cs="Arial"/>
        </w:rPr>
        <w:t>API</w:t>
      </w:r>
      <w:r w:rsidRPr="008418A0">
        <w:rPr>
          <w:rFonts w:ascii="Arial" w:eastAsia="Arial" w:hAnsi="Arial" w:cs="Arial"/>
          <w:lang w:val="el-GR"/>
        </w:rPr>
        <w:t xml:space="preserve">, με </w:t>
      </w:r>
      <w:r>
        <w:rPr>
          <w:rFonts w:ascii="Arial" w:eastAsia="Arial" w:hAnsi="Arial" w:cs="Arial"/>
        </w:rPr>
        <w:t>Singleton</w:t>
      </w:r>
      <w:r w:rsidRPr="008418A0">
        <w:rPr>
          <w:rFonts w:ascii="Arial" w:eastAsia="Arial" w:hAnsi="Arial" w:cs="Arial"/>
          <w:lang w:val="el-GR"/>
        </w:rPr>
        <w:t xml:space="preserve"> </w:t>
      </w:r>
      <w:r>
        <w:rPr>
          <w:rFonts w:ascii="Arial" w:eastAsia="Arial" w:hAnsi="Arial" w:cs="Arial"/>
        </w:rPr>
        <w:t>pattern</w:t>
      </w:r>
      <w:r w:rsidRPr="008418A0">
        <w:rPr>
          <w:rFonts w:ascii="Arial" w:eastAsia="Arial" w:hAnsi="Arial" w:cs="Arial"/>
          <w:lang w:val="el-GR"/>
        </w:rPr>
        <w:t xml:space="preserve"> για αποδοτική φόρτωση μοντέλου. Ο </w:t>
      </w:r>
      <w:proofErr w:type="spellStart"/>
      <w:r>
        <w:rPr>
          <w:rFonts w:ascii="Arial" w:eastAsia="Arial" w:hAnsi="Arial" w:cs="Arial"/>
        </w:rPr>
        <w:t>ragService</w:t>
      </w:r>
      <w:proofErr w:type="spellEnd"/>
      <w:r w:rsidRPr="008418A0">
        <w:rPr>
          <w:rFonts w:ascii="Arial" w:eastAsia="Arial" w:hAnsi="Arial" w:cs="Arial"/>
          <w:lang w:val="el-GR"/>
        </w:rPr>
        <w:t xml:space="preserve"> υλοποιεί σημασιολογική αναζήτηση με αυτόματο </w:t>
      </w:r>
      <w:r>
        <w:rPr>
          <w:rFonts w:ascii="Arial" w:eastAsia="Arial" w:hAnsi="Arial" w:cs="Arial"/>
        </w:rPr>
        <w:t>fallback</w:t>
      </w:r>
      <w:r w:rsidRPr="008418A0">
        <w:rPr>
          <w:rFonts w:ascii="Arial" w:eastAsia="Arial" w:hAnsi="Arial" w:cs="Arial"/>
          <w:lang w:val="el-GR"/>
        </w:rPr>
        <w:t xml:space="preserve"> για συμβατότητα μεταξύ </w:t>
      </w:r>
      <w:r>
        <w:rPr>
          <w:rFonts w:ascii="Arial" w:eastAsia="Arial" w:hAnsi="Arial" w:cs="Arial"/>
        </w:rPr>
        <w:t>Atlas</w:t>
      </w:r>
      <w:r w:rsidRPr="008418A0">
        <w:rPr>
          <w:rFonts w:ascii="Arial" w:eastAsia="Arial" w:hAnsi="Arial" w:cs="Arial"/>
          <w:lang w:val="el-GR"/>
        </w:rPr>
        <w:t xml:space="preserve"> και </w:t>
      </w:r>
      <w:r>
        <w:rPr>
          <w:rFonts w:ascii="Arial" w:eastAsia="Arial" w:hAnsi="Arial" w:cs="Arial"/>
        </w:rPr>
        <w:t>local</w:t>
      </w:r>
      <w:r w:rsidRPr="008418A0">
        <w:rPr>
          <w:rFonts w:ascii="Arial" w:eastAsia="Arial" w:hAnsi="Arial" w:cs="Arial"/>
          <w:lang w:val="el-GR"/>
        </w:rPr>
        <w:t xml:space="preserve"> περιβάλλοντος. Ο </w:t>
      </w:r>
      <w:proofErr w:type="spellStart"/>
      <w:r>
        <w:rPr>
          <w:rFonts w:ascii="Arial" w:eastAsia="Arial" w:hAnsi="Arial" w:cs="Arial"/>
        </w:rPr>
        <w:t>chatService</w:t>
      </w:r>
      <w:proofErr w:type="spellEnd"/>
      <w:r w:rsidRPr="008418A0">
        <w:rPr>
          <w:rFonts w:ascii="Arial" w:eastAsia="Arial" w:hAnsi="Arial" w:cs="Arial"/>
          <w:lang w:val="el-GR"/>
        </w:rPr>
        <w:t xml:space="preserve"> ενορχηστρώνει τα έξι βήματα επεξεργασίας με δυναμικό </w:t>
      </w:r>
      <w:r>
        <w:rPr>
          <w:rFonts w:ascii="Arial" w:eastAsia="Arial" w:hAnsi="Arial" w:cs="Arial"/>
        </w:rPr>
        <w:t>system</w:t>
      </w:r>
      <w:r w:rsidRPr="008418A0">
        <w:rPr>
          <w:rFonts w:ascii="Arial" w:eastAsia="Arial" w:hAnsi="Arial" w:cs="Arial"/>
          <w:lang w:val="el-GR"/>
        </w:rPr>
        <w:t xml:space="preserve"> </w:t>
      </w:r>
      <w:r>
        <w:rPr>
          <w:rFonts w:ascii="Arial" w:eastAsia="Arial" w:hAnsi="Arial" w:cs="Arial"/>
        </w:rPr>
        <w:t>prompt</w:t>
      </w:r>
      <w:r w:rsidRPr="008418A0">
        <w:rPr>
          <w:rFonts w:ascii="Arial" w:eastAsia="Arial" w:hAnsi="Arial" w:cs="Arial"/>
          <w:lang w:val="el-GR"/>
        </w:rPr>
        <w:t xml:space="preserve"> που ανακατασκευάζεται σε κάθε </w:t>
      </w:r>
      <w:r>
        <w:rPr>
          <w:rFonts w:ascii="Arial" w:eastAsia="Arial" w:hAnsi="Arial" w:cs="Arial"/>
        </w:rPr>
        <w:t>request</w:t>
      </w:r>
      <w:r w:rsidRPr="008418A0">
        <w:rPr>
          <w:rFonts w:ascii="Arial" w:eastAsia="Arial" w:hAnsi="Arial" w:cs="Arial"/>
          <w:lang w:val="el-GR"/>
        </w:rPr>
        <w:t xml:space="preserve">. Ο </w:t>
      </w:r>
      <w:proofErr w:type="spellStart"/>
      <w:r>
        <w:rPr>
          <w:rFonts w:ascii="Arial" w:eastAsia="Arial" w:hAnsi="Arial" w:cs="Arial"/>
        </w:rPr>
        <w:t>feedbackEngine</w:t>
      </w:r>
      <w:proofErr w:type="spellEnd"/>
      <w:r w:rsidRPr="008418A0">
        <w:rPr>
          <w:rFonts w:ascii="Arial" w:eastAsia="Arial" w:hAnsi="Arial" w:cs="Arial"/>
          <w:lang w:val="el-GR"/>
        </w:rPr>
        <w:t xml:space="preserve"> μετατρέπει ανθρώπινες διορθώσεις σε ευθυγράμμιση κατά την εκτέλεση χωρίς επανεκπαίδευση. </w:t>
      </w:r>
      <w:r>
        <w:rPr>
          <w:rFonts w:ascii="Arial" w:eastAsia="Arial" w:hAnsi="Arial" w:cs="Arial"/>
        </w:rPr>
        <w:t xml:space="preserve">Το frontend ChatWindow διαχειρίζεται session persistence, notification sounds, και progressive disclosure feedback UX. Το AdminPage παρέχει πλήρη workflow εγκρίσεων και live embedding updates. </w:t>
      </w:r>
      <w:r w:rsidRPr="008418A0">
        <w:rPr>
          <w:rFonts w:ascii="Arial" w:eastAsia="Arial" w:hAnsi="Arial" w:cs="Arial"/>
          <w:lang w:val="el-GR"/>
        </w:rPr>
        <w:t>Στο επόμενο κεφάλαιο αξιολογείται πώς λειτουργεί αυτό το σύστημα στην πράξη.</w:t>
      </w:r>
    </w:p>
    <w:p w14:paraId="27F0317B" w14:textId="77777777" w:rsidR="00C323AD" w:rsidRPr="008418A0" w:rsidRDefault="00000000">
      <w:pPr>
        <w:pStyle w:val="Heading1"/>
        <w:rPr>
          <w:lang w:val="el-GR"/>
        </w:rPr>
      </w:pPr>
      <w:r w:rsidRPr="008418A0">
        <w:rPr>
          <w:lang w:val="el-GR"/>
        </w:rPr>
        <w:t>ΚΕΦΑΛΑΙΟ 7</w:t>
      </w:r>
    </w:p>
    <w:p w14:paraId="44A6FF58" w14:textId="77777777" w:rsidR="00C323AD" w:rsidRPr="008418A0" w:rsidRDefault="00000000">
      <w:pPr>
        <w:pStyle w:val="Heading1"/>
        <w:rPr>
          <w:lang w:val="el-GR"/>
        </w:rPr>
      </w:pPr>
      <w:r w:rsidRPr="008418A0">
        <w:rPr>
          <w:lang w:val="el-GR"/>
        </w:rPr>
        <w:t>Συμπεράσματα και Μελλοντική Δουλειά</w:t>
      </w:r>
    </w:p>
    <w:p w14:paraId="559EADA2" w14:textId="77777777" w:rsidR="00C323AD" w:rsidRPr="008418A0" w:rsidRDefault="00000000">
      <w:pPr>
        <w:pStyle w:val="Heading2"/>
        <w:rPr>
          <w:lang w:val="el-GR"/>
        </w:rPr>
      </w:pPr>
      <w:r w:rsidRPr="008418A0">
        <w:rPr>
          <w:lang w:val="el-GR"/>
        </w:rPr>
        <w:t>7.1  Σύνοψη της Εργασίας</w:t>
      </w:r>
    </w:p>
    <w:p w14:paraId="4377F173" w14:textId="77777777" w:rsidR="00C323AD" w:rsidRPr="008418A0" w:rsidRDefault="00000000">
      <w:pPr>
        <w:rPr>
          <w:lang w:val="el-GR"/>
        </w:rPr>
      </w:pPr>
      <w:r w:rsidRPr="008418A0">
        <w:rPr>
          <w:lang w:val="el-GR"/>
        </w:rPr>
        <w:t xml:space="preserve">Η παρούσα εργασία είχε ως στόχο τη σχεδίαση και υλοποίηση ενός </w:t>
      </w:r>
      <w:r>
        <w:t>AI</w:t>
      </w:r>
      <w:r w:rsidRPr="008418A0">
        <w:rPr>
          <w:lang w:val="el-GR"/>
        </w:rPr>
        <w:t xml:space="preserve"> </w:t>
      </w:r>
      <w:r>
        <w:t>chatbot</w:t>
      </w:r>
      <w:r w:rsidRPr="008418A0">
        <w:rPr>
          <w:lang w:val="el-GR"/>
        </w:rPr>
        <w:t xml:space="preserve"> εξυπηρέτησης πελατών για το φανταστικό ηλεκτρονικό κατάστημα </w:t>
      </w:r>
      <w:proofErr w:type="spellStart"/>
      <w:r>
        <w:t>ShopEasy</w:t>
      </w:r>
      <w:proofErr w:type="spellEnd"/>
      <w:r w:rsidRPr="008418A0">
        <w:rPr>
          <w:lang w:val="el-GR"/>
        </w:rPr>
        <w:t xml:space="preserve">, με έμφαση σε δύο τεχνικές: </w:t>
      </w:r>
      <w:r>
        <w:t>Retrieval</w:t>
      </w:r>
      <w:r w:rsidRPr="008418A0">
        <w:rPr>
          <w:lang w:val="el-GR"/>
        </w:rPr>
        <w:t>-</w:t>
      </w:r>
      <w:r>
        <w:t>Augmented</w:t>
      </w:r>
      <w:r w:rsidRPr="008418A0">
        <w:rPr>
          <w:lang w:val="el-GR"/>
        </w:rPr>
        <w:t xml:space="preserve"> </w:t>
      </w:r>
      <w:r>
        <w:t>Generation</w:t>
      </w:r>
      <w:r w:rsidRPr="008418A0">
        <w:rPr>
          <w:lang w:val="el-GR"/>
        </w:rPr>
        <w:t xml:space="preserve"> (</w:t>
      </w:r>
      <w:r>
        <w:t>RAG</w:t>
      </w:r>
      <w:r w:rsidRPr="008418A0">
        <w:rPr>
          <w:lang w:val="el-GR"/>
        </w:rPr>
        <w:t xml:space="preserve">) για ανάκτηση σχετικής πληροφορίας από γνωσιακή βάση, και </w:t>
      </w:r>
      <w:r>
        <w:t>Human</w:t>
      </w:r>
      <w:r w:rsidRPr="008418A0">
        <w:rPr>
          <w:lang w:val="el-GR"/>
        </w:rPr>
        <w:t>-</w:t>
      </w:r>
      <w:r>
        <w:t>in</w:t>
      </w:r>
      <w:r w:rsidRPr="008418A0">
        <w:rPr>
          <w:lang w:val="el-GR"/>
        </w:rPr>
        <w:t>-</w:t>
      </w:r>
      <w:r>
        <w:t>the</w:t>
      </w:r>
      <w:r w:rsidRPr="008418A0">
        <w:rPr>
          <w:lang w:val="el-GR"/>
        </w:rPr>
        <w:t>-</w:t>
      </w:r>
      <w:r>
        <w:t>Loop</w:t>
      </w:r>
      <w:r w:rsidRPr="008418A0">
        <w:rPr>
          <w:lang w:val="el-GR"/>
        </w:rPr>
        <w:t xml:space="preserve"> (</w:t>
      </w:r>
      <w:proofErr w:type="spellStart"/>
      <w:r>
        <w:t>HitL</w:t>
      </w:r>
      <w:proofErr w:type="spellEnd"/>
      <w:r w:rsidRPr="008418A0">
        <w:rPr>
          <w:lang w:val="el-GR"/>
        </w:rPr>
        <w:t xml:space="preserve">) </w:t>
      </w:r>
      <w:r>
        <w:t>feedback</w:t>
      </w:r>
      <w:r w:rsidRPr="008418A0">
        <w:rPr>
          <w:lang w:val="el-GR"/>
        </w:rPr>
        <w:t xml:space="preserve"> </w:t>
      </w:r>
      <w:r>
        <w:t>loop</w:t>
      </w:r>
      <w:r w:rsidRPr="008418A0">
        <w:rPr>
          <w:lang w:val="el-GR"/>
        </w:rPr>
        <w:t xml:space="preserve"> για βελτίωση του συστήματος χωρίς επανεκπαίδευση.</w:t>
      </w:r>
    </w:p>
    <w:p w14:paraId="6B769B32" w14:textId="77777777" w:rsidR="00C323AD" w:rsidRPr="008418A0" w:rsidRDefault="00000000">
      <w:pPr>
        <w:rPr>
          <w:lang w:val="el-GR"/>
        </w:rPr>
      </w:pPr>
      <w:r w:rsidRPr="008418A0">
        <w:rPr>
          <w:lang w:val="el-GR"/>
        </w:rPr>
        <w:t xml:space="preserve">Το αποτέλεσμα είναι ένα λειτουργικό σύστημα τριών επιπέδων — </w:t>
      </w:r>
      <w:r>
        <w:t>React</w:t>
      </w:r>
      <w:r w:rsidRPr="008418A0">
        <w:rPr>
          <w:lang w:val="el-GR"/>
        </w:rPr>
        <w:t xml:space="preserve"> </w:t>
      </w:r>
      <w:r>
        <w:t>frontend</w:t>
      </w:r>
      <w:r w:rsidRPr="008418A0">
        <w:rPr>
          <w:lang w:val="el-GR"/>
        </w:rPr>
        <w:t xml:space="preserve">, </w:t>
      </w:r>
      <w:r>
        <w:t>Node</w:t>
      </w:r>
      <w:r w:rsidRPr="008418A0">
        <w:rPr>
          <w:lang w:val="el-GR"/>
        </w:rPr>
        <w:t>.</w:t>
      </w:r>
      <w:proofErr w:type="spellStart"/>
      <w:r>
        <w:t>js</w:t>
      </w:r>
      <w:proofErr w:type="spellEnd"/>
      <w:r w:rsidRPr="008418A0">
        <w:rPr>
          <w:lang w:val="el-GR"/>
        </w:rPr>
        <w:t>/</w:t>
      </w:r>
      <w:r>
        <w:t>Express</w:t>
      </w:r>
      <w:r w:rsidRPr="008418A0">
        <w:rPr>
          <w:lang w:val="el-GR"/>
        </w:rPr>
        <w:t xml:space="preserve"> </w:t>
      </w:r>
      <w:r>
        <w:t>backend</w:t>
      </w:r>
      <w:r w:rsidRPr="008418A0">
        <w:rPr>
          <w:lang w:val="el-GR"/>
        </w:rPr>
        <w:t xml:space="preserve">, </w:t>
      </w:r>
      <w:r>
        <w:t>MongoDB</w:t>
      </w:r>
      <w:r w:rsidRPr="008418A0">
        <w:rPr>
          <w:lang w:val="el-GR"/>
        </w:rPr>
        <w:t xml:space="preserve"> </w:t>
      </w:r>
      <w:r>
        <w:t>Atlas</w:t>
      </w:r>
      <w:r w:rsidRPr="008418A0">
        <w:rPr>
          <w:lang w:val="el-GR"/>
        </w:rPr>
        <w:t xml:space="preserve"> — που τρέχει τοπικά μέσω </w:t>
      </w:r>
      <w:r>
        <w:t>Docker</w:t>
      </w:r>
      <w:r w:rsidRPr="008418A0">
        <w:rPr>
          <w:lang w:val="el-GR"/>
        </w:rPr>
        <w:t xml:space="preserve">. Οι κεντρικές τεχνικές επιλογές (τοπικό μοντέλο </w:t>
      </w:r>
      <w:r>
        <w:t>embeddings</w:t>
      </w:r>
      <w:r w:rsidRPr="008418A0">
        <w:rPr>
          <w:lang w:val="el-GR"/>
        </w:rPr>
        <w:t xml:space="preserve">, </w:t>
      </w:r>
      <w:r>
        <w:t>factory</w:t>
      </w:r>
      <w:r w:rsidRPr="008418A0">
        <w:rPr>
          <w:lang w:val="el-GR"/>
        </w:rPr>
        <w:t xml:space="preserve"> </w:t>
      </w:r>
      <w:r>
        <w:t>pattern</w:t>
      </w:r>
      <w:r w:rsidRPr="008418A0">
        <w:rPr>
          <w:lang w:val="el-GR"/>
        </w:rPr>
        <w:t xml:space="preserve"> για </w:t>
      </w:r>
      <w:proofErr w:type="spellStart"/>
      <w:r w:rsidRPr="008418A0">
        <w:rPr>
          <w:lang w:val="el-GR"/>
        </w:rPr>
        <w:t>εναλλαξιμότητα</w:t>
      </w:r>
      <w:proofErr w:type="spellEnd"/>
      <w:r w:rsidRPr="008418A0">
        <w:rPr>
          <w:lang w:val="el-GR"/>
        </w:rPr>
        <w:t xml:space="preserve"> </w:t>
      </w:r>
      <w:proofErr w:type="spellStart"/>
      <w:r w:rsidRPr="008418A0">
        <w:rPr>
          <w:lang w:val="el-GR"/>
        </w:rPr>
        <w:t>παρόχων</w:t>
      </w:r>
      <w:proofErr w:type="spellEnd"/>
      <w:r w:rsidRPr="008418A0">
        <w:rPr>
          <w:lang w:val="el-GR"/>
        </w:rPr>
        <w:t xml:space="preserve"> </w:t>
      </w:r>
      <w:r>
        <w:t>AI</w:t>
      </w:r>
      <w:r w:rsidRPr="008418A0">
        <w:rPr>
          <w:lang w:val="el-GR"/>
        </w:rPr>
        <w:t xml:space="preserve">, δυναμικό </w:t>
      </w:r>
      <w:r>
        <w:t>system</w:t>
      </w:r>
      <w:r w:rsidRPr="008418A0">
        <w:rPr>
          <w:lang w:val="el-GR"/>
        </w:rPr>
        <w:t xml:space="preserve"> </w:t>
      </w:r>
      <w:r>
        <w:t>prompt</w:t>
      </w:r>
      <w:r w:rsidRPr="008418A0">
        <w:rPr>
          <w:lang w:val="el-GR"/>
        </w:rPr>
        <w:t>) αποδείχθηκαν υλοποιήσιμες στα πλαίσια μιας προπτυχιακής εργασίας, αν και με αρκετές δυσκολίες που τεκμηριώνονται στο Κεφ. 6.10.</w:t>
      </w:r>
    </w:p>
    <w:p w14:paraId="402CC5E0" w14:textId="77777777" w:rsidR="00C323AD" w:rsidRPr="008418A0" w:rsidRDefault="00000000">
      <w:pPr>
        <w:pStyle w:val="Heading2"/>
        <w:rPr>
          <w:lang w:val="el-GR"/>
        </w:rPr>
      </w:pPr>
      <w:r w:rsidRPr="008418A0">
        <w:rPr>
          <w:lang w:val="el-GR"/>
        </w:rPr>
        <w:t>7.2  Τι Λειτούργησε και Τι Όχι</w:t>
      </w:r>
    </w:p>
    <w:p w14:paraId="10AFEDD5" w14:textId="77777777" w:rsidR="00C323AD" w:rsidRPr="008418A0" w:rsidRDefault="00000000">
      <w:pPr>
        <w:pStyle w:val="Heading3"/>
        <w:rPr>
          <w:lang w:val="el-GR"/>
        </w:rPr>
      </w:pPr>
      <w:r w:rsidRPr="008418A0">
        <w:rPr>
          <w:lang w:val="el-GR"/>
        </w:rPr>
        <w:lastRenderedPageBreak/>
        <w:t>7.2.1  Θετικά Αποτελέσματα</w:t>
      </w:r>
    </w:p>
    <w:p w14:paraId="4843B47C" w14:textId="77777777" w:rsidR="00C323AD" w:rsidRPr="008418A0" w:rsidRDefault="00000000">
      <w:pPr>
        <w:rPr>
          <w:lang w:val="el-GR"/>
        </w:rPr>
      </w:pPr>
      <w:r>
        <w:rPr>
          <w:b/>
        </w:rPr>
        <w:t>RAG</w:t>
      </w:r>
      <w:r w:rsidRPr="008418A0">
        <w:rPr>
          <w:b/>
          <w:lang w:val="el-GR"/>
        </w:rPr>
        <w:t xml:space="preserve"> με τοπικά </w:t>
      </w:r>
      <w:r>
        <w:rPr>
          <w:b/>
        </w:rPr>
        <w:t>embeddings</w:t>
      </w:r>
      <w:r w:rsidRPr="008418A0">
        <w:rPr>
          <w:b/>
          <w:lang w:val="el-GR"/>
        </w:rPr>
        <w:t xml:space="preserve">. </w:t>
      </w:r>
      <w:r w:rsidRPr="008418A0">
        <w:rPr>
          <w:lang w:val="el-GR"/>
        </w:rPr>
        <w:t xml:space="preserve">Η χρήση του </w:t>
      </w:r>
      <w:r>
        <w:t>paraphrase</w:t>
      </w:r>
      <w:r w:rsidRPr="008418A0">
        <w:rPr>
          <w:lang w:val="el-GR"/>
        </w:rPr>
        <w:t>-</w:t>
      </w:r>
      <w:r>
        <w:t>multilingual</w:t>
      </w:r>
      <w:r w:rsidRPr="008418A0">
        <w:rPr>
          <w:lang w:val="el-GR"/>
        </w:rPr>
        <w:t>-</w:t>
      </w:r>
      <w:proofErr w:type="spellStart"/>
      <w:r>
        <w:t>MiniLM</w:t>
      </w:r>
      <w:proofErr w:type="spellEnd"/>
      <w:r w:rsidRPr="008418A0">
        <w:rPr>
          <w:lang w:val="el-GR"/>
        </w:rPr>
        <w:t>-</w:t>
      </w:r>
      <w:r>
        <w:t>L</w:t>
      </w:r>
      <w:r w:rsidRPr="008418A0">
        <w:rPr>
          <w:lang w:val="el-GR"/>
        </w:rPr>
        <w:t>12-</w:t>
      </w:r>
      <w:r>
        <w:t>v</w:t>
      </w:r>
      <w:r w:rsidRPr="008418A0">
        <w:rPr>
          <w:lang w:val="el-GR"/>
        </w:rPr>
        <w:t>2 μέσω @</w:t>
      </w:r>
      <w:proofErr w:type="spellStart"/>
      <w:r>
        <w:t>xenova</w:t>
      </w:r>
      <w:proofErr w:type="spellEnd"/>
      <w:r w:rsidRPr="008418A0">
        <w:rPr>
          <w:lang w:val="el-GR"/>
        </w:rPr>
        <w:t>/</w:t>
      </w:r>
      <w:r>
        <w:t>transformers</w:t>
      </w:r>
      <w:r w:rsidRPr="008418A0">
        <w:rPr>
          <w:lang w:val="el-GR"/>
        </w:rPr>
        <w:t xml:space="preserve"> απέδωσε ικανοποιητική σημασιολογική αναζήτηση χωρίς </w:t>
      </w:r>
      <w:r>
        <w:t>cloud</w:t>
      </w:r>
      <w:r w:rsidRPr="008418A0">
        <w:rPr>
          <w:lang w:val="el-GR"/>
        </w:rPr>
        <w:t xml:space="preserve"> </w:t>
      </w:r>
      <w:r>
        <w:t>API</w:t>
      </w:r>
      <w:r w:rsidRPr="008418A0">
        <w:rPr>
          <w:lang w:val="el-GR"/>
        </w:rPr>
        <w:t xml:space="preserve">. Το μοντέλο χειρίζεται </w:t>
      </w:r>
      <w:r>
        <w:t>cross</w:t>
      </w:r>
      <w:r w:rsidRPr="008418A0">
        <w:rPr>
          <w:lang w:val="el-GR"/>
        </w:rPr>
        <w:t>-</w:t>
      </w:r>
      <w:r>
        <w:t>lingual</w:t>
      </w:r>
      <w:r w:rsidRPr="008418A0">
        <w:rPr>
          <w:lang w:val="el-GR"/>
        </w:rPr>
        <w:t xml:space="preserve"> </w:t>
      </w:r>
      <w:r>
        <w:t>queries</w:t>
      </w:r>
      <w:r w:rsidRPr="008418A0">
        <w:rPr>
          <w:lang w:val="el-GR"/>
        </w:rPr>
        <w:t xml:space="preserve"> — ερωτήσεις στα αγγλικά βρίσκουν εγγραφές στα ελληνικά — κάτι που ήταν απρόσμενο θετικό αποτέλεσμα κατά τις δοκιμές.</w:t>
      </w:r>
    </w:p>
    <w:p w14:paraId="686FC40C" w14:textId="77777777" w:rsidR="00C323AD" w:rsidRPr="008418A0" w:rsidRDefault="00000000">
      <w:pPr>
        <w:rPr>
          <w:lang w:val="el-GR"/>
        </w:rPr>
      </w:pPr>
      <w:proofErr w:type="spellStart"/>
      <w:r>
        <w:rPr>
          <w:b/>
        </w:rPr>
        <w:t>HitL</w:t>
      </w:r>
      <w:proofErr w:type="spellEnd"/>
      <w:r w:rsidRPr="008418A0">
        <w:rPr>
          <w:b/>
          <w:lang w:val="el-GR"/>
        </w:rPr>
        <w:t xml:space="preserve"> </w:t>
      </w:r>
      <w:r>
        <w:rPr>
          <w:b/>
        </w:rPr>
        <w:t>feedback</w:t>
      </w:r>
      <w:r w:rsidRPr="008418A0">
        <w:rPr>
          <w:b/>
          <w:lang w:val="el-GR"/>
        </w:rPr>
        <w:t xml:space="preserve"> </w:t>
      </w:r>
      <w:r>
        <w:rPr>
          <w:b/>
        </w:rPr>
        <w:t>loop</w:t>
      </w:r>
      <w:r w:rsidRPr="008418A0">
        <w:rPr>
          <w:b/>
          <w:lang w:val="el-GR"/>
        </w:rPr>
        <w:t xml:space="preserve">. </w:t>
      </w:r>
      <w:r w:rsidRPr="008418A0">
        <w:rPr>
          <w:lang w:val="el-GR"/>
        </w:rPr>
        <w:t xml:space="preserve">Ο κύκλος αξιολόγηση → διόρθωση → έγκριση → </w:t>
      </w:r>
      <w:r>
        <w:t>injection</w:t>
      </w:r>
      <w:r w:rsidRPr="008418A0">
        <w:rPr>
          <w:lang w:val="el-GR"/>
        </w:rPr>
        <w:t xml:space="preserve"> λειτουργεί στην πράξη. Μετά από μερικές εγκεκριμένες διορθώσεις, το σύστημα άρχισε να αντιμετωπίζει σωστά ερωτήματα που αρχικά απαντούσε λανθασμένα.</w:t>
      </w:r>
    </w:p>
    <w:p w14:paraId="22C0F9BF" w14:textId="77777777" w:rsidR="00C323AD" w:rsidRPr="008418A0" w:rsidRDefault="00000000">
      <w:pPr>
        <w:rPr>
          <w:lang w:val="el-GR"/>
        </w:rPr>
      </w:pPr>
      <w:r>
        <w:rPr>
          <w:b/>
        </w:rPr>
        <w:t xml:space="preserve">Factory pattern </w:t>
      </w:r>
      <w:proofErr w:type="spellStart"/>
      <w:r>
        <w:rPr>
          <w:b/>
        </w:rPr>
        <w:t>γι</w:t>
      </w:r>
      <w:proofErr w:type="spellEnd"/>
      <w:r>
        <w:rPr>
          <w:b/>
        </w:rPr>
        <w:t>α πα</w:t>
      </w:r>
      <w:proofErr w:type="spellStart"/>
      <w:r>
        <w:rPr>
          <w:b/>
        </w:rPr>
        <w:t>ρόχους</w:t>
      </w:r>
      <w:proofErr w:type="spellEnd"/>
      <w:r>
        <w:rPr>
          <w:b/>
        </w:rPr>
        <w:t xml:space="preserve"> AI. </w:t>
      </w:r>
      <w:r w:rsidRPr="008418A0">
        <w:rPr>
          <w:lang w:val="el-GR"/>
        </w:rPr>
        <w:t xml:space="preserve">Η αφαίρεση του </w:t>
      </w:r>
      <w:proofErr w:type="spellStart"/>
      <w:r w:rsidRPr="008418A0">
        <w:rPr>
          <w:lang w:val="el-GR"/>
        </w:rPr>
        <w:t>παρόχου</w:t>
      </w:r>
      <w:proofErr w:type="spellEnd"/>
      <w:r w:rsidRPr="008418A0">
        <w:rPr>
          <w:lang w:val="el-GR"/>
        </w:rPr>
        <w:t xml:space="preserve"> μέσω του </w:t>
      </w:r>
      <w:proofErr w:type="spellStart"/>
      <w:r>
        <w:t>AIProvider</w:t>
      </w:r>
      <w:proofErr w:type="spellEnd"/>
      <w:r w:rsidRPr="008418A0">
        <w:rPr>
          <w:lang w:val="el-GR"/>
        </w:rPr>
        <w:t xml:space="preserve"> </w:t>
      </w:r>
      <w:r>
        <w:t>interface</w:t>
      </w:r>
      <w:r w:rsidRPr="008418A0">
        <w:rPr>
          <w:lang w:val="el-GR"/>
        </w:rPr>
        <w:t xml:space="preserve"> λειτούργησε καλά: η εναλλαγή μεταξύ </w:t>
      </w:r>
      <w:proofErr w:type="spellStart"/>
      <w:r>
        <w:t>OpenRouter</w:t>
      </w:r>
      <w:proofErr w:type="spellEnd"/>
      <w:r w:rsidRPr="008418A0">
        <w:rPr>
          <w:lang w:val="el-GR"/>
        </w:rPr>
        <w:t xml:space="preserve">, </w:t>
      </w:r>
      <w:r>
        <w:t>Gemini</w:t>
      </w:r>
      <w:r w:rsidRPr="008418A0">
        <w:rPr>
          <w:lang w:val="el-GR"/>
        </w:rPr>
        <w:t xml:space="preserve"> και </w:t>
      </w:r>
      <w:r>
        <w:t>OpenAI</w:t>
      </w:r>
      <w:r w:rsidRPr="008418A0">
        <w:rPr>
          <w:lang w:val="el-GR"/>
        </w:rPr>
        <w:t xml:space="preserve"> γίνεται αποκλειστικά μέσω περιβαλλοντικής μεταβλητής, χωρίς αλλαγή κώδικα.</w:t>
      </w:r>
    </w:p>
    <w:p w14:paraId="6039D1C0" w14:textId="77777777" w:rsidR="00C323AD" w:rsidRPr="008418A0" w:rsidRDefault="00000000">
      <w:pPr>
        <w:pStyle w:val="Heading3"/>
        <w:rPr>
          <w:lang w:val="el-GR"/>
        </w:rPr>
      </w:pPr>
      <w:r w:rsidRPr="008418A0">
        <w:rPr>
          <w:lang w:val="el-GR"/>
        </w:rPr>
        <w:t>7.2.2  Περιορισμοί και Αδυναμίες</w:t>
      </w:r>
    </w:p>
    <w:p w14:paraId="2530A9E3" w14:textId="77777777" w:rsidR="00C323AD" w:rsidRPr="008418A0" w:rsidRDefault="00000000">
      <w:pPr>
        <w:rPr>
          <w:lang w:val="el-GR"/>
        </w:rPr>
      </w:pPr>
      <w:r w:rsidRPr="008418A0">
        <w:rPr>
          <w:b/>
          <w:lang w:val="el-GR"/>
        </w:rPr>
        <w:t xml:space="preserve">Μη ποσοτική αξιολόγηση. </w:t>
      </w:r>
      <w:r w:rsidRPr="008418A0">
        <w:rPr>
          <w:lang w:val="el-GR"/>
        </w:rPr>
        <w:t xml:space="preserve">Η εργασία δεν περιλαμβάνει </w:t>
      </w:r>
      <w:r>
        <w:t>structured</w:t>
      </w:r>
      <w:r w:rsidRPr="008418A0">
        <w:rPr>
          <w:lang w:val="el-GR"/>
        </w:rPr>
        <w:t xml:space="preserve"> αξιολόγηση με μετρικές (</w:t>
      </w:r>
      <w:r>
        <w:t>precision</w:t>
      </w:r>
      <w:r w:rsidRPr="008418A0">
        <w:rPr>
          <w:lang w:val="el-GR"/>
        </w:rPr>
        <w:t xml:space="preserve">, </w:t>
      </w:r>
      <w:r>
        <w:t>recall</w:t>
      </w:r>
      <w:r w:rsidRPr="008418A0">
        <w:rPr>
          <w:lang w:val="el-GR"/>
        </w:rPr>
        <w:t xml:space="preserve">, </w:t>
      </w:r>
      <w:r>
        <w:t>BLEU</w:t>
      </w:r>
      <w:r w:rsidRPr="008418A0">
        <w:rPr>
          <w:lang w:val="el-GR"/>
        </w:rPr>
        <w:t xml:space="preserve"> </w:t>
      </w:r>
      <w:r>
        <w:t>score</w:t>
      </w:r>
      <w:r w:rsidRPr="008418A0">
        <w:rPr>
          <w:lang w:val="el-GR"/>
        </w:rPr>
        <w:t xml:space="preserve"> κτλ.). Τα συμπεράσματα για την αποτελεσματικότητα βασίζονται σε ποιοτικές παρατηρήσεις κατά τις δοκιμές, κάτι που αποτελεί βασικό περιορισμό.</w:t>
      </w:r>
    </w:p>
    <w:p w14:paraId="56F23BF6" w14:textId="77777777" w:rsidR="00C323AD" w:rsidRPr="008418A0" w:rsidRDefault="00000000">
      <w:pPr>
        <w:rPr>
          <w:lang w:val="el-GR"/>
        </w:rPr>
      </w:pPr>
      <w:r w:rsidRPr="008418A0">
        <w:rPr>
          <w:b/>
          <w:lang w:val="el-GR"/>
        </w:rPr>
        <w:t xml:space="preserve">Προσομοίωση </w:t>
      </w:r>
      <w:r>
        <w:rPr>
          <w:b/>
        </w:rPr>
        <w:t>RLHF</w:t>
      </w:r>
      <w:r w:rsidRPr="008418A0">
        <w:rPr>
          <w:b/>
          <w:lang w:val="el-GR"/>
        </w:rPr>
        <w:t xml:space="preserve">, όχι πραγματικό </w:t>
      </w:r>
      <w:r>
        <w:rPr>
          <w:b/>
        </w:rPr>
        <w:t>RL</w:t>
      </w:r>
      <w:r w:rsidRPr="008418A0">
        <w:rPr>
          <w:b/>
          <w:lang w:val="el-GR"/>
        </w:rPr>
        <w:t xml:space="preserve">. </w:t>
      </w:r>
      <w:r w:rsidRPr="008418A0">
        <w:rPr>
          <w:lang w:val="el-GR"/>
        </w:rPr>
        <w:t xml:space="preserve">Ο </w:t>
      </w:r>
      <w:proofErr w:type="spellStart"/>
      <w:r>
        <w:t>HitL</w:t>
      </w:r>
      <w:proofErr w:type="spellEnd"/>
      <w:r w:rsidRPr="008418A0">
        <w:rPr>
          <w:lang w:val="el-GR"/>
        </w:rPr>
        <w:t xml:space="preserve"> μηχανισμός προσομοιώνει το </w:t>
      </w:r>
      <w:r>
        <w:t>Reward</w:t>
      </w:r>
      <w:r w:rsidRPr="008418A0">
        <w:rPr>
          <w:lang w:val="el-GR"/>
        </w:rPr>
        <w:t xml:space="preserve"> </w:t>
      </w:r>
      <w:r>
        <w:t>Modeling</w:t>
      </w:r>
      <w:r w:rsidRPr="008418A0">
        <w:rPr>
          <w:lang w:val="el-GR"/>
        </w:rPr>
        <w:t xml:space="preserve"> στάδιο του </w:t>
      </w:r>
      <w:r>
        <w:t>RLHF</w:t>
      </w:r>
      <w:r w:rsidRPr="008418A0">
        <w:rPr>
          <w:lang w:val="el-GR"/>
        </w:rPr>
        <w:t xml:space="preserve"> μέσω </w:t>
      </w:r>
      <w:r>
        <w:t>few</w:t>
      </w:r>
      <w:r w:rsidRPr="008418A0">
        <w:rPr>
          <w:lang w:val="el-GR"/>
        </w:rPr>
        <w:t>-</w:t>
      </w:r>
      <w:r>
        <w:t>shot</w:t>
      </w:r>
      <w:r w:rsidRPr="008418A0">
        <w:rPr>
          <w:lang w:val="el-GR"/>
        </w:rPr>
        <w:t xml:space="preserve"> </w:t>
      </w:r>
      <w:r>
        <w:t>injection</w:t>
      </w:r>
      <w:r w:rsidRPr="008418A0">
        <w:rPr>
          <w:lang w:val="el-GR"/>
        </w:rPr>
        <w:t xml:space="preserve">, αλλά δεν υλοποιεί πραγματικό </w:t>
      </w:r>
      <w:r>
        <w:t>reinforcement</w:t>
      </w:r>
      <w:r w:rsidRPr="008418A0">
        <w:rPr>
          <w:lang w:val="el-GR"/>
        </w:rPr>
        <w:t xml:space="preserve"> </w:t>
      </w:r>
      <w:r>
        <w:t>learning</w:t>
      </w:r>
      <w:r w:rsidRPr="008418A0">
        <w:rPr>
          <w:lang w:val="el-GR"/>
        </w:rPr>
        <w:t xml:space="preserve">. Δεν υπάρχει </w:t>
      </w:r>
      <w:r>
        <w:t>reward</w:t>
      </w:r>
      <w:r w:rsidRPr="008418A0">
        <w:rPr>
          <w:lang w:val="el-GR"/>
        </w:rPr>
        <w:t xml:space="preserve"> </w:t>
      </w:r>
      <w:r>
        <w:t>function</w:t>
      </w:r>
      <w:r w:rsidRPr="008418A0">
        <w:rPr>
          <w:lang w:val="el-GR"/>
        </w:rPr>
        <w:t xml:space="preserve">, δεν ενημερώνονται τα βάρη του μοντέλου, και η "μάθηση" χάνεται αν διαγραφεί η </w:t>
      </w:r>
      <w:r>
        <w:t>MongoDB</w:t>
      </w:r>
      <w:r w:rsidRPr="008418A0">
        <w:rPr>
          <w:lang w:val="el-GR"/>
        </w:rPr>
        <w:t xml:space="preserve"> </w:t>
      </w:r>
      <w:r>
        <w:t>collection</w:t>
      </w:r>
      <w:r w:rsidRPr="008418A0">
        <w:rPr>
          <w:lang w:val="el-GR"/>
        </w:rPr>
        <w:t>.</w:t>
      </w:r>
    </w:p>
    <w:p w14:paraId="25F325AF" w14:textId="77777777" w:rsidR="00C323AD" w:rsidRPr="008418A0" w:rsidRDefault="00000000">
      <w:pPr>
        <w:rPr>
          <w:lang w:val="el-GR"/>
        </w:rPr>
      </w:pPr>
      <w:r w:rsidRPr="008418A0">
        <w:rPr>
          <w:b/>
          <w:lang w:val="el-GR"/>
        </w:rPr>
        <w:t xml:space="preserve">Μόνο τοπική λειτουργία. </w:t>
      </w:r>
      <w:r w:rsidRPr="008418A0">
        <w:rPr>
          <w:lang w:val="el-GR"/>
        </w:rPr>
        <w:t xml:space="preserve">Το σύστημα δεν έχει δοκιμαστεί σε παραγωγικό περιβάλλον με πραγματικούς χρήστες. Θέματα κλιμάκωσης, ασφάλειας και ταυτόχρονης εξυπηρέτησης πολλών χρηστών παραμένουν </w:t>
      </w:r>
      <w:proofErr w:type="spellStart"/>
      <w:r w:rsidRPr="008418A0">
        <w:rPr>
          <w:lang w:val="el-GR"/>
        </w:rPr>
        <w:t>αναντιμέτωπα</w:t>
      </w:r>
      <w:proofErr w:type="spellEnd"/>
      <w:r w:rsidRPr="008418A0">
        <w:rPr>
          <w:lang w:val="el-GR"/>
        </w:rPr>
        <w:t>.</w:t>
      </w:r>
    </w:p>
    <w:p w14:paraId="7BF971D4" w14:textId="77777777" w:rsidR="00C323AD" w:rsidRPr="008418A0" w:rsidRDefault="00000000">
      <w:pPr>
        <w:rPr>
          <w:lang w:val="el-GR"/>
        </w:rPr>
      </w:pPr>
      <w:r>
        <w:rPr>
          <w:b/>
        </w:rPr>
        <w:t>Fallback</w:t>
      </w:r>
      <w:r w:rsidRPr="008418A0">
        <w:rPr>
          <w:b/>
          <w:lang w:val="el-GR"/>
        </w:rPr>
        <w:t xml:space="preserve"> αναζήτηση. </w:t>
      </w:r>
      <w:r w:rsidRPr="008418A0">
        <w:rPr>
          <w:lang w:val="el-GR"/>
        </w:rPr>
        <w:t xml:space="preserve">Σε τοπικό </w:t>
      </w:r>
      <w:r>
        <w:t>MongoDB</w:t>
      </w:r>
      <w:r w:rsidRPr="008418A0">
        <w:rPr>
          <w:lang w:val="el-GR"/>
        </w:rPr>
        <w:t xml:space="preserve"> (εκτός </w:t>
      </w:r>
      <w:r>
        <w:t>Atlas</w:t>
      </w:r>
      <w:r w:rsidRPr="008418A0">
        <w:rPr>
          <w:lang w:val="el-GR"/>
        </w:rPr>
        <w:t xml:space="preserve">), το σύστημα υποβαθμίζεται σε </w:t>
      </w:r>
      <w:r>
        <w:t>keyword</w:t>
      </w:r>
      <w:r w:rsidRPr="008418A0">
        <w:rPr>
          <w:lang w:val="el-GR"/>
        </w:rPr>
        <w:t xml:space="preserve"> </w:t>
      </w:r>
      <w:r>
        <w:t>search</w:t>
      </w:r>
      <w:r w:rsidRPr="008418A0">
        <w:rPr>
          <w:lang w:val="el-GR"/>
        </w:rPr>
        <w:t xml:space="preserve"> που χάνει σημαντικό μέρος της σημασιολογικής λειτουργικότητας.</w:t>
      </w:r>
    </w:p>
    <w:p w14:paraId="2B90C841" w14:textId="77777777" w:rsidR="00C323AD" w:rsidRPr="008418A0" w:rsidRDefault="00000000">
      <w:pPr>
        <w:pStyle w:val="Heading2"/>
        <w:rPr>
          <w:lang w:val="el-GR"/>
        </w:rPr>
      </w:pPr>
      <w:r w:rsidRPr="008418A0">
        <w:rPr>
          <w:lang w:val="el-GR"/>
        </w:rPr>
        <w:t>7.3  Συνεισφορά της Εργασίας</w:t>
      </w:r>
    </w:p>
    <w:p w14:paraId="6C5F315D" w14:textId="77777777" w:rsidR="00C323AD" w:rsidRPr="008418A0" w:rsidRDefault="00000000">
      <w:pPr>
        <w:rPr>
          <w:lang w:val="el-GR"/>
        </w:rPr>
      </w:pPr>
      <w:r w:rsidRPr="008418A0">
        <w:rPr>
          <w:lang w:val="el-GR"/>
        </w:rPr>
        <w:t xml:space="preserve">Η κύρια συνεισφορά δεν είναι η παρουσίαση μιας νέας τεχνικής, αλλά η πρακτική επίδειξη ότι μια αρχιτεκτονική </w:t>
      </w:r>
      <w:r>
        <w:t>RAG</w:t>
      </w:r>
      <w:r w:rsidRPr="008418A0">
        <w:rPr>
          <w:lang w:val="el-GR"/>
        </w:rPr>
        <w:t xml:space="preserve"> + </w:t>
      </w:r>
      <w:proofErr w:type="spellStart"/>
      <w:r>
        <w:t>HitL</w:t>
      </w:r>
      <w:proofErr w:type="spellEnd"/>
      <w:r w:rsidRPr="008418A0">
        <w:rPr>
          <w:lang w:val="el-GR"/>
        </w:rPr>
        <w:t xml:space="preserve"> μπορεί να υλοποιηθεί πλήρως με </w:t>
      </w:r>
      <w:r>
        <w:t>open</w:t>
      </w:r>
      <w:r w:rsidRPr="008418A0">
        <w:rPr>
          <w:lang w:val="el-GR"/>
        </w:rPr>
        <w:t>-</w:t>
      </w:r>
      <w:r>
        <w:t>source</w:t>
      </w:r>
      <w:r w:rsidRPr="008418A0">
        <w:rPr>
          <w:lang w:val="el-GR"/>
        </w:rPr>
        <w:t xml:space="preserve"> εργαλεία, τοπικά, σε εύλογο χρόνο ανάπτυξης. Η εργασία τεκμηριώνει πρακτικά εμπόδια (</w:t>
      </w:r>
      <w:r>
        <w:t>Docker</w:t>
      </w:r>
      <w:r w:rsidRPr="008418A0">
        <w:rPr>
          <w:lang w:val="el-GR"/>
        </w:rPr>
        <w:t xml:space="preserve"> </w:t>
      </w:r>
      <w:r>
        <w:t>caching</w:t>
      </w:r>
      <w:r w:rsidRPr="008418A0">
        <w:rPr>
          <w:lang w:val="el-GR"/>
        </w:rPr>
        <w:t xml:space="preserve">, </w:t>
      </w:r>
      <w:r>
        <w:t>embedding</w:t>
      </w:r>
      <w:r w:rsidRPr="008418A0">
        <w:rPr>
          <w:lang w:val="el-GR"/>
        </w:rPr>
        <w:t xml:space="preserve"> </w:t>
      </w:r>
      <w:r>
        <w:t>mismatch</w:t>
      </w:r>
      <w:r w:rsidRPr="008418A0">
        <w:rPr>
          <w:lang w:val="el-GR"/>
        </w:rPr>
        <w:t xml:space="preserve">, </w:t>
      </w:r>
      <w:r>
        <w:t>prompt</w:t>
      </w:r>
      <w:r w:rsidRPr="008418A0">
        <w:rPr>
          <w:lang w:val="el-GR"/>
        </w:rPr>
        <w:t xml:space="preserve"> </w:t>
      </w:r>
      <w:r>
        <w:t>overflow</w:t>
      </w:r>
      <w:r w:rsidRPr="008418A0">
        <w:rPr>
          <w:lang w:val="el-GR"/>
        </w:rPr>
        <w:t>) που σπάνια αναφέρονται σε ακαδημαϊκό πλαίσιο.</w:t>
      </w:r>
    </w:p>
    <w:p w14:paraId="1AF5AF21" w14:textId="77777777" w:rsidR="00C323AD" w:rsidRPr="008418A0" w:rsidRDefault="00000000">
      <w:pPr>
        <w:rPr>
          <w:lang w:val="el-GR"/>
        </w:rPr>
      </w:pPr>
      <w:r w:rsidRPr="008418A0">
        <w:rPr>
          <w:lang w:val="el-GR"/>
        </w:rPr>
        <w:t xml:space="preserve">Επιπλέον, ο συνδυασμός </w:t>
      </w:r>
      <w:r>
        <w:t>MongoDB</w:t>
      </w:r>
      <w:r w:rsidRPr="008418A0">
        <w:rPr>
          <w:lang w:val="el-GR"/>
        </w:rPr>
        <w:t xml:space="preserve"> </w:t>
      </w:r>
      <w:r>
        <w:t>Atlas</w:t>
      </w:r>
      <w:r w:rsidRPr="008418A0">
        <w:rPr>
          <w:lang w:val="el-GR"/>
        </w:rPr>
        <w:t xml:space="preserve"> ως ενιαίας βάσης για έγγραφα και διανύσματα μειώνει την αρχιτεκτονική πολυπλοκότητα σε σχέση με λύσεις που χρησιμοποιούν ξεχωριστή </w:t>
      </w:r>
      <w:r>
        <w:t>vector</w:t>
      </w:r>
      <w:r w:rsidRPr="008418A0">
        <w:rPr>
          <w:lang w:val="el-GR"/>
        </w:rPr>
        <w:t xml:space="preserve"> </w:t>
      </w:r>
      <w:r>
        <w:t>database</w:t>
      </w:r>
      <w:r w:rsidRPr="008418A0">
        <w:rPr>
          <w:lang w:val="el-GR"/>
        </w:rPr>
        <w:t xml:space="preserve"> (π.χ. </w:t>
      </w:r>
      <w:r>
        <w:t>Pinecone</w:t>
      </w:r>
      <w:r w:rsidRPr="008418A0">
        <w:rPr>
          <w:lang w:val="el-GR"/>
        </w:rPr>
        <w:t xml:space="preserve">, </w:t>
      </w:r>
      <w:proofErr w:type="spellStart"/>
      <w:r>
        <w:t>Weaviate</w:t>
      </w:r>
      <w:proofErr w:type="spellEnd"/>
      <w:r w:rsidRPr="008418A0">
        <w:rPr>
          <w:lang w:val="el-GR"/>
        </w:rPr>
        <w:t xml:space="preserve">), κάτι που φαίνεται να είναι χρήσιμο </w:t>
      </w:r>
      <w:r>
        <w:t>trade</w:t>
      </w:r>
      <w:r w:rsidRPr="008418A0">
        <w:rPr>
          <w:lang w:val="el-GR"/>
        </w:rPr>
        <w:t>-</w:t>
      </w:r>
      <w:r>
        <w:t>off</w:t>
      </w:r>
      <w:r w:rsidRPr="008418A0">
        <w:rPr>
          <w:lang w:val="el-GR"/>
        </w:rPr>
        <w:t xml:space="preserve"> για μικρής κλίμακας εφαρμογές.</w:t>
      </w:r>
    </w:p>
    <w:p w14:paraId="5E4C3FA8" w14:textId="77777777" w:rsidR="00C323AD" w:rsidRPr="008418A0" w:rsidRDefault="00000000">
      <w:pPr>
        <w:pStyle w:val="Heading2"/>
        <w:rPr>
          <w:lang w:val="el-GR"/>
        </w:rPr>
      </w:pPr>
      <w:r w:rsidRPr="008418A0">
        <w:rPr>
          <w:lang w:val="el-GR"/>
        </w:rPr>
        <w:t>7.4  Μελλοντική Δουλειά</w:t>
      </w:r>
    </w:p>
    <w:p w14:paraId="2E32F27D" w14:textId="77777777" w:rsidR="00C323AD" w:rsidRPr="008418A0" w:rsidRDefault="00000000">
      <w:pPr>
        <w:rPr>
          <w:lang w:val="el-GR"/>
        </w:rPr>
      </w:pPr>
      <w:r w:rsidRPr="008418A0">
        <w:rPr>
          <w:b/>
          <w:lang w:val="el-GR"/>
        </w:rPr>
        <w:t xml:space="preserve">Ποσοτική αξιολόγηση. </w:t>
      </w:r>
      <w:r w:rsidRPr="008418A0">
        <w:rPr>
          <w:lang w:val="el-GR"/>
        </w:rPr>
        <w:t xml:space="preserve">Σχεδιασμός </w:t>
      </w:r>
      <w:r>
        <w:t>structured</w:t>
      </w:r>
      <w:r w:rsidRPr="008418A0">
        <w:rPr>
          <w:lang w:val="el-GR"/>
        </w:rPr>
        <w:t xml:space="preserve"> </w:t>
      </w:r>
      <w:r>
        <w:t>test</w:t>
      </w:r>
      <w:r w:rsidRPr="008418A0">
        <w:rPr>
          <w:lang w:val="el-GR"/>
        </w:rPr>
        <w:t xml:space="preserve"> </w:t>
      </w:r>
      <w:r>
        <w:t>set</w:t>
      </w:r>
      <w:r w:rsidRPr="008418A0">
        <w:rPr>
          <w:lang w:val="el-GR"/>
        </w:rPr>
        <w:t xml:space="preserve"> με γνωστές σωστές απαντήσεις και μέτρηση </w:t>
      </w:r>
      <w:r>
        <w:t>precision</w:t>
      </w:r>
      <w:r w:rsidRPr="008418A0">
        <w:rPr>
          <w:lang w:val="el-GR"/>
        </w:rPr>
        <w:t>/</w:t>
      </w:r>
      <w:r>
        <w:t>recall</w:t>
      </w:r>
      <w:r w:rsidRPr="008418A0">
        <w:rPr>
          <w:lang w:val="el-GR"/>
        </w:rPr>
        <w:t xml:space="preserve"> του </w:t>
      </w:r>
      <w:r>
        <w:t>RAG</w:t>
      </w:r>
      <w:r w:rsidRPr="008418A0">
        <w:rPr>
          <w:lang w:val="el-GR"/>
        </w:rPr>
        <w:t xml:space="preserve"> </w:t>
      </w:r>
      <w:r>
        <w:t>pipeline</w:t>
      </w:r>
      <w:r w:rsidRPr="008418A0">
        <w:rPr>
          <w:lang w:val="el-GR"/>
        </w:rPr>
        <w:t xml:space="preserve"> πριν και μετά το </w:t>
      </w:r>
      <w:r>
        <w:t>feedback</w:t>
      </w:r>
      <w:r w:rsidRPr="008418A0">
        <w:rPr>
          <w:lang w:val="el-GR"/>
        </w:rPr>
        <w:t xml:space="preserve"> </w:t>
      </w:r>
      <w:r>
        <w:t>loop</w:t>
      </w:r>
      <w:r w:rsidRPr="008418A0">
        <w:rPr>
          <w:lang w:val="el-GR"/>
        </w:rPr>
        <w:t>.</w:t>
      </w:r>
    </w:p>
    <w:p w14:paraId="738D72CF" w14:textId="77777777" w:rsidR="00C323AD" w:rsidRPr="008418A0" w:rsidRDefault="00000000">
      <w:pPr>
        <w:rPr>
          <w:lang w:val="el-GR"/>
        </w:rPr>
      </w:pPr>
      <w:r w:rsidRPr="008418A0">
        <w:rPr>
          <w:b/>
          <w:lang w:val="el-GR"/>
        </w:rPr>
        <w:lastRenderedPageBreak/>
        <w:t xml:space="preserve">Αυτόματη επανεκπαίδευση </w:t>
      </w:r>
      <w:r>
        <w:rPr>
          <w:b/>
        </w:rPr>
        <w:t>embeddings</w:t>
      </w:r>
      <w:r w:rsidRPr="008418A0">
        <w:rPr>
          <w:b/>
          <w:lang w:val="el-GR"/>
        </w:rPr>
        <w:t xml:space="preserve">. </w:t>
      </w:r>
      <w:r w:rsidRPr="008418A0">
        <w:rPr>
          <w:lang w:val="el-GR"/>
        </w:rPr>
        <w:t xml:space="preserve">Χρήση των εγκεκριμένων </w:t>
      </w:r>
      <w:r>
        <w:t>feedback</w:t>
      </w:r>
      <w:r w:rsidRPr="008418A0">
        <w:rPr>
          <w:lang w:val="el-GR"/>
        </w:rPr>
        <w:t xml:space="preserve"> ως </w:t>
      </w:r>
      <w:r>
        <w:t>training</w:t>
      </w:r>
      <w:r w:rsidRPr="008418A0">
        <w:rPr>
          <w:lang w:val="el-GR"/>
        </w:rPr>
        <w:t xml:space="preserve"> </w:t>
      </w:r>
      <w:r>
        <w:t>data</w:t>
      </w:r>
      <w:r w:rsidRPr="008418A0">
        <w:rPr>
          <w:lang w:val="el-GR"/>
        </w:rPr>
        <w:t xml:space="preserve"> για </w:t>
      </w:r>
      <w:r>
        <w:t>fine</w:t>
      </w:r>
      <w:r w:rsidRPr="008418A0">
        <w:rPr>
          <w:lang w:val="el-GR"/>
        </w:rPr>
        <w:t>-</w:t>
      </w:r>
      <w:r>
        <w:t>tuning</w:t>
      </w:r>
      <w:r w:rsidRPr="008418A0">
        <w:rPr>
          <w:lang w:val="el-GR"/>
        </w:rPr>
        <w:t xml:space="preserve"> του </w:t>
      </w:r>
      <w:r>
        <w:t>embedding</w:t>
      </w:r>
      <w:r w:rsidRPr="008418A0">
        <w:rPr>
          <w:lang w:val="el-GR"/>
        </w:rPr>
        <w:t xml:space="preserve"> </w:t>
      </w:r>
      <w:r>
        <w:t>model</w:t>
      </w:r>
      <w:r w:rsidRPr="008418A0">
        <w:rPr>
          <w:lang w:val="el-GR"/>
        </w:rPr>
        <w:t>, κλείνοντας τον κύκλο μάθησης πιο αυτόματα.</w:t>
      </w:r>
    </w:p>
    <w:p w14:paraId="147A6165" w14:textId="77777777" w:rsidR="00C323AD" w:rsidRPr="008418A0" w:rsidRDefault="00000000">
      <w:pPr>
        <w:rPr>
          <w:lang w:val="el-GR"/>
        </w:rPr>
      </w:pPr>
      <w:r>
        <w:rPr>
          <w:b/>
        </w:rPr>
        <w:t>Agentic</w:t>
      </w:r>
      <w:r w:rsidRPr="008418A0">
        <w:rPr>
          <w:b/>
          <w:lang w:val="el-GR"/>
        </w:rPr>
        <w:t xml:space="preserve"> δυνατότητες. </w:t>
      </w:r>
      <w:r w:rsidRPr="008418A0">
        <w:rPr>
          <w:lang w:val="el-GR"/>
        </w:rPr>
        <w:t xml:space="preserve">Επέκταση με </w:t>
      </w:r>
      <w:r>
        <w:t>tool</w:t>
      </w:r>
      <w:r w:rsidRPr="008418A0">
        <w:rPr>
          <w:lang w:val="el-GR"/>
        </w:rPr>
        <w:t xml:space="preserve"> </w:t>
      </w:r>
      <w:r>
        <w:t>use</w:t>
      </w:r>
      <w:r w:rsidRPr="008418A0">
        <w:rPr>
          <w:lang w:val="el-GR"/>
        </w:rPr>
        <w:t xml:space="preserve"> (</w:t>
      </w:r>
      <w:r>
        <w:t>function</w:t>
      </w:r>
      <w:r w:rsidRPr="008418A0">
        <w:rPr>
          <w:lang w:val="el-GR"/>
        </w:rPr>
        <w:t xml:space="preserve"> </w:t>
      </w:r>
      <w:r>
        <w:t>calling</w:t>
      </w:r>
      <w:r w:rsidRPr="008418A0">
        <w:rPr>
          <w:lang w:val="el-GR"/>
        </w:rPr>
        <w:t xml:space="preserve">) για πραγματικές ενέργειες: αναζήτηση παραγγελίας, αποστολή </w:t>
      </w:r>
      <w:r>
        <w:t>email</w:t>
      </w:r>
      <w:r w:rsidRPr="008418A0">
        <w:rPr>
          <w:lang w:val="el-GR"/>
        </w:rPr>
        <w:t xml:space="preserve"> επιβεβαίωσης, δημιουργία </w:t>
      </w:r>
      <w:r>
        <w:t>ticket</w:t>
      </w:r>
      <w:r w:rsidRPr="008418A0">
        <w:rPr>
          <w:lang w:val="el-GR"/>
        </w:rPr>
        <w:t>.</w:t>
      </w:r>
    </w:p>
    <w:p w14:paraId="35F70C46" w14:textId="77777777" w:rsidR="00C323AD" w:rsidRPr="008418A0" w:rsidRDefault="00000000">
      <w:pPr>
        <w:rPr>
          <w:lang w:val="el-GR"/>
        </w:rPr>
      </w:pPr>
      <w:r w:rsidRPr="008418A0">
        <w:rPr>
          <w:b/>
          <w:lang w:val="el-GR"/>
        </w:rPr>
        <w:t xml:space="preserve">Παραγωγική ανάπτυξη. </w:t>
      </w:r>
      <w:r w:rsidRPr="008418A0">
        <w:rPr>
          <w:lang w:val="el-GR"/>
        </w:rPr>
        <w:t xml:space="preserve">Προσθήκη </w:t>
      </w:r>
      <w:r>
        <w:t>authentication</w:t>
      </w:r>
      <w:r w:rsidRPr="008418A0">
        <w:rPr>
          <w:lang w:val="el-GR"/>
        </w:rPr>
        <w:t xml:space="preserve">, </w:t>
      </w:r>
      <w:r>
        <w:t>rate</w:t>
      </w:r>
      <w:r w:rsidRPr="008418A0">
        <w:rPr>
          <w:lang w:val="el-GR"/>
        </w:rPr>
        <w:t xml:space="preserve"> </w:t>
      </w:r>
      <w:r>
        <w:t>limiting</w:t>
      </w:r>
      <w:r w:rsidRPr="008418A0">
        <w:rPr>
          <w:lang w:val="el-GR"/>
        </w:rPr>
        <w:t xml:space="preserve">, </w:t>
      </w:r>
      <w:r>
        <w:t>logging</w:t>
      </w:r>
      <w:r w:rsidRPr="008418A0">
        <w:rPr>
          <w:lang w:val="el-GR"/>
        </w:rPr>
        <w:t xml:space="preserve"> και </w:t>
      </w:r>
      <w:r>
        <w:t>deployment</w:t>
      </w:r>
      <w:r w:rsidRPr="008418A0">
        <w:rPr>
          <w:lang w:val="el-GR"/>
        </w:rPr>
        <w:t xml:space="preserve"> σε </w:t>
      </w:r>
      <w:r>
        <w:t>cloud</w:t>
      </w:r>
      <w:r w:rsidRPr="008418A0">
        <w:rPr>
          <w:lang w:val="el-GR"/>
        </w:rPr>
        <w:t xml:space="preserve"> περιβάλλον για πραγματική χρήση.</w:t>
      </w:r>
    </w:p>
    <w:p w14:paraId="619EB630" w14:textId="77777777" w:rsidR="00C323AD" w:rsidRPr="008418A0" w:rsidRDefault="00000000">
      <w:pPr>
        <w:rPr>
          <w:lang w:val="el-GR"/>
        </w:rPr>
      </w:pPr>
      <w:proofErr w:type="spellStart"/>
      <w:r w:rsidRPr="008418A0">
        <w:rPr>
          <w:b/>
          <w:lang w:val="el-GR"/>
        </w:rPr>
        <w:t>Πολυτροπική</w:t>
      </w:r>
      <w:proofErr w:type="spellEnd"/>
      <w:r w:rsidRPr="008418A0">
        <w:rPr>
          <w:b/>
          <w:lang w:val="el-GR"/>
        </w:rPr>
        <w:t xml:space="preserve"> υποστήριξη. </w:t>
      </w:r>
      <w:r w:rsidRPr="008418A0">
        <w:rPr>
          <w:lang w:val="el-GR"/>
        </w:rPr>
        <w:t xml:space="preserve">Ενσωμάτωση εικόνων στο </w:t>
      </w:r>
      <w:r>
        <w:t>knowledge</w:t>
      </w:r>
      <w:r w:rsidRPr="008418A0">
        <w:rPr>
          <w:lang w:val="el-GR"/>
        </w:rPr>
        <w:t xml:space="preserve"> </w:t>
      </w:r>
      <w:r>
        <w:t>base</w:t>
      </w:r>
      <w:r w:rsidRPr="008418A0">
        <w:rPr>
          <w:lang w:val="el-GR"/>
        </w:rPr>
        <w:t xml:space="preserve"> και αναζήτηση μέσω </w:t>
      </w:r>
      <w:r>
        <w:t>multimodal</w:t>
      </w:r>
      <w:r w:rsidRPr="008418A0">
        <w:rPr>
          <w:lang w:val="el-GR"/>
        </w:rPr>
        <w:t xml:space="preserve"> </w:t>
      </w:r>
      <w:r>
        <w:t>embeddings</w:t>
      </w:r>
      <w:r w:rsidRPr="008418A0">
        <w:rPr>
          <w:lang w:val="el-GR"/>
        </w:rPr>
        <w:t>.</w:t>
      </w:r>
    </w:p>
    <w:p w14:paraId="20C04AB2" w14:textId="77777777" w:rsidR="00C323AD" w:rsidRPr="008418A0" w:rsidRDefault="00000000">
      <w:pPr>
        <w:pStyle w:val="Heading2"/>
        <w:rPr>
          <w:lang w:val="el-GR"/>
        </w:rPr>
      </w:pPr>
      <w:r w:rsidRPr="008418A0">
        <w:rPr>
          <w:lang w:val="el-GR"/>
        </w:rPr>
        <w:t>7.5  Κλείσιμο</w:t>
      </w:r>
    </w:p>
    <w:p w14:paraId="0BFE60CA" w14:textId="77777777" w:rsidR="00C323AD" w:rsidRPr="008418A0" w:rsidRDefault="00000000">
      <w:pPr>
        <w:rPr>
          <w:lang w:val="el-GR"/>
        </w:rPr>
      </w:pPr>
      <w:r w:rsidRPr="008418A0">
        <w:rPr>
          <w:lang w:val="el-GR"/>
        </w:rPr>
        <w:t xml:space="preserve">Συνολικά, η εργασία πέτυχε τον πρωταρχικό στόχο της: να δείξει ότι ένα σύστημα </w:t>
      </w:r>
      <w:r>
        <w:t>RAG</w:t>
      </w:r>
      <w:r w:rsidRPr="008418A0">
        <w:rPr>
          <w:lang w:val="el-GR"/>
        </w:rPr>
        <w:t xml:space="preserve"> με </w:t>
      </w:r>
      <w:proofErr w:type="spellStart"/>
      <w:r>
        <w:t>HitL</w:t>
      </w:r>
      <w:proofErr w:type="spellEnd"/>
      <w:r w:rsidRPr="008418A0">
        <w:rPr>
          <w:lang w:val="el-GR"/>
        </w:rPr>
        <w:t xml:space="preserve"> </w:t>
      </w:r>
      <w:r>
        <w:t>feedback</w:t>
      </w:r>
      <w:r w:rsidRPr="008418A0">
        <w:rPr>
          <w:lang w:val="el-GR"/>
        </w:rPr>
        <w:t xml:space="preserve"> μπορεί να υλοποιηθεί από μηδέν με διαθέσιμα </w:t>
      </w:r>
      <w:r>
        <w:t>open</w:t>
      </w:r>
      <w:r w:rsidRPr="008418A0">
        <w:rPr>
          <w:lang w:val="el-GR"/>
        </w:rPr>
        <w:t>-</w:t>
      </w:r>
      <w:r>
        <w:t>source</w:t>
      </w:r>
      <w:r w:rsidRPr="008418A0">
        <w:rPr>
          <w:lang w:val="el-GR"/>
        </w:rPr>
        <w:t xml:space="preserve"> εργαλεία. Τα τεχνικά εμπόδια που αντιμετωπίστηκαν υποδεικνύουν ότι το μεγαλύτερο κόστος ανάπτυξης τέτοιων συστημάτων δεν είναι η αλγοριθμική πολυπλοκότητα αλλά η διαχείριση της υποδομής.</w:t>
      </w:r>
    </w:p>
    <w:p w14:paraId="38D3DBDB" w14:textId="77777777" w:rsidR="00C323AD" w:rsidRPr="008418A0" w:rsidRDefault="00000000">
      <w:pPr>
        <w:rPr>
          <w:lang w:val="el-GR"/>
        </w:rPr>
      </w:pPr>
      <w:r w:rsidRPr="008418A0">
        <w:rPr>
          <w:lang w:val="el-GR"/>
        </w:rPr>
        <w:br w:type="page"/>
      </w:r>
    </w:p>
    <w:p w14:paraId="32A63C6C" w14:textId="77777777" w:rsidR="00C323AD" w:rsidRDefault="00000000">
      <w:pPr>
        <w:pStyle w:val="Heading1"/>
      </w:pPr>
      <w:r>
        <w:lastRenderedPageBreak/>
        <w:t>ΚΕΦΑΛΑΙΟ 8</w:t>
      </w:r>
    </w:p>
    <w:p w14:paraId="2E68C93C" w14:textId="77777777" w:rsidR="00C323AD" w:rsidRDefault="00000000">
      <w:pPr>
        <w:pStyle w:val="Heading1"/>
      </w:pPr>
      <w:r>
        <w:t>Βιβλιογραφία</w:t>
      </w:r>
    </w:p>
    <w:p w14:paraId="04FCE003" w14:textId="77777777" w:rsidR="00C323AD" w:rsidRDefault="00000000">
      <w:r>
        <w:rPr>
          <w:sz w:val="20"/>
        </w:rPr>
        <w:t>[1] "Implementing AI Chatbots in Customer Service Optimization," MDPI, πρόσβαση 21 Φεβ. 2026. [Online]. Διαθέσιμο: https://www.mdpi.com/2076-3417/14/6/2258</w:t>
      </w:r>
    </w:p>
    <w:p w14:paraId="742A8510" w14:textId="77777777" w:rsidR="00C323AD" w:rsidRDefault="00000000">
      <w:r>
        <w:rPr>
          <w:sz w:val="20"/>
        </w:rPr>
        <w:t>[2] "AI Powered Chatbots for Customer Support," ResearchGate, πρόσβαση 21 Φεβ. 2026. [Online]. Διαθέσιμο: https://www.researchgate.net/publication/374454841</w:t>
      </w:r>
    </w:p>
    <w:p w14:paraId="1E3FBCF0" w14:textId="77777777" w:rsidR="00C323AD" w:rsidRDefault="00000000">
      <w:r>
        <w:rPr>
          <w:sz w:val="20"/>
        </w:rPr>
        <w:t>[3] "50+ Customer Support Statistics &amp; Trends for 2025," Pylon, πρόσβαση 21 Φεβ. 2026. [Online]. Διαθέσιμο: https://www.usepylon.com/blog/customer-support-statistics</w:t>
      </w:r>
    </w:p>
    <w:p w14:paraId="0E3FFC10" w14:textId="77777777" w:rsidR="00C323AD" w:rsidRPr="008418A0" w:rsidRDefault="00000000">
      <w:pPr>
        <w:rPr>
          <w:lang w:val="el-GR"/>
        </w:rPr>
      </w:pPr>
      <w:r>
        <w:rPr>
          <w:sz w:val="20"/>
        </w:rPr>
        <w:t xml:space="preserve">[4] "Customer service trends 2025: AI hype vs. customer trust," The Future of Commerce, πρόσβαση 21 Φεβ. 2026. </w:t>
      </w:r>
      <w:r w:rsidRPr="008418A0">
        <w:rPr>
          <w:sz w:val="20"/>
          <w:lang w:val="el-GR"/>
        </w:rPr>
        <w:t>[</w:t>
      </w:r>
      <w:r>
        <w:rPr>
          <w:sz w:val="20"/>
        </w:rPr>
        <w:t>Online</w:t>
      </w:r>
      <w:r w:rsidRPr="008418A0">
        <w:rPr>
          <w:sz w:val="20"/>
          <w:lang w:val="el-GR"/>
        </w:rPr>
        <w:t xml:space="preserve">]. Διαθέσιμο: </w:t>
      </w:r>
      <w:r>
        <w:rPr>
          <w:sz w:val="20"/>
        </w:rPr>
        <w:t>https</w:t>
      </w:r>
      <w:r w:rsidRPr="008418A0">
        <w:rPr>
          <w:sz w:val="20"/>
          <w:lang w:val="el-GR"/>
        </w:rPr>
        <w:t>://</w:t>
      </w:r>
      <w:r>
        <w:rPr>
          <w:sz w:val="20"/>
        </w:rPr>
        <w:t>www</w:t>
      </w:r>
      <w:r w:rsidRPr="008418A0">
        <w:rPr>
          <w:sz w:val="20"/>
          <w:lang w:val="el-GR"/>
        </w:rPr>
        <w:t>.</w:t>
      </w:r>
      <w:r>
        <w:rPr>
          <w:sz w:val="20"/>
        </w:rPr>
        <w:t>the</w:t>
      </w:r>
      <w:r w:rsidRPr="008418A0">
        <w:rPr>
          <w:sz w:val="20"/>
          <w:lang w:val="el-GR"/>
        </w:rPr>
        <w:t>-</w:t>
      </w:r>
      <w:r>
        <w:rPr>
          <w:sz w:val="20"/>
        </w:rPr>
        <w:t>future</w:t>
      </w:r>
      <w:r w:rsidRPr="008418A0">
        <w:rPr>
          <w:sz w:val="20"/>
          <w:lang w:val="el-GR"/>
        </w:rPr>
        <w:t>-</w:t>
      </w:r>
      <w:r>
        <w:rPr>
          <w:sz w:val="20"/>
        </w:rPr>
        <w:t>of</w:t>
      </w:r>
      <w:r w:rsidRPr="008418A0">
        <w:rPr>
          <w:sz w:val="20"/>
          <w:lang w:val="el-GR"/>
        </w:rPr>
        <w:t>-</w:t>
      </w:r>
      <w:r>
        <w:rPr>
          <w:sz w:val="20"/>
        </w:rPr>
        <w:t>commerce</w:t>
      </w:r>
      <w:r w:rsidRPr="008418A0">
        <w:rPr>
          <w:sz w:val="20"/>
          <w:lang w:val="el-GR"/>
        </w:rPr>
        <w:t>.</w:t>
      </w:r>
      <w:r>
        <w:rPr>
          <w:sz w:val="20"/>
        </w:rPr>
        <w:t>com</w:t>
      </w:r>
      <w:r w:rsidRPr="008418A0">
        <w:rPr>
          <w:sz w:val="20"/>
          <w:lang w:val="el-GR"/>
        </w:rPr>
        <w:t>/2025/01/15/</w:t>
      </w:r>
      <w:r>
        <w:rPr>
          <w:sz w:val="20"/>
        </w:rPr>
        <w:t>customer</w:t>
      </w:r>
      <w:r w:rsidRPr="008418A0">
        <w:rPr>
          <w:sz w:val="20"/>
          <w:lang w:val="el-GR"/>
        </w:rPr>
        <w:t>-</w:t>
      </w:r>
      <w:r>
        <w:rPr>
          <w:sz w:val="20"/>
        </w:rPr>
        <w:t>service</w:t>
      </w:r>
      <w:r w:rsidRPr="008418A0">
        <w:rPr>
          <w:sz w:val="20"/>
          <w:lang w:val="el-GR"/>
        </w:rPr>
        <w:t>-</w:t>
      </w:r>
      <w:r>
        <w:rPr>
          <w:sz w:val="20"/>
        </w:rPr>
        <w:t>trends</w:t>
      </w:r>
      <w:r w:rsidRPr="008418A0">
        <w:rPr>
          <w:sz w:val="20"/>
          <w:lang w:val="el-GR"/>
        </w:rPr>
        <w:t>-2025</w:t>
      </w:r>
    </w:p>
    <w:p w14:paraId="47B5A01E" w14:textId="77777777" w:rsidR="00C323AD" w:rsidRPr="008418A0" w:rsidRDefault="00000000">
      <w:pPr>
        <w:rPr>
          <w:lang w:val="el-GR"/>
        </w:rPr>
      </w:pPr>
      <w:r>
        <w:rPr>
          <w:sz w:val="20"/>
        </w:rPr>
        <w:t xml:space="preserve">[5] "30+ AI Customer Service Statistics [2025]," YourGPT Blog, πρόσβαση 21 Φεβ. 2026. </w:t>
      </w:r>
      <w:r w:rsidRPr="008418A0">
        <w:rPr>
          <w:sz w:val="20"/>
          <w:lang w:val="el-GR"/>
        </w:rPr>
        <w:t>[</w:t>
      </w:r>
      <w:r>
        <w:rPr>
          <w:sz w:val="20"/>
        </w:rPr>
        <w:t>Online</w:t>
      </w:r>
      <w:r w:rsidRPr="008418A0">
        <w:rPr>
          <w:sz w:val="20"/>
          <w:lang w:val="el-GR"/>
        </w:rPr>
        <w:t xml:space="preserve">]. Διαθέσιμο: </w:t>
      </w:r>
      <w:r>
        <w:rPr>
          <w:sz w:val="20"/>
        </w:rPr>
        <w:t>https</w:t>
      </w:r>
      <w:r w:rsidRPr="008418A0">
        <w:rPr>
          <w:sz w:val="20"/>
          <w:lang w:val="el-GR"/>
        </w:rPr>
        <w:t>://</w:t>
      </w:r>
      <w:proofErr w:type="spellStart"/>
      <w:r>
        <w:rPr>
          <w:sz w:val="20"/>
        </w:rPr>
        <w:t>yourgpt</w:t>
      </w:r>
      <w:proofErr w:type="spellEnd"/>
      <w:r w:rsidRPr="008418A0">
        <w:rPr>
          <w:sz w:val="20"/>
          <w:lang w:val="el-GR"/>
        </w:rPr>
        <w:t>.</w:t>
      </w:r>
      <w:r>
        <w:rPr>
          <w:sz w:val="20"/>
        </w:rPr>
        <w:t>ai</w:t>
      </w:r>
      <w:r w:rsidRPr="008418A0">
        <w:rPr>
          <w:sz w:val="20"/>
          <w:lang w:val="el-GR"/>
        </w:rPr>
        <w:t>/</w:t>
      </w:r>
      <w:r>
        <w:rPr>
          <w:sz w:val="20"/>
        </w:rPr>
        <w:t>blog</w:t>
      </w:r>
      <w:r w:rsidRPr="008418A0">
        <w:rPr>
          <w:sz w:val="20"/>
          <w:lang w:val="el-GR"/>
        </w:rPr>
        <w:t>/</w:t>
      </w:r>
      <w:r>
        <w:rPr>
          <w:sz w:val="20"/>
        </w:rPr>
        <w:t>growth</w:t>
      </w:r>
      <w:r w:rsidRPr="008418A0">
        <w:rPr>
          <w:sz w:val="20"/>
          <w:lang w:val="el-GR"/>
        </w:rPr>
        <w:t>/</w:t>
      </w:r>
      <w:r>
        <w:rPr>
          <w:sz w:val="20"/>
        </w:rPr>
        <w:t>ai</w:t>
      </w:r>
      <w:r w:rsidRPr="008418A0">
        <w:rPr>
          <w:sz w:val="20"/>
          <w:lang w:val="el-GR"/>
        </w:rPr>
        <w:t>-</w:t>
      </w:r>
      <w:r>
        <w:rPr>
          <w:sz w:val="20"/>
        </w:rPr>
        <w:t>customer</w:t>
      </w:r>
      <w:r w:rsidRPr="008418A0">
        <w:rPr>
          <w:sz w:val="20"/>
          <w:lang w:val="el-GR"/>
        </w:rPr>
        <w:t>-</w:t>
      </w:r>
      <w:r>
        <w:rPr>
          <w:sz w:val="20"/>
        </w:rPr>
        <w:t>service</w:t>
      </w:r>
      <w:r w:rsidRPr="008418A0">
        <w:rPr>
          <w:sz w:val="20"/>
          <w:lang w:val="el-GR"/>
        </w:rPr>
        <w:t>-</w:t>
      </w:r>
      <w:r>
        <w:rPr>
          <w:sz w:val="20"/>
        </w:rPr>
        <w:t>statistics</w:t>
      </w:r>
    </w:p>
    <w:p w14:paraId="1DCC827B" w14:textId="77777777" w:rsidR="00C323AD" w:rsidRDefault="00000000">
      <w:r>
        <w:rPr>
          <w:sz w:val="20"/>
        </w:rPr>
        <w:t>[6] "Unveiling Customer Expectations of Chatbot Interactions," Taylor &amp; Francis Online, πρόσβαση 21 Φεβ. 2026. [Online]. Διαθέσιμο: https://www.tandfonline.com/doi/full/10.1080/10447318.2023.2247616</w:t>
      </w:r>
    </w:p>
    <w:p w14:paraId="49B66B85" w14:textId="77777777" w:rsidR="00C323AD" w:rsidRPr="008418A0" w:rsidRDefault="00000000">
      <w:pPr>
        <w:rPr>
          <w:lang w:val="el-GR"/>
        </w:rPr>
      </w:pPr>
      <w:r>
        <w:rPr>
          <w:sz w:val="20"/>
        </w:rPr>
        <w:t xml:space="preserve">[7] "RAG vs. fine-tuning," Red Hat, πρόσβαση 21 Φεβ. 2026. </w:t>
      </w:r>
      <w:r w:rsidRPr="008418A0">
        <w:rPr>
          <w:sz w:val="20"/>
          <w:lang w:val="el-GR"/>
        </w:rPr>
        <w:t>[</w:t>
      </w:r>
      <w:r>
        <w:rPr>
          <w:sz w:val="20"/>
        </w:rPr>
        <w:t>Online</w:t>
      </w:r>
      <w:r w:rsidRPr="008418A0">
        <w:rPr>
          <w:sz w:val="20"/>
          <w:lang w:val="el-GR"/>
        </w:rPr>
        <w:t xml:space="preserve">]. Διαθέσιμο: </w:t>
      </w:r>
      <w:r>
        <w:rPr>
          <w:sz w:val="20"/>
        </w:rPr>
        <w:t>https</w:t>
      </w:r>
      <w:r w:rsidRPr="008418A0">
        <w:rPr>
          <w:sz w:val="20"/>
          <w:lang w:val="el-GR"/>
        </w:rPr>
        <w:t>://</w:t>
      </w:r>
      <w:r>
        <w:rPr>
          <w:sz w:val="20"/>
        </w:rPr>
        <w:t>www</w:t>
      </w:r>
      <w:r w:rsidRPr="008418A0">
        <w:rPr>
          <w:sz w:val="20"/>
          <w:lang w:val="el-GR"/>
        </w:rPr>
        <w:t>.</w:t>
      </w:r>
      <w:proofErr w:type="spellStart"/>
      <w:r>
        <w:rPr>
          <w:sz w:val="20"/>
        </w:rPr>
        <w:t>redhat</w:t>
      </w:r>
      <w:proofErr w:type="spellEnd"/>
      <w:r w:rsidRPr="008418A0">
        <w:rPr>
          <w:sz w:val="20"/>
          <w:lang w:val="el-GR"/>
        </w:rPr>
        <w:t>.</w:t>
      </w:r>
      <w:r>
        <w:rPr>
          <w:sz w:val="20"/>
        </w:rPr>
        <w:t>com</w:t>
      </w:r>
      <w:r w:rsidRPr="008418A0">
        <w:rPr>
          <w:sz w:val="20"/>
          <w:lang w:val="el-GR"/>
        </w:rPr>
        <w:t>/</w:t>
      </w:r>
      <w:proofErr w:type="spellStart"/>
      <w:r>
        <w:rPr>
          <w:sz w:val="20"/>
        </w:rPr>
        <w:t>en</w:t>
      </w:r>
      <w:proofErr w:type="spellEnd"/>
      <w:r w:rsidRPr="008418A0">
        <w:rPr>
          <w:sz w:val="20"/>
          <w:lang w:val="el-GR"/>
        </w:rPr>
        <w:t>/</w:t>
      </w:r>
      <w:r>
        <w:rPr>
          <w:sz w:val="20"/>
        </w:rPr>
        <w:t>topics</w:t>
      </w:r>
      <w:r w:rsidRPr="008418A0">
        <w:rPr>
          <w:sz w:val="20"/>
          <w:lang w:val="el-GR"/>
        </w:rPr>
        <w:t>/</w:t>
      </w:r>
      <w:r>
        <w:rPr>
          <w:sz w:val="20"/>
        </w:rPr>
        <w:t>ai</w:t>
      </w:r>
      <w:r w:rsidRPr="008418A0">
        <w:rPr>
          <w:sz w:val="20"/>
          <w:lang w:val="el-GR"/>
        </w:rPr>
        <w:t>/</w:t>
      </w:r>
      <w:r>
        <w:rPr>
          <w:sz w:val="20"/>
        </w:rPr>
        <w:t>rag</w:t>
      </w:r>
      <w:r w:rsidRPr="008418A0">
        <w:rPr>
          <w:sz w:val="20"/>
          <w:lang w:val="el-GR"/>
        </w:rPr>
        <w:t>-</w:t>
      </w:r>
      <w:r>
        <w:rPr>
          <w:sz w:val="20"/>
        </w:rPr>
        <w:t>vs</w:t>
      </w:r>
      <w:r w:rsidRPr="008418A0">
        <w:rPr>
          <w:sz w:val="20"/>
          <w:lang w:val="el-GR"/>
        </w:rPr>
        <w:t>-</w:t>
      </w:r>
      <w:r>
        <w:rPr>
          <w:sz w:val="20"/>
        </w:rPr>
        <w:t>fine</w:t>
      </w:r>
      <w:r w:rsidRPr="008418A0">
        <w:rPr>
          <w:sz w:val="20"/>
          <w:lang w:val="el-GR"/>
        </w:rPr>
        <w:t>-</w:t>
      </w:r>
      <w:r>
        <w:rPr>
          <w:sz w:val="20"/>
        </w:rPr>
        <w:t>tuning</w:t>
      </w:r>
    </w:p>
    <w:p w14:paraId="7647A80D" w14:textId="77777777" w:rsidR="00C323AD" w:rsidRDefault="00000000">
      <w:r>
        <w:rPr>
          <w:sz w:val="20"/>
        </w:rPr>
        <w:t xml:space="preserve">[8] "What Is Reinforcement Learning </w:t>
      </w:r>
      <w:proofErr w:type="gramStart"/>
      <w:r>
        <w:rPr>
          <w:sz w:val="20"/>
        </w:rPr>
        <w:t>From</w:t>
      </w:r>
      <w:proofErr w:type="gramEnd"/>
      <w:r>
        <w:rPr>
          <w:sz w:val="20"/>
        </w:rPr>
        <w:t xml:space="preserve"> Human Feedback (RLHF</w:t>
      </w:r>
      <w:proofErr w:type="gramStart"/>
      <w:r>
        <w:rPr>
          <w:sz w:val="20"/>
        </w:rPr>
        <w:t>)?,</w:t>
      </w:r>
      <w:proofErr w:type="gramEnd"/>
      <w:r>
        <w:rPr>
          <w:sz w:val="20"/>
        </w:rPr>
        <w:t>" IBM, πρόσβαση 21 Φεβ. 2026. [Online]. Διαθέσιμο: https://www.ibm.com/think/topics/rlhf</w:t>
      </w:r>
    </w:p>
    <w:p w14:paraId="3606F9A7" w14:textId="77777777" w:rsidR="00C323AD" w:rsidRPr="008418A0" w:rsidRDefault="00000000">
      <w:pPr>
        <w:rPr>
          <w:lang w:val="el-GR"/>
        </w:rPr>
      </w:pPr>
      <w:r>
        <w:rPr>
          <w:sz w:val="20"/>
        </w:rPr>
        <w:t xml:space="preserve">[9] "2025 Ultimate Guide to Open-Source RAG Frameworks for Developers," Morphik Blog, πρόσβαση 21 Φεβ. 2026. </w:t>
      </w:r>
      <w:r w:rsidRPr="008418A0">
        <w:rPr>
          <w:sz w:val="20"/>
          <w:lang w:val="el-GR"/>
        </w:rPr>
        <w:t>[</w:t>
      </w:r>
      <w:r>
        <w:rPr>
          <w:sz w:val="20"/>
        </w:rPr>
        <w:t>Online</w:t>
      </w:r>
      <w:r w:rsidRPr="008418A0">
        <w:rPr>
          <w:sz w:val="20"/>
          <w:lang w:val="el-GR"/>
        </w:rPr>
        <w:t xml:space="preserve">]. Διαθέσιμο: </w:t>
      </w:r>
      <w:r>
        <w:rPr>
          <w:sz w:val="20"/>
        </w:rPr>
        <w:t>https</w:t>
      </w:r>
      <w:r w:rsidRPr="008418A0">
        <w:rPr>
          <w:sz w:val="20"/>
          <w:lang w:val="el-GR"/>
        </w:rPr>
        <w:t>://</w:t>
      </w:r>
      <w:r>
        <w:rPr>
          <w:sz w:val="20"/>
        </w:rPr>
        <w:t>www</w:t>
      </w:r>
      <w:r w:rsidRPr="008418A0">
        <w:rPr>
          <w:sz w:val="20"/>
          <w:lang w:val="el-GR"/>
        </w:rPr>
        <w:t>.</w:t>
      </w:r>
      <w:proofErr w:type="spellStart"/>
      <w:r>
        <w:rPr>
          <w:sz w:val="20"/>
        </w:rPr>
        <w:t>morphik</w:t>
      </w:r>
      <w:proofErr w:type="spellEnd"/>
      <w:r w:rsidRPr="008418A0">
        <w:rPr>
          <w:sz w:val="20"/>
          <w:lang w:val="el-GR"/>
        </w:rPr>
        <w:t>.</w:t>
      </w:r>
      <w:r>
        <w:rPr>
          <w:sz w:val="20"/>
        </w:rPr>
        <w:t>ai</w:t>
      </w:r>
      <w:r w:rsidRPr="008418A0">
        <w:rPr>
          <w:sz w:val="20"/>
          <w:lang w:val="el-GR"/>
        </w:rPr>
        <w:t>/</w:t>
      </w:r>
      <w:r>
        <w:rPr>
          <w:sz w:val="20"/>
        </w:rPr>
        <w:t>blog</w:t>
      </w:r>
      <w:r w:rsidRPr="008418A0">
        <w:rPr>
          <w:sz w:val="20"/>
          <w:lang w:val="el-GR"/>
        </w:rPr>
        <w:t>/</w:t>
      </w:r>
      <w:r>
        <w:rPr>
          <w:sz w:val="20"/>
        </w:rPr>
        <w:t>open</w:t>
      </w:r>
      <w:r w:rsidRPr="008418A0">
        <w:rPr>
          <w:sz w:val="20"/>
          <w:lang w:val="el-GR"/>
        </w:rPr>
        <w:t>-</w:t>
      </w:r>
      <w:r>
        <w:rPr>
          <w:sz w:val="20"/>
        </w:rPr>
        <w:t>source</w:t>
      </w:r>
      <w:r w:rsidRPr="008418A0">
        <w:rPr>
          <w:sz w:val="20"/>
          <w:lang w:val="el-GR"/>
        </w:rPr>
        <w:t>-</w:t>
      </w:r>
      <w:r>
        <w:rPr>
          <w:sz w:val="20"/>
        </w:rPr>
        <w:t>rag</w:t>
      </w:r>
      <w:r w:rsidRPr="008418A0">
        <w:rPr>
          <w:sz w:val="20"/>
          <w:lang w:val="el-GR"/>
        </w:rPr>
        <w:t>-</w:t>
      </w:r>
      <w:r>
        <w:rPr>
          <w:sz w:val="20"/>
        </w:rPr>
        <w:t>frameworks</w:t>
      </w:r>
    </w:p>
    <w:p w14:paraId="44A44A1E" w14:textId="77777777" w:rsidR="00C323AD" w:rsidRPr="008418A0" w:rsidRDefault="00000000">
      <w:pPr>
        <w:rPr>
          <w:lang w:val="el-GR"/>
        </w:rPr>
      </w:pPr>
      <w:r>
        <w:rPr>
          <w:sz w:val="20"/>
        </w:rPr>
        <w:t xml:space="preserve">[10] S. Jain, "Prompting vs Fine-tuning vs RAG vs RL," sanj.dev, πρόσβαση 21 Φεβ. 2026. </w:t>
      </w:r>
      <w:r w:rsidRPr="008418A0">
        <w:rPr>
          <w:sz w:val="20"/>
          <w:lang w:val="el-GR"/>
        </w:rPr>
        <w:t>[</w:t>
      </w:r>
      <w:r>
        <w:rPr>
          <w:sz w:val="20"/>
        </w:rPr>
        <w:t>Online</w:t>
      </w:r>
      <w:r w:rsidRPr="008418A0">
        <w:rPr>
          <w:sz w:val="20"/>
          <w:lang w:val="el-GR"/>
        </w:rPr>
        <w:t xml:space="preserve">]. Διαθέσιμο: </w:t>
      </w:r>
      <w:r>
        <w:rPr>
          <w:sz w:val="20"/>
        </w:rPr>
        <w:t>https</w:t>
      </w:r>
      <w:r w:rsidRPr="008418A0">
        <w:rPr>
          <w:sz w:val="20"/>
          <w:lang w:val="el-GR"/>
        </w:rPr>
        <w:t>://</w:t>
      </w:r>
      <w:proofErr w:type="spellStart"/>
      <w:r>
        <w:rPr>
          <w:sz w:val="20"/>
        </w:rPr>
        <w:t>sanj</w:t>
      </w:r>
      <w:proofErr w:type="spellEnd"/>
      <w:r w:rsidRPr="008418A0">
        <w:rPr>
          <w:sz w:val="20"/>
          <w:lang w:val="el-GR"/>
        </w:rPr>
        <w:t>.</w:t>
      </w:r>
      <w:r>
        <w:rPr>
          <w:sz w:val="20"/>
        </w:rPr>
        <w:t>dev</w:t>
      </w:r>
      <w:r w:rsidRPr="008418A0">
        <w:rPr>
          <w:sz w:val="20"/>
          <w:lang w:val="el-GR"/>
        </w:rPr>
        <w:t>/</w:t>
      </w:r>
      <w:r>
        <w:rPr>
          <w:sz w:val="20"/>
        </w:rPr>
        <w:t>post</w:t>
      </w:r>
      <w:r w:rsidRPr="008418A0">
        <w:rPr>
          <w:sz w:val="20"/>
          <w:lang w:val="el-GR"/>
        </w:rPr>
        <w:t>/</w:t>
      </w:r>
      <w:r>
        <w:rPr>
          <w:sz w:val="20"/>
        </w:rPr>
        <w:t>prompting</w:t>
      </w:r>
      <w:r w:rsidRPr="008418A0">
        <w:rPr>
          <w:sz w:val="20"/>
          <w:lang w:val="el-GR"/>
        </w:rPr>
        <w:t>-</w:t>
      </w:r>
      <w:r>
        <w:rPr>
          <w:sz w:val="20"/>
        </w:rPr>
        <w:t>fine</w:t>
      </w:r>
      <w:r w:rsidRPr="008418A0">
        <w:rPr>
          <w:sz w:val="20"/>
          <w:lang w:val="el-GR"/>
        </w:rPr>
        <w:t>-</w:t>
      </w:r>
      <w:r>
        <w:rPr>
          <w:sz w:val="20"/>
        </w:rPr>
        <w:t>tuning</w:t>
      </w:r>
      <w:r w:rsidRPr="008418A0">
        <w:rPr>
          <w:sz w:val="20"/>
          <w:lang w:val="el-GR"/>
        </w:rPr>
        <w:t>-</w:t>
      </w:r>
      <w:r>
        <w:rPr>
          <w:sz w:val="20"/>
        </w:rPr>
        <w:t>rag</w:t>
      </w:r>
      <w:r w:rsidRPr="008418A0">
        <w:rPr>
          <w:sz w:val="20"/>
          <w:lang w:val="el-GR"/>
        </w:rPr>
        <w:t>-</w:t>
      </w:r>
      <w:proofErr w:type="spellStart"/>
      <w:r>
        <w:rPr>
          <w:sz w:val="20"/>
        </w:rPr>
        <w:t>rl</w:t>
      </w:r>
      <w:proofErr w:type="spellEnd"/>
    </w:p>
    <w:p w14:paraId="6DBC418E" w14:textId="77777777" w:rsidR="00C323AD" w:rsidRPr="008418A0" w:rsidRDefault="00000000">
      <w:pPr>
        <w:rPr>
          <w:lang w:val="el-GR"/>
        </w:rPr>
      </w:pPr>
      <w:r>
        <w:rPr>
          <w:sz w:val="20"/>
        </w:rPr>
        <w:t xml:space="preserve">[11] "RAG vs. Fine-Tuning LLM Alternatives &amp; Expert Guidance," MetaCTO, πρόσβαση 21 Φεβ. 2026. </w:t>
      </w:r>
      <w:r w:rsidRPr="008418A0">
        <w:rPr>
          <w:sz w:val="20"/>
          <w:lang w:val="el-GR"/>
        </w:rPr>
        <w:t>[</w:t>
      </w:r>
      <w:r>
        <w:rPr>
          <w:sz w:val="20"/>
        </w:rPr>
        <w:t>Online</w:t>
      </w:r>
      <w:r w:rsidRPr="008418A0">
        <w:rPr>
          <w:sz w:val="20"/>
          <w:lang w:val="el-GR"/>
        </w:rPr>
        <w:t xml:space="preserve">]. Διαθέσιμο: </w:t>
      </w:r>
      <w:r>
        <w:rPr>
          <w:sz w:val="20"/>
        </w:rPr>
        <w:t>https</w:t>
      </w:r>
      <w:r w:rsidRPr="008418A0">
        <w:rPr>
          <w:sz w:val="20"/>
          <w:lang w:val="el-GR"/>
        </w:rPr>
        <w:t>://</w:t>
      </w:r>
      <w:r>
        <w:rPr>
          <w:sz w:val="20"/>
        </w:rPr>
        <w:t>www</w:t>
      </w:r>
      <w:r w:rsidRPr="008418A0">
        <w:rPr>
          <w:sz w:val="20"/>
          <w:lang w:val="el-GR"/>
        </w:rPr>
        <w:t>.</w:t>
      </w:r>
      <w:proofErr w:type="spellStart"/>
      <w:r>
        <w:rPr>
          <w:sz w:val="20"/>
        </w:rPr>
        <w:t>metacto</w:t>
      </w:r>
      <w:proofErr w:type="spellEnd"/>
      <w:r w:rsidRPr="008418A0">
        <w:rPr>
          <w:sz w:val="20"/>
          <w:lang w:val="el-GR"/>
        </w:rPr>
        <w:t>.</w:t>
      </w:r>
      <w:r>
        <w:rPr>
          <w:sz w:val="20"/>
        </w:rPr>
        <w:t>com</w:t>
      </w:r>
      <w:r w:rsidRPr="008418A0">
        <w:rPr>
          <w:sz w:val="20"/>
          <w:lang w:val="el-GR"/>
        </w:rPr>
        <w:t>/</w:t>
      </w:r>
      <w:r>
        <w:rPr>
          <w:sz w:val="20"/>
        </w:rPr>
        <w:t>blog</w:t>
      </w:r>
      <w:r w:rsidRPr="008418A0">
        <w:rPr>
          <w:sz w:val="20"/>
          <w:lang w:val="el-GR"/>
        </w:rPr>
        <w:t>/</w:t>
      </w:r>
      <w:r>
        <w:rPr>
          <w:sz w:val="20"/>
        </w:rPr>
        <w:t>rag</w:t>
      </w:r>
      <w:r w:rsidRPr="008418A0">
        <w:rPr>
          <w:sz w:val="20"/>
          <w:lang w:val="el-GR"/>
        </w:rPr>
        <w:t>-</w:t>
      </w:r>
      <w:r>
        <w:rPr>
          <w:sz w:val="20"/>
        </w:rPr>
        <w:t>vs</w:t>
      </w:r>
      <w:r w:rsidRPr="008418A0">
        <w:rPr>
          <w:sz w:val="20"/>
          <w:lang w:val="el-GR"/>
        </w:rPr>
        <w:t>-</w:t>
      </w:r>
      <w:r>
        <w:rPr>
          <w:sz w:val="20"/>
        </w:rPr>
        <w:t>fine</w:t>
      </w:r>
      <w:r w:rsidRPr="008418A0">
        <w:rPr>
          <w:sz w:val="20"/>
          <w:lang w:val="el-GR"/>
        </w:rPr>
        <w:t>-</w:t>
      </w:r>
      <w:r>
        <w:rPr>
          <w:sz w:val="20"/>
        </w:rPr>
        <w:t>tuning</w:t>
      </w:r>
    </w:p>
    <w:p w14:paraId="6A2BCA90" w14:textId="77777777" w:rsidR="00C323AD" w:rsidRPr="008418A0" w:rsidRDefault="00000000">
      <w:pPr>
        <w:rPr>
          <w:lang w:val="el-GR"/>
        </w:rPr>
      </w:pPr>
      <w:r>
        <w:rPr>
          <w:sz w:val="20"/>
        </w:rPr>
        <w:t xml:space="preserve">[12] "Vector Databases vs Traditional Databases: When to Use MongoDB," GeeksforGeeks, πρόσβαση 21 Φεβ. 2026. </w:t>
      </w:r>
      <w:r w:rsidRPr="008418A0">
        <w:rPr>
          <w:sz w:val="20"/>
          <w:lang w:val="el-GR"/>
        </w:rPr>
        <w:t>[</w:t>
      </w:r>
      <w:r>
        <w:rPr>
          <w:sz w:val="20"/>
        </w:rPr>
        <w:t>Online</w:t>
      </w:r>
      <w:r w:rsidRPr="008418A0">
        <w:rPr>
          <w:sz w:val="20"/>
          <w:lang w:val="el-GR"/>
        </w:rPr>
        <w:t xml:space="preserve">]. Διαθέσιμο: </w:t>
      </w:r>
      <w:r>
        <w:rPr>
          <w:sz w:val="20"/>
        </w:rPr>
        <w:t>https</w:t>
      </w:r>
      <w:r w:rsidRPr="008418A0">
        <w:rPr>
          <w:sz w:val="20"/>
          <w:lang w:val="el-GR"/>
        </w:rPr>
        <w:t>://</w:t>
      </w:r>
      <w:r>
        <w:rPr>
          <w:sz w:val="20"/>
        </w:rPr>
        <w:t>www</w:t>
      </w:r>
      <w:r w:rsidRPr="008418A0">
        <w:rPr>
          <w:sz w:val="20"/>
          <w:lang w:val="el-GR"/>
        </w:rPr>
        <w:t>.</w:t>
      </w:r>
      <w:proofErr w:type="spellStart"/>
      <w:r>
        <w:rPr>
          <w:sz w:val="20"/>
        </w:rPr>
        <w:t>geeksforgeeks</w:t>
      </w:r>
      <w:proofErr w:type="spellEnd"/>
      <w:r w:rsidRPr="008418A0">
        <w:rPr>
          <w:sz w:val="20"/>
          <w:lang w:val="el-GR"/>
        </w:rPr>
        <w:t>.</w:t>
      </w:r>
      <w:r>
        <w:rPr>
          <w:sz w:val="20"/>
        </w:rPr>
        <w:t>org</w:t>
      </w:r>
      <w:r w:rsidRPr="008418A0">
        <w:rPr>
          <w:sz w:val="20"/>
          <w:lang w:val="el-GR"/>
        </w:rPr>
        <w:t>/</w:t>
      </w:r>
      <w:r>
        <w:rPr>
          <w:sz w:val="20"/>
        </w:rPr>
        <w:t>vector</w:t>
      </w:r>
      <w:r w:rsidRPr="008418A0">
        <w:rPr>
          <w:sz w:val="20"/>
          <w:lang w:val="el-GR"/>
        </w:rPr>
        <w:t>-</w:t>
      </w:r>
      <w:r>
        <w:rPr>
          <w:sz w:val="20"/>
        </w:rPr>
        <w:t>databases</w:t>
      </w:r>
      <w:r w:rsidRPr="008418A0">
        <w:rPr>
          <w:sz w:val="20"/>
          <w:lang w:val="el-GR"/>
        </w:rPr>
        <w:t>-</w:t>
      </w:r>
      <w:r>
        <w:rPr>
          <w:sz w:val="20"/>
        </w:rPr>
        <w:t>vs</w:t>
      </w:r>
      <w:r w:rsidRPr="008418A0">
        <w:rPr>
          <w:sz w:val="20"/>
          <w:lang w:val="el-GR"/>
        </w:rPr>
        <w:t>-</w:t>
      </w:r>
      <w:r>
        <w:rPr>
          <w:sz w:val="20"/>
        </w:rPr>
        <w:t>traditional</w:t>
      </w:r>
      <w:r w:rsidRPr="008418A0">
        <w:rPr>
          <w:sz w:val="20"/>
          <w:lang w:val="el-GR"/>
        </w:rPr>
        <w:t>-</w:t>
      </w:r>
      <w:r>
        <w:rPr>
          <w:sz w:val="20"/>
        </w:rPr>
        <w:t>databases</w:t>
      </w:r>
    </w:p>
    <w:p w14:paraId="2D06D865" w14:textId="77777777" w:rsidR="00C323AD" w:rsidRPr="008418A0" w:rsidRDefault="00000000">
      <w:pPr>
        <w:rPr>
          <w:lang w:val="el-GR"/>
        </w:rPr>
      </w:pPr>
      <w:r>
        <w:rPr>
          <w:sz w:val="20"/>
        </w:rPr>
        <w:t xml:space="preserve">[13] "What Are Vector </w:t>
      </w:r>
      <w:proofErr w:type="gramStart"/>
      <w:r>
        <w:rPr>
          <w:sz w:val="20"/>
        </w:rPr>
        <w:t>Databases?,</w:t>
      </w:r>
      <w:proofErr w:type="gramEnd"/>
      <w:r>
        <w:rPr>
          <w:sz w:val="20"/>
        </w:rPr>
        <w:t xml:space="preserve">" MongoDB, πρόσβαση 21 Φεβ. 2026. </w:t>
      </w:r>
      <w:r w:rsidRPr="008418A0">
        <w:rPr>
          <w:sz w:val="20"/>
          <w:lang w:val="el-GR"/>
        </w:rPr>
        <w:t>[</w:t>
      </w:r>
      <w:r>
        <w:rPr>
          <w:sz w:val="20"/>
        </w:rPr>
        <w:t>Online</w:t>
      </w:r>
      <w:r w:rsidRPr="008418A0">
        <w:rPr>
          <w:sz w:val="20"/>
          <w:lang w:val="el-GR"/>
        </w:rPr>
        <w:t xml:space="preserve">]. Διαθέσιμο: </w:t>
      </w:r>
      <w:r>
        <w:rPr>
          <w:sz w:val="20"/>
        </w:rPr>
        <w:t>https</w:t>
      </w:r>
      <w:r w:rsidRPr="008418A0">
        <w:rPr>
          <w:sz w:val="20"/>
          <w:lang w:val="el-GR"/>
        </w:rPr>
        <w:t>://</w:t>
      </w:r>
      <w:r>
        <w:rPr>
          <w:sz w:val="20"/>
        </w:rPr>
        <w:t>www</w:t>
      </w:r>
      <w:r w:rsidRPr="008418A0">
        <w:rPr>
          <w:sz w:val="20"/>
          <w:lang w:val="el-GR"/>
        </w:rPr>
        <w:t>.</w:t>
      </w:r>
      <w:proofErr w:type="spellStart"/>
      <w:r>
        <w:rPr>
          <w:sz w:val="20"/>
        </w:rPr>
        <w:t>mongodb</w:t>
      </w:r>
      <w:proofErr w:type="spellEnd"/>
      <w:r w:rsidRPr="008418A0">
        <w:rPr>
          <w:sz w:val="20"/>
          <w:lang w:val="el-GR"/>
        </w:rPr>
        <w:t>.</w:t>
      </w:r>
      <w:r>
        <w:rPr>
          <w:sz w:val="20"/>
        </w:rPr>
        <w:t>com</w:t>
      </w:r>
      <w:r w:rsidRPr="008418A0">
        <w:rPr>
          <w:sz w:val="20"/>
          <w:lang w:val="el-GR"/>
        </w:rPr>
        <w:t>/</w:t>
      </w:r>
      <w:r>
        <w:rPr>
          <w:sz w:val="20"/>
        </w:rPr>
        <w:t>resources</w:t>
      </w:r>
      <w:r w:rsidRPr="008418A0">
        <w:rPr>
          <w:sz w:val="20"/>
          <w:lang w:val="el-GR"/>
        </w:rPr>
        <w:t>/</w:t>
      </w:r>
      <w:r>
        <w:rPr>
          <w:sz w:val="20"/>
        </w:rPr>
        <w:t>basics</w:t>
      </w:r>
      <w:r w:rsidRPr="008418A0">
        <w:rPr>
          <w:sz w:val="20"/>
          <w:lang w:val="el-GR"/>
        </w:rPr>
        <w:t>/</w:t>
      </w:r>
      <w:r>
        <w:rPr>
          <w:sz w:val="20"/>
        </w:rPr>
        <w:t>databases</w:t>
      </w:r>
      <w:r w:rsidRPr="008418A0">
        <w:rPr>
          <w:sz w:val="20"/>
          <w:lang w:val="el-GR"/>
        </w:rPr>
        <w:t>/</w:t>
      </w:r>
      <w:r>
        <w:rPr>
          <w:sz w:val="20"/>
        </w:rPr>
        <w:t>vector</w:t>
      </w:r>
      <w:r w:rsidRPr="008418A0">
        <w:rPr>
          <w:sz w:val="20"/>
          <w:lang w:val="el-GR"/>
        </w:rPr>
        <w:t>-</w:t>
      </w:r>
      <w:r>
        <w:rPr>
          <w:sz w:val="20"/>
        </w:rPr>
        <w:t>databases</w:t>
      </w:r>
    </w:p>
    <w:p w14:paraId="7AA86B9C" w14:textId="77777777" w:rsidR="00C323AD" w:rsidRPr="008418A0" w:rsidRDefault="00000000">
      <w:pPr>
        <w:rPr>
          <w:lang w:val="el-GR"/>
        </w:rPr>
      </w:pPr>
      <w:r>
        <w:rPr>
          <w:sz w:val="20"/>
        </w:rPr>
        <w:t xml:space="preserve">[14] "MongoDB Extends Search and Vector Search Capabilities to Self-Managed Offerings," MongoDB Blog, πρόσβαση 21 Φεβ. 2026. </w:t>
      </w:r>
      <w:r w:rsidRPr="008418A0">
        <w:rPr>
          <w:sz w:val="20"/>
          <w:lang w:val="el-GR"/>
        </w:rPr>
        <w:t>[</w:t>
      </w:r>
      <w:r>
        <w:rPr>
          <w:sz w:val="20"/>
        </w:rPr>
        <w:t>Online</w:t>
      </w:r>
      <w:r w:rsidRPr="008418A0">
        <w:rPr>
          <w:sz w:val="20"/>
          <w:lang w:val="el-GR"/>
        </w:rPr>
        <w:t xml:space="preserve">]. Διαθέσιμο: </w:t>
      </w:r>
      <w:r>
        <w:rPr>
          <w:sz w:val="20"/>
        </w:rPr>
        <w:t>https</w:t>
      </w:r>
      <w:r w:rsidRPr="008418A0">
        <w:rPr>
          <w:sz w:val="20"/>
          <w:lang w:val="el-GR"/>
        </w:rPr>
        <w:t>://</w:t>
      </w:r>
      <w:r>
        <w:rPr>
          <w:sz w:val="20"/>
        </w:rPr>
        <w:t>www</w:t>
      </w:r>
      <w:r w:rsidRPr="008418A0">
        <w:rPr>
          <w:sz w:val="20"/>
          <w:lang w:val="el-GR"/>
        </w:rPr>
        <w:t>.</w:t>
      </w:r>
      <w:proofErr w:type="spellStart"/>
      <w:r>
        <w:rPr>
          <w:sz w:val="20"/>
        </w:rPr>
        <w:t>mongodb</w:t>
      </w:r>
      <w:proofErr w:type="spellEnd"/>
      <w:r w:rsidRPr="008418A0">
        <w:rPr>
          <w:sz w:val="20"/>
          <w:lang w:val="el-GR"/>
        </w:rPr>
        <w:t>.</w:t>
      </w:r>
      <w:r>
        <w:rPr>
          <w:sz w:val="20"/>
        </w:rPr>
        <w:t>com</w:t>
      </w:r>
      <w:r w:rsidRPr="008418A0">
        <w:rPr>
          <w:sz w:val="20"/>
          <w:lang w:val="el-GR"/>
        </w:rPr>
        <w:t>/</w:t>
      </w:r>
      <w:r>
        <w:rPr>
          <w:sz w:val="20"/>
        </w:rPr>
        <w:t>blog</w:t>
      </w:r>
      <w:r w:rsidRPr="008418A0">
        <w:rPr>
          <w:sz w:val="20"/>
          <w:lang w:val="el-GR"/>
        </w:rPr>
        <w:t>/</w:t>
      </w:r>
      <w:r>
        <w:rPr>
          <w:sz w:val="20"/>
        </w:rPr>
        <w:t>post</w:t>
      </w:r>
      <w:r w:rsidRPr="008418A0">
        <w:rPr>
          <w:sz w:val="20"/>
          <w:lang w:val="el-GR"/>
        </w:rPr>
        <w:t>/</w:t>
      </w:r>
      <w:proofErr w:type="spellStart"/>
      <w:r>
        <w:rPr>
          <w:sz w:val="20"/>
        </w:rPr>
        <w:t>mongodb</w:t>
      </w:r>
      <w:proofErr w:type="spellEnd"/>
      <w:r w:rsidRPr="008418A0">
        <w:rPr>
          <w:sz w:val="20"/>
          <w:lang w:val="el-GR"/>
        </w:rPr>
        <w:t>-</w:t>
      </w:r>
      <w:r>
        <w:rPr>
          <w:sz w:val="20"/>
        </w:rPr>
        <w:t>extends</w:t>
      </w:r>
      <w:r w:rsidRPr="008418A0">
        <w:rPr>
          <w:sz w:val="20"/>
          <w:lang w:val="el-GR"/>
        </w:rPr>
        <w:t>-</w:t>
      </w:r>
      <w:r>
        <w:rPr>
          <w:sz w:val="20"/>
        </w:rPr>
        <w:t>search</w:t>
      </w:r>
      <w:r w:rsidRPr="008418A0">
        <w:rPr>
          <w:sz w:val="20"/>
          <w:lang w:val="el-GR"/>
        </w:rPr>
        <w:t>-</w:t>
      </w:r>
      <w:r>
        <w:rPr>
          <w:sz w:val="20"/>
        </w:rPr>
        <w:t>vector</w:t>
      </w:r>
      <w:r w:rsidRPr="008418A0">
        <w:rPr>
          <w:sz w:val="20"/>
          <w:lang w:val="el-GR"/>
        </w:rPr>
        <w:t>-</w:t>
      </w:r>
      <w:r>
        <w:rPr>
          <w:sz w:val="20"/>
        </w:rPr>
        <w:t>search</w:t>
      </w:r>
      <w:r w:rsidRPr="008418A0">
        <w:rPr>
          <w:sz w:val="20"/>
          <w:lang w:val="el-GR"/>
        </w:rPr>
        <w:t>-</w:t>
      </w:r>
      <w:r>
        <w:rPr>
          <w:sz w:val="20"/>
        </w:rPr>
        <w:t>capabilities</w:t>
      </w:r>
    </w:p>
    <w:p w14:paraId="2A354678" w14:textId="77777777" w:rsidR="00C323AD" w:rsidRPr="008418A0" w:rsidRDefault="00000000">
      <w:pPr>
        <w:rPr>
          <w:lang w:val="el-GR"/>
        </w:rPr>
      </w:pPr>
      <w:r>
        <w:rPr>
          <w:sz w:val="20"/>
        </w:rPr>
        <w:t xml:space="preserve">[15] "Build RAG System Nodejs OpenAI: 2026 Expert Developer Guide," Zignuts Technolab, πρόσβαση 21 Φεβ. 2026. </w:t>
      </w:r>
      <w:r w:rsidRPr="008418A0">
        <w:rPr>
          <w:sz w:val="20"/>
          <w:lang w:val="el-GR"/>
        </w:rPr>
        <w:t>[</w:t>
      </w:r>
      <w:r>
        <w:rPr>
          <w:sz w:val="20"/>
        </w:rPr>
        <w:t>Online</w:t>
      </w:r>
      <w:r w:rsidRPr="008418A0">
        <w:rPr>
          <w:sz w:val="20"/>
          <w:lang w:val="el-GR"/>
        </w:rPr>
        <w:t xml:space="preserve">]. Διαθέσιμο: </w:t>
      </w:r>
      <w:r>
        <w:rPr>
          <w:sz w:val="20"/>
        </w:rPr>
        <w:t>https</w:t>
      </w:r>
      <w:r w:rsidRPr="008418A0">
        <w:rPr>
          <w:sz w:val="20"/>
          <w:lang w:val="el-GR"/>
        </w:rPr>
        <w:t>://</w:t>
      </w:r>
      <w:r>
        <w:rPr>
          <w:sz w:val="20"/>
        </w:rPr>
        <w:t>www</w:t>
      </w:r>
      <w:r w:rsidRPr="008418A0">
        <w:rPr>
          <w:sz w:val="20"/>
          <w:lang w:val="el-GR"/>
        </w:rPr>
        <w:t>.</w:t>
      </w:r>
      <w:proofErr w:type="spellStart"/>
      <w:r>
        <w:rPr>
          <w:sz w:val="20"/>
        </w:rPr>
        <w:t>zignuts</w:t>
      </w:r>
      <w:proofErr w:type="spellEnd"/>
      <w:r w:rsidRPr="008418A0">
        <w:rPr>
          <w:sz w:val="20"/>
          <w:lang w:val="el-GR"/>
        </w:rPr>
        <w:t>.</w:t>
      </w:r>
      <w:r>
        <w:rPr>
          <w:sz w:val="20"/>
        </w:rPr>
        <w:t>com</w:t>
      </w:r>
      <w:r w:rsidRPr="008418A0">
        <w:rPr>
          <w:sz w:val="20"/>
          <w:lang w:val="el-GR"/>
        </w:rPr>
        <w:t>/</w:t>
      </w:r>
      <w:r>
        <w:rPr>
          <w:sz w:val="20"/>
        </w:rPr>
        <w:t>blogs</w:t>
      </w:r>
      <w:r w:rsidRPr="008418A0">
        <w:rPr>
          <w:sz w:val="20"/>
          <w:lang w:val="el-GR"/>
        </w:rPr>
        <w:t>/</w:t>
      </w:r>
      <w:r>
        <w:rPr>
          <w:sz w:val="20"/>
        </w:rPr>
        <w:t>build</w:t>
      </w:r>
      <w:r w:rsidRPr="008418A0">
        <w:rPr>
          <w:sz w:val="20"/>
          <w:lang w:val="el-GR"/>
        </w:rPr>
        <w:t>-</w:t>
      </w:r>
      <w:r>
        <w:rPr>
          <w:sz w:val="20"/>
        </w:rPr>
        <w:t>rag</w:t>
      </w:r>
      <w:r w:rsidRPr="008418A0">
        <w:rPr>
          <w:sz w:val="20"/>
          <w:lang w:val="el-GR"/>
        </w:rPr>
        <w:t>-</w:t>
      </w:r>
      <w:r>
        <w:rPr>
          <w:sz w:val="20"/>
        </w:rPr>
        <w:t>system</w:t>
      </w:r>
      <w:r w:rsidRPr="008418A0">
        <w:rPr>
          <w:sz w:val="20"/>
          <w:lang w:val="el-GR"/>
        </w:rPr>
        <w:t>-</w:t>
      </w:r>
      <w:proofErr w:type="spellStart"/>
      <w:r>
        <w:rPr>
          <w:sz w:val="20"/>
        </w:rPr>
        <w:t>nodejs</w:t>
      </w:r>
      <w:proofErr w:type="spellEnd"/>
      <w:r w:rsidRPr="008418A0">
        <w:rPr>
          <w:sz w:val="20"/>
          <w:lang w:val="el-GR"/>
        </w:rPr>
        <w:t>-</w:t>
      </w:r>
      <w:proofErr w:type="spellStart"/>
      <w:r>
        <w:rPr>
          <w:sz w:val="20"/>
        </w:rPr>
        <w:t>openai</w:t>
      </w:r>
      <w:proofErr w:type="spellEnd"/>
    </w:p>
    <w:p w14:paraId="58DD3ABD" w14:textId="77777777" w:rsidR="00C323AD" w:rsidRPr="008418A0" w:rsidRDefault="00000000">
      <w:pPr>
        <w:rPr>
          <w:lang w:val="el-GR"/>
        </w:rPr>
      </w:pPr>
      <w:r>
        <w:rPr>
          <w:sz w:val="20"/>
        </w:rPr>
        <w:t xml:space="preserve">[16] D. Budhwani, "MongoDB Vector Atlas + Prisma RAG Example," GitHub, πρόσβαση 21 Φεβ. 2026. </w:t>
      </w:r>
      <w:r w:rsidRPr="008418A0">
        <w:rPr>
          <w:sz w:val="20"/>
          <w:lang w:val="el-GR"/>
        </w:rPr>
        <w:t>[</w:t>
      </w:r>
      <w:r>
        <w:rPr>
          <w:sz w:val="20"/>
        </w:rPr>
        <w:t>Online</w:t>
      </w:r>
      <w:r w:rsidRPr="008418A0">
        <w:rPr>
          <w:sz w:val="20"/>
          <w:lang w:val="el-GR"/>
        </w:rPr>
        <w:t xml:space="preserve">]. Διαθέσιμο: </w:t>
      </w:r>
      <w:r>
        <w:rPr>
          <w:sz w:val="20"/>
        </w:rPr>
        <w:t>https</w:t>
      </w:r>
      <w:r w:rsidRPr="008418A0">
        <w:rPr>
          <w:sz w:val="20"/>
          <w:lang w:val="el-GR"/>
        </w:rPr>
        <w:t>://</w:t>
      </w:r>
      <w:proofErr w:type="spellStart"/>
      <w:r>
        <w:rPr>
          <w:sz w:val="20"/>
        </w:rPr>
        <w:t>github</w:t>
      </w:r>
      <w:proofErr w:type="spellEnd"/>
      <w:r w:rsidRPr="008418A0">
        <w:rPr>
          <w:sz w:val="20"/>
          <w:lang w:val="el-GR"/>
        </w:rPr>
        <w:t>.</w:t>
      </w:r>
      <w:r>
        <w:rPr>
          <w:sz w:val="20"/>
        </w:rPr>
        <w:t>com</w:t>
      </w:r>
      <w:r w:rsidRPr="008418A0">
        <w:rPr>
          <w:sz w:val="20"/>
          <w:lang w:val="el-GR"/>
        </w:rPr>
        <w:t>/</w:t>
      </w:r>
      <w:proofErr w:type="spellStart"/>
      <w:r>
        <w:rPr>
          <w:sz w:val="20"/>
        </w:rPr>
        <w:t>Durgaprasad</w:t>
      </w:r>
      <w:proofErr w:type="spellEnd"/>
      <w:r w:rsidRPr="008418A0">
        <w:rPr>
          <w:sz w:val="20"/>
          <w:lang w:val="el-GR"/>
        </w:rPr>
        <w:t>-</w:t>
      </w:r>
      <w:r>
        <w:rPr>
          <w:sz w:val="20"/>
        </w:rPr>
        <w:t>Budhwani</w:t>
      </w:r>
      <w:r w:rsidRPr="008418A0">
        <w:rPr>
          <w:sz w:val="20"/>
          <w:lang w:val="el-GR"/>
        </w:rPr>
        <w:t>/</w:t>
      </w:r>
      <w:proofErr w:type="spellStart"/>
      <w:r>
        <w:rPr>
          <w:sz w:val="20"/>
        </w:rPr>
        <w:t>mongodb</w:t>
      </w:r>
      <w:proofErr w:type="spellEnd"/>
      <w:r w:rsidRPr="008418A0">
        <w:rPr>
          <w:sz w:val="20"/>
          <w:lang w:val="el-GR"/>
        </w:rPr>
        <w:t>-</w:t>
      </w:r>
      <w:r>
        <w:rPr>
          <w:sz w:val="20"/>
        </w:rPr>
        <w:t>vector</w:t>
      </w:r>
      <w:r w:rsidRPr="008418A0">
        <w:rPr>
          <w:sz w:val="20"/>
          <w:lang w:val="el-GR"/>
        </w:rPr>
        <w:t>-</w:t>
      </w:r>
      <w:r>
        <w:rPr>
          <w:sz w:val="20"/>
        </w:rPr>
        <w:t>atlas</w:t>
      </w:r>
      <w:r w:rsidRPr="008418A0">
        <w:rPr>
          <w:sz w:val="20"/>
          <w:lang w:val="el-GR"/>
        </w:rPr>
        <w:t>-</w:t>
      </w:r>
      <w:proofErr w:type="spellStart"/>
      <w:r>
        <w:rPr>
          <w:sz w:val="20"/>
        </w:rPr>
        <w:t>prisma</w:t>
      </w:r>
      <w:proofErr w:type="spellEnd"/>
      <w:r w:rsidRPr="008418A0">
        <w:rPr>
          <w:sz w:val="20"/>
          <w:lang w:val="el-GR"/>
        </w:rPr>
        <w:t>-</w:t>
      </w:r>
      <w:r>
        <w:rPr>
          <w:sz w:val="20"/>
        </w:rPr>
        <w:t>rag</w:t>
      </w:r>
      <w:r w:rsidRPr="008418A0">
        <w:rPr>
          <w:sz w:val="20"/>
          <w:lang w:val="el-GR"/>
        </w:rPr>
        <w:t>-</w:t>
      </w:r>
      <w:r>
        <w:rPr>
          <w:sz w:val="20"/>
        </w:rPr>
        <w:t>example</w:t>
      </w:r>
    </w:p>
    <w:p w14:paraId="3A235A00" w14:textId="77777777" w:rsidR="00C323AD" w:rsidRPr="008418A0" w:rsidRDefault="00000000">
      <w:pPr>
        <w:rPr>
          <w:lang w:val="el-GR"/>
        </w:rPr>
      </w:pPr>
      <w:r>
        <w:rPr>
          <w:sz w:val="20"/>
        </w:rPr>
        <w:t xml:space="preserve">[17] "Retrieval-Augmented Generation (RAG) with MongoDB Atlas," MongoDB Documentation, πρόσβαση 21 Φεβ. 2026. </w:t>
      </w:r>
      <w:r w:rsidRPr="008418A0">
        <w:rPr>
          <w:sz w:val="20"/>
          <w:lang w:val="el-GR"/>
        </w:rPr>
        <w:t>[</w:t>
      </w:r>
      <w:r>
        <w:rPr>
          <w:sz w:val="20"/>
        </w:rPr>
        <w:t>Online</w:t>
      </w:r>
      <w:r w:rsidRPr="008418A0">
        <w:rPr>
          <w:sz w:val="20"/>
          <w:lang w:val="el-GR"/>
        </w:rPr>
        <w:t xml:space="preserve">]. Διαθέσιμο: </w:t>
      </w:r>
      <w:r>
        <w:rPr>
          <w:sz w:val="20"/>
        </w:rPr>
        <w:t>https</w:t>
      </w:r>
      <w:r w:rsidRPr="008418A0">
        <w:rPr>
          <w:sz w:val="20"/>
          <w:lang w:val="el-GR"/>
        </w:rPr>
        <w:t>://</w:t>
      </w:r>
      <w:r>
        <w:rPr>
          <w:sz w:val="20"/>
        </w:rPr>
        <w:t>www</w:t>
      </w:r>
      <w:r w:rsidRPr="008418A0">
        <w:rPr>
          <w:sz w:val="20"/>
          <w:lang w:val="el-GR"/>
        </w:rPr>
        <w:t>.</w:t>
      </w:r>
      <w:proofErr w:type="spellStart"/>
      <w:r>
        <w:rPr>
          <w:sz w:val="20"/>
        </w:rPr>
        <w:t>mongodb</w:t>
      </w:r>
      <w:proofErr w:type="spellEnd"/>
      <w:r w:rsidRPr="008418A0">
        <w:rPr>
          <w:sz w:val="20"/>
          <w:lang w:val="el-GR"/>
        </w:rPr>
        <w:t>.</w:t>
      </w:r>
      <w:r>
        <w:rPr>
          <w:sz w:val="20"/>
        </w:rPr>
        <w:t>com</w:t>
      </w:r>
      <w:r w:rsidRPr="008418A0">
        <w:rPr>
          <w:sz w:val="20"/>
          <w:lang w:val="el-GR"/>
        </w:rPr>
        <w:t>/</w:t>
      </w:r>
      <w:r>
        <w:rPr>
          <w:sz w:val="20"/>
        </w:rPr>
        <w:t>docs</w:t>
      </w:r>
      <w:r w:rsidRPr="008418A0">
        <w:rPr>
          <w:sz w:val="20"/>
          <w:lang w:val="el-GR"/>
        </w:rPr>
        <w:t>/</w:t>
      </w:r>
      <w:r>
        <w:rPr>
          <w:sz w:val="20"/>
        </w:rPr>
        <w:t>atlas</w:t>
      </w:r>
      <w:r w:rsidRPr="008418A0">
        <w:rPr>
          <w:sz w:val="20"/>
          <w:lang w:val="el-GR"/>
        </w:rPr>
        <w:t>/</w:t>
      </w:r>
      <w:r>
        <w:rPr>
          <w:sz w:val="20"/>
        </w:rPr>
        <w:t>atlas</w:t>
      </w:r>
      <w:r w:rsidRPr="008418A0">
        <w:rPr>
          <w:sz w:val="20"/>
          <w:lang w:val="el-GR"/>
        </w:rPr>
        <w:t>-</w:t>
      </w:r>
      <w:r>
        <w:rPr>
          <w:sz w:val="20"/>
        </w:rPr>
        <w:t>vector</w:t>
      </w:r>
      <w:r w:rsidRPr="008418A0">
        <w:rPr>
          <w:sz w:val="20"/>
          <w:lang w:val="el-GR"/>
        </w:rPr>
        <w:t>-</w:t>
      </w:r>
      <w:r>
        <w:rPr>
          <w:sz w:val="20"/>
        </w:rPr>
        <w:t>search</w:t>
      </w:r>
      <w:r w:rsidRPr="008418A0">
        <w:rPr>
          <w:sz w:val="20"/>
          <w:lang w:val="el-GR"/>
        </w:rPr>
        <w:t>/</w:t>
      </w:r>
      <w:r>
        <w:rPr>
          <w:sz w:val="20"/>
        </w:rPr>
        <w:t>rag</w:t>
      </w:r>
    </w:p>
    <w:p w14:paraId="794076B5" w14:textId="77777777" w:rsidR="00C323AD" w:rsidRPr="008418A0" w:rsidRDefault="00000000">
      <w:pPr>
        <w:rPr>
          <w:lang w:val="el-GR"/>
        </w:rPr>
      </w:pPr>
      <w:r>
        <w:rPr>
          <w:sz w:val="20"/>
        </w:rPr>
        <w:t xml:space="preserve">[18] "Fine-Tuning + RAG based Chatbot: Dataset Structure &amp; Instruction Tuning," Hugging Face Forums, πρόσβαση 21 Φεβ. 2026. </w:t>
      </w:r>
      <w:r w:rsidRPr="008418A0">
        <w:rPr>
          <w:sz w:val="20"/>
          <w:lang w:val="el-GR"/>
        </w:rPr>
        <w:t>[</w:t>
      </w:r>
      <w:r>
        <w:rPr>
          <w:sz w:val="20"/>
        </w:rPr>
        <w:t>Online</w:t>
      </w:r>
      <w:r w:rsidRPr="008418A0">
        <w:rPr>
          <w:sz w:val="20"/>
          <w:lang w:val="el-GR"/>
        </w:rPr>
        <w:t xml:space="preserve">]. Διαθέσιμο: </w:t>
      </w:r>
      <w:r>
        <w:rPr>
          <w:sz w:val="20"/>
        </w:rPr>
        <w:t>https</w:t>
      </w:r>
      <w:r w:rsidRPr="008418A0">
        <w:rPr>
          <w:sz w:val="20"/>
          <w:lang w:val="el-GR"/>
        </w:rPr>
        <w:t>://</w:t>
      </w:r>
      <w:r>
        <w:rPr>
          <w:sz w:val="20"/>
        </w:rPr>
        <w:t>discuss</w:t>
      </w:r>
      <w:r w:rsidRPr="008418A0">
        <w:rPr>
          <w:sz w:val="20"/>
          <w:lang w:val="el-GR"/>
        </w:rPr>
        <w:t>.</w:t>
      </w:r>
      <w:proofErr w:type="spellStart"/>
      <w:r>
        <w:rPr>
          <w:sz w:val="20"/>
        </w:rPr>
        <w:t>huggingface</w:t>
      </w:r>
      <w:proofErr w:type="spellEnd"/>
      <w:r w:rsidRPr="008418A0">
        <w:rPr>
          <w:sz w:val="20"/>
          <w:lang w:val="el-GR"/>
        </w:rPr>
        <w:t>.</w:t>
      </w:r>
      <w:r>
        <w:rPr>
          <w:sz w:val="20"/>
        </w:rPr>
        <w:t>co</w:t>
      </w:r>
      <w:r w:rsidRPr="008418A0">
        <w:rPr>
          <w:sz w:val="20"/>
          <w:lang w:val="el-GR"/>
        </w:rPr>
        <w:t>/</w:t>
      </w:r>
      <w:r>
        <w:rPr>
          <w:sz w:val="20"/>
        </w:rPr>
        <w:t>t</w:t>
      </w:r>
      <w:r w:rsidRPr="008418A0">
        <w:rPr>
          <w:sz w:val="20"/>
          <w:lang w:val="el-GR"/>
        </w:rPr>
        <w:t>/</w:t>
      </w:r>
      <w:r>
        <w:rPr>
          <w:sz w:val="20"/>
        </w:rPr>
        <w:t>fine</w:t>
      </w:r>
      <w:r w:rsidRPr="008418A0">
        <w:rPr>
          <w:sz w:val="20"/>
          <w:lang w:val="el-GR"/>
        </w:rPr>
        <w:t>-</w:t>
      </w:r>
      <w:r>
        <w:rPr>
          <w:sz w:val="20"/>
        </w:rPr>
        <w:t>tuning</w:t>
      </w:r>
      <w:r w:rsidRPr="008418A0">
        <w:rPr>
          <w:sz w:val="20"/>
          <w:lang w:val="el-GR"/>
        </w:rPr>
        <w:t>-</w:t>
      </w:r>
      <w:r>
        <w:rPr>
          <w:sz w:val="20"/>
        </w:rPr>
        <w:t>rag</w:t>
      </w:r>
      <w:r w:rsidRPr="008418A0">
        <w:rPr>
          <w:sz w:val="20"/>
          <w:lang w:val="el-GR"/>
        </w:rPr>
        <w:t>-</w:t>
      </w:r>
      <w:r>
        <w:rPr>
          <w:sz w:val="20"/>
        </w:rPr>
        <w:t>based</w:t>
      </w:r>
      <w:r w:rsidRPr="008418A0">
        <w:rPr>
          <w:sz w:val="20"/>
          <w:lang w:val="el-GR"/>
        </w:rPr>
        <w:t>-</w:t>
      </w:r>
      <w:r>
        <w:rPr>
          <w:sz w:val="20"/>
        </w:rPr>
        <w:t>chatbot</w:t>
      </w:r>
    </w:p>
    <w:p w14:paraId="3916ED3F" w14:textId="77777777" w:rsidR="00C323AD" w:rsidRPr="008418A0" w:rsidRDefault="00000000">
      <w:pPr>
        <w:rPr>
          <w:lang w:val="el-GR"/>
        </w:rPr>
      </w:pPr>
      <w:r>
        <w:rPr>
          <w:sz w:val="20"/>
        </w:rPr>
        <w:t xml:space="preserve">[19] "Assistants migration guide," OpenAI API Documentation, πρόσβαση 21 Φεβ. 2026. </w:t>
      </w:r>
      <w:r w:rsidRPr="008418A0">
        <w:rPr>
          <w:sz w:val="20"/>
          <w:lang w:val="el-GR"/>
        </w:rPr>
        <w:t>[</w:t>
      </w:r>
      <w:r>
        <w:rPr>
          <w:sz w:val="20"/>
        </w:rPr>
        <w:t>Online</w:t>
      </w:r>
      <w:r w:rsidRPr="008418A0">
        <w:rPr>
          <w:sz w:val="20"/>
          <w:lang w:val="el-GR"/>
        </w:rPr>
        <w:t xml:space="preserve">]. Διαθέσιμο: </w:t>
      </w:r>
      <w:r>
        <w:rPr>
          <w:sz w:val="20"/>
        </w:rPr>
        <w:t>https</w:t>
      </w:r>
      <w:r w:rsidRPr="008418A0">
        <w:rPr>
          <w:sz w:val="20"/>
          <w:lang w:val="el-GR"/>
        </w:rPr>
        <w:t>://</w:t>
      </w:r>
      <w:r>
        <w:rPr>
          <w:sz w:val="20"/>
        </w:rPr>
        <w:t>platform</w:t>
      </w:r>
      <w:r w:rsidRPr="008418A0">
        <w:rPr>
          <w:sz w:val="20"/>
          <w:lang w:val="el-GR"/>
        </w:rPr>
        <w:t>.</w:t>
      </w:r>
      <w:proofErr w:type="spellStart"/>
      <w:r>
        <w:rPr>
          <w:sz w:val="20"/>
        </w:rPr>
        <w:t>openai</w:t>
      </w:r>
      <w:proofErr w:type="spellEnd"/>
      <w:r w:rsidRPr="008418A0">
        <w:rPr>
          <w:sz w:val="20"/>
          <w:lang w:val="el-GR"/>
        </w:rPr>
        <w:t>.</w:t>
      </w:r>
      <w:r>
        <w:rPr>
          <w:sz w:val="20"/>
        </w:rPr>
        <w:t>com</w:t>
      </w:r>
      <w:r w:rsidRPr="008418A0">
        <w:rPr>
          <w:sz w:val="20"/>
          <w:lang w:val="el-GR"/>
        </w:rPr>
        <w:t>/</w:t>
      </w:r>
      <w:r>
        <w:rPr>
          <w:sz w:val="20"/>
        </w:rPr>
        <w:t>docs</w:t>
      </w:r>
      <w:r w:rsidRPr="008418A0">
        <w:rPr>
          <w:sz w:val="20"/>
          <w:lang w:val="el-GR"/>
        </w:rPr>
        <w:t>/</w:t>
      </w:r>
      <w:r>
        <w:rPr>
          <w:sz w:val="20"/>
        </w:rPr>
        <w:t>assistants</w:t>
      </w:r>
      <w:r w:rsidRPr="008418A0">
        <w:rPr>
          <w:sz w:val="20"/>
          <w:lang w:val="el-GR"/>
        </w:rPr>
        <w:t>/</w:t>
      </w:r>
      <w:r>
        <w:rPr>
          <w:sz w:val="20"/>
        </w:rPr>
        <w:t>how</w:t>
      </w:r>
      <w:r w:rsidRPr="008418A0">
        <w:rPr>
          <w:sz w:val="20"/>
          <w:lang w:val="el-GR"/>
        </w:rPr>
        <w:t>-</w:t>
      </w:r>
      <w:r>
        <w:rPr>
          <w:sz w:val="20"/>
        </w:rPr>
        <w:t>it</w:t>
      </w:r>
      <w:r w:rsidRPr="008418A0">
        <w:rPr>
          <w:sz w:val="20"/>
          <w:lang w:val="el-GR"/>
        </w:rPr>
        <w:t>-</w:t>
      </w:r>
      <w:r>
        <w:rPr>
          <w:sz w:val="20"/>
        </w:rPr>
        <w:t>works</w:t>
      </w:r>
    </w:p>
    <w:p w14:paraId="3F986E84" w14:textId="77777777" w:rsidR="00C323AD" w:rsidRDefault="00000000">
      <w:r>
        <w:rPr>
          <w:sz w:val="20"/>
        </w:rPr>
        <w:t>[20] "Fine-Tuning vs RLHF: A Practical Guide," Medium, πρόσβαση 21 Φεβ. 2026. [Online]. Διαθέσιμο: https://medium.com/@whyamit404/fine-tuning-vs-rlhf</w:t>
      </w:r>
    </w:p>
    <w:p w14:paraId="55D4959E" w14:textId="77777777" w:rsidR="00C323AD" w:rsidRPr="008418A0" w:rsidRDefault="00000000">
      <w:pPr>
        <w:rPr>
          <w:lang w:val="el-GR"/>
        </w:rPr>
      </w:pPr>
      <w:r>
        <w:rPr>
          <w:sz w:val="20"/>
        </w:rPr>
        <w:t xml:space="preserve">[21] "How RLHF, RAG and Instruction Fine-Tuning Shape the Future," GigaSpaces AI, πρόσβαση 21 Φεβ. 2026. </w:t>
      </w:r>
      <w:r w:rsidRPr="008418A0">
        <w:rPr>
          <w:sz w:val="20"/>
          <w:lang w:val="el-GR"/>
        </w:rPr>
        <w:t>[</w:t>
      </w:r>
      <w:r>
        <w:rPr>
          <w:sz w:val="20"/>
        </w:rPr>
        <w:t>Online</w:t>
      </w:r>
      <w:r w:rsidRPr="008418A0">
        <w:rPr>
          <w:sz w:val="20"/>
          <w:lang w:val="el-GR"/>
        </w:rPr>
        <w:t xml:space="preserve">]. Διαθέσιμο: </w:t>
      </w:r>
      <w:r>
        <w:rPr>
          <w:sz w:val="20"/>
        </w:rPr>
        <w:t>https</w:t>
      </w:r>
      <w:r w:rsidRPr="008418A0">
        <w:rPr>
          <w:sz w:val="20"/>
          <w:lang w:val="el-GR"/>
        </w:rPr>
        <w:t>://</w:t>
      </w:r>
      <w:r>
        <w:rPr>
          <w:sz w:val="20"/>
        </w:rPr>
        <w:t>www</w:t>
      </w:r>
      <w:r w:rsidRPr="008418A0">
        <w:rPr>
          <w:sz w:val="20"/>
          <w:lang w:val="el-GR"/>
        </w:rPr>
        <w:t>.</w:t>
      </w:r>
      <w:proofErr w:type="spellStart"/>
      <w:r>
        <w:rPr>
          <w:sz w:val="20"/>
        </w:rPr>
        <w:t>gigaspaces</w:t>
      </w:r>
      <w:proofErr w:type="spellEnd"/>
      <w:r w:rsidRPr="008418A0">
        <w:rPr>
          <w:sz w:val="20"/>
          <w:lang w:val="el-GR"/>
        </w:rPr>
        <w:t>.</w:t>
      </w:r>
      <w:r>
        <w:rPr>
          <w:sz w:val="20"/>
        </w:rPr>
        <w:t>com</w:t>
      </w:r>
      <w:r w:rsidRPr="008418A0">
        <w:rPr>
          <w:sz w:val="20"/>
          <w:lang w:val="el-GR"/>
        </w:rPr>
        <w:t>/</w:t>
      </w:r>
      <w:r>
        <w:rPr>
          <w:sz w:val="20"/>
        </w:rPr>
        <w:t>blog</w:t>
      </w:r>
      <w:r w:rsidRPr="008418A0">
        <w:rPr>
          <w:sz w:val="20"/>
          <w:lang w:val="el-GR"/>
        </w:rPr>
        <w:t>/</w:t>
      </w:r>
      <w:proofErr w:type="spellStart"/>
      <w:r>
        <w:rPr>
          <w:sz w:val="20"/>
        </w:rPr>
        <w:t>rlhf</w:t>
      </w:r>
      <w:proofErr w:type="spellEnd"/>
      <w:r w:rsidRPr="008418A0">
        <w:rPr>
          <w:sz w:val="20"/>
          <w:lang w:val="el-GR"/>
        </w:rPr>
        <w:t>-</w:t>
      </w:r>
      <w:r>
        <w:rPr>
          <w:sz w:val="20"/>
        </w:rPr>
        <w:t>rag</w:t>
      </w:r>
      <w:r w:rsidRPr="008418A0">
        <w:rPr>
          <w:sz w:val="20"/>
          <w:lang w:val="el-GR"/>
        </w:rPr>
        <w:t>-</w:t>
      </w:r>
      <w:r>
        <w:rPr>
          <w:sz w:val="20"/>
        </w:rPr>
        <w:t>instruction</w:t>
      </w:r>
      <w:r w:rsidRPr="008418A0">
        <w:rPr>
          <w:sz w:val="20"/>
          <w:lang w:val="el-GR"/>
        </w:rPr>
        <w:t>-</w:t>
      </w:r>
      <w:r>
        <w:rPr>
          <w:sz w:val="20"/>
        </w:rPr>
        <w:t>fine</w:t>
      </w:r>
      <w:r w:rsidRPr="008418A0">
        <w:rPr>
          <w:sz w:val="20"/>
          <w:lang w:val="el-GR"/>
        </w:rPr>
        <w:t>-</w:t>
      </w:r>
      <w:r>
        <w:rPr>
          <w:sz w:val="20"/>
        </w:rPr>
        <w:t>tuning</w:t>
      </w:r>
    </w:p>
    <w:p w14:paraId="577CBC2B" w14:textId="77777777" w:rsidR="00C323AD" w:rsidRPr="008418A0" w:rsidRDefault="00000000">
      <w:pPr>
        <w:rPr>
          <w:lang w:val="el-GR"/>
        </w:rPr>
      </w:pPr>
      <w:r>
        <w:rPr>
          <w:sz w:val="20"/>
        </w:rPr>
        <w:t xml:space="preserve">[22] "Fine-Tuning Customer Support Agents with Reinforcement Learning: A Zero-Label Approach," UBIAI, πρόσβαση 21 Φεβ. 2026. </w:t>
      </w:r>
      <w:r w:rsidRPr="008418A0">
        <w:rPr>
          <w:sz w:val="20"/>
          <w:lang w:val="el-GR"/>
        </w:rPr>
        <w:t>[</w:t>
      </w:r>
      <w:r>
        <w:rPr>
          <w:sz w:val="20"/>
        </w:rPr>
        <w:t>Online</w:t>
      </w:r>
      <w:r w:rsidRPr="008418A0">
        <w:rPr>
          <w:sz w:val="20"/>
          <w:lang w:val="el-GR"/>
        </w:rPr>
        <w:t xml:space="preserve">]. Διαθέσιμο: </w:t>
      </w:r>
      <w:r>
        <w:rPr>
          <w:sz w:val="20"/>
        </w:rPr>
        <w:t>https</w:t>
      </w:r>
      <w:r w:rsidRPr="008418A0">
        <w:rPr>
          <w:sz w:val="20"/>
          <w:lang w:val="el-GR"/>
        </w:rPr>
        <w:t>://</w:t>
      </w:r>
      <w:proofErr w:type="spellStart"/>
      <w:r>
        <w:rPr>
          <w:sz w:val="20"/>
        </w:rPr>
        <w:t>ubiai</w:t>
      </w:r>
      <w:proofErr w:type="spellEnd"/>
      <w:r w:rsidRPr="008418A0">
        <w:rPr>
          <w:sz w:val="20"/>
          <w:lang w:val="el-GR"/>
        </w:rPr>
        <w:t>.</w:t>
      </w:r>
      <w:r>
        <w:rPr>
          <w:sz w:val="20"/>
        </w:rPr>
        <w:t>tools</w:t>
      </w:r>
      <w:r w:rsidRPr="008418A0">
        <w:rPr>
          <w:sz w:val="20"/>
          <w:lang w:val="el-GR"/>
        </w:rPr>
        <w:t>/</w:t>
      </w:r>
      <w:r>
        <w:rPr>
          <w:sz w:val="20"/>
        </w:rPr>
        <w:t>fine</w:t>
      </w:r>
      <w:r w:rsidRPr="008418A0">
        <w:rPr>
          <w:sz w:val="20"/>
          <w:lang w:val="el-GR"/>
        </w:rPr>
        <w:t>-</w:t>
      </w:r>
      <w:r>
        <w:rPr>
          <w:sz w:val="20"/>
        </w:rPr>
        <w:t>tuning</w:t>
      </w:r>
      <w:r w:rsidRPr="008418A0">
        <w:rPr>
          <w:sz w:val="20"/>
          <w:lang w:val="el-GR"/>
        </w:rPr>
        <w:t>-</w:t>
      </w:r>
      <w:r>
        <w:rPr>
          <w:sz w:val="20"/>
        </w:rPr>
        <w:t>customer</w:t>
      </w:r>
      <w:r w:rsidRPr="008418A0">
        <w:rPr>
          <w:sz w:val="20"/>
          <w:lang w:val="el-GR"/>
        </w:rPr>
        <w:t>-</w:t>
      </w:r>
      <w:r>
        <w:rPr>
          <w:sz w:val="20"/>
        </w:rPr>
        <w:t>support</w:t>
      </w:r>
      <w:r w:rsidRPr="008418A0">
        <w:rPr>
          <w:sz w:val="20"/>
          <w:lang w:val="el-GR"/>
        </w:rPr>
        <w:t>-</w:t>
      </w:r>
      <w:r>
        <w:rPr>
          <w:sz w:val="20"/>
        </w:rPr>
        <w:t>agents</w:t>
      </w:r>
      <w:r w:rsidRPr="008418A0">
        <w:rPr>
          <w:sz w:val="20"/>
          <w:lang w:val="el-GR"/>
        </w:rPr>
        <w:t>-</w:t>
      </w:r>
      <w:proofErr w:type="spellStart"/>
      <w:r>
        <w:rPr>
          <w:sz w:val="20"/>
        </w:rPr>
        <w:t>rl</w:t>
      </w:r>
      <w:proofErr w:type="spellEnd"/>
    </w:p>
    <w:p w14:paraId="674B9B6E" w14:textId="77777777" w:rsidR="00C323AD" w:rsidRDefault="00000000">
      <w:r>
        <w:rPr>
          <w:sz w:val="20"/>
        </w:rPr>
        <w:lastRenderedPageBreak/>
        <w:t>[23] "Optimizing RAG with Reward Modeling and RLHF," arXiv, πρόσβαση 21 Φεβ. 2026. [Online]. Διαθέσιμο: https://arxiv.org/abs/2501.13264</w:t>
      </w:r>
    </w:p>
    <w:p w14:paraId="5A96B4AF" w14:textId="77777777" w:rsidR="00C323AD" w:rsidRDefault="00000000">
      <w:r>
        <w:rPr>
          <w:sz w:val="20"/>
        </w:rPr>
        <w:t>[24] "Function calling," OpenAI API Documentation, πρόσβαση 21 Φεβ. 2026. [Online]. Διαθέσιμο: https://platform.openai.com/docs/guides/function-calling</w:t>
      </w:r>
    </w:p>
    <w:p w14:paraId="629E82BA" w14:textId="77777777" w:rsidR="00C323AD" w:rsidRPr="008418A0" w:rsidRDefault="00000000">
      <w:pPr>
        <w:rPr>
          <w:lang w:val="el-GR"/>
        </w:rPr>
      </w:pPr>
      <w:r>
        <w:rPr>
          <w:sz w:val="20"/>
        </w:rPr>
        <w:t xml:space="preserve">[25] "Build AI Agents with MongoDB Atlas," MongoDB Documentation, πρόσβαση 21 Φεβ. 2026. </w:t>
      </w:r>
      <w:r w:rsidRPr="008418A0">
        <w:rPr>
          <w:sz w:val="20"/>
          <w:lang w:val="el-GR"/>
        </w:rPr>
        <w:t>[</w:t>
      </w:r>
      <w:r>
        <w:rPr>
          <w:sz w:val="20"/>
        </w:rPr>
        <w:t>Online</w:t>
      </w:r>
      <w:r w:rsidRPr="008418A0">
        <w:rPr>
          <w:sz w:val="20"/>
          <w:lang w:val="el-GR"/>
        </w:rPr>
        <w:t xml:space="preserve">]. Διαθέσιμο: </w:t>
      </w:r>
      <w:r>
        <w:rPr>
          <w:sz w:val="20"/>
        </w:rPr>
        <w:t>https</w:t>
      </w:r>
      <w:r w:rsidRPr="008418A0">
        <w:rPr>
          <w:sz w:val="20"/>
          <w:lang w:val="el-GR"/>
        </w:rPr>
        <w:t>://</w:t>
      </w:r>
      <w:r>
        <w:rPr>
          <w:sz w:val="20"/>
        </w:rPr>
        <w:t>www</w:t>
      </w:r>
      <w:r w:rsidRPr="008418A0">
        <w:rPr>
          <w:sz w:val="20"/>
          <w:lang w:val="el-GR"/>
        </w:rPr>
        <w:t>.</w:t>
      </w:r>
      <w:proofErr w:type="spellStart"/>
      <w:r>
        <w:rPr>
          <w:sz w:val="20"/>
        </w:rPr>
        <w:t>mongodb</w:t>
      </w:r>
      <w:proofErr w:type="spellEnd"/>
      <w:r w:rsidRPr="008418A0">
        <w:rPr>
          <w:sz w:val="20"/>
          <w:lang w:val="el-GR"/>
        </w:rPr>
        <w:t>.</w:t>
      </w:r>
      <w:r>
        <w:rPr>
          <w:sz w:val="20"/>
        </w:rPr>
        <w:t>com</w:t>
      </w:r>
      <w:r w:rsidRPr="008418A0">
        <w:rPr>
          <w:sz w:val="20"/>
          <w:lang w:val="el-GR"/>
        </w:rPr>
        <w:t>/</w:t>
      </w:r>
      <w:r>
        <w:rPr>
          <w:sz w:val="20"/>
        </w:rPr>
        <w:t>docs</w:t>
      </w:r>
      <w:r w:rsidRPr="008418A0">
        <w:rPr>
          <w:sz w:val="20"/>
          <w:lang w:val="el-GR"/>
        </w:rPr>
        <w:t>/</w:t>
      </w:r>
      <w:r>
        <w:rPr>
          <w:sz w:val="20"/>
        </w:rPr>
        <w:t>atlas</w:t>
      </w:r>
      <w:r w:rsidRPr="008418A0">
        <w:rPr>
          <w:sz w:val="20"/>
          <w:lang w:val="el-GR"/>
        </w:rPr>
        <w:t>/</w:t>
      </w:r>
      <w:r>
        <w:rPr>
          <w:sz w:val="20"/>
        </w:rPr>
        <w:t>atlas</w:t>
      </w:r>
      <w:r w:rsidRPr="008418A0">
        <w:rPr>
          <w:sz w:val="20"/>
          <w:lang w:val="el-GR"/>
        </w:rPr>
        <w:t>-</w:t>
      </w:r>
      <w:r>
        <w:rPr>
          <w:sz w:val="20"/>
        </w:rPr>
        <w:t>vector</w:t>
      </w:r>
      <w:r w:rsidRPr="008418A0">
        <w:rPr>
          <w:sz w:val="20"/>
          <w:lang w:val="el-GR"/>
        </w:rPr>
        <w:t>-</w:t>
      </w:r>
      <w:r>
        <w:rPr>
          <w:sz w:val="20"/>
        </w:rPr>
        <w:t>search</w:t>
      </w:r>
      <w:r w:rsidRPr="008418A0">
        <w:rPr>
          <w:sz w:val="20"/>
          <w:lang w:val="el-GR"/>
        </w:rPr>
        <w:t>/</w:t>
      </w:r>
      <w:r>
        <w:rPr>
          <w:sz w:val="20"/>
        </w:rPr>
        <w:t>ai</w:t>
      </w:r>
      <w:r w:rsidRPr="008418A0">
        <w:rPr>
          <w:sz w:val="20"/>
          <w:lang w:val="el-GR"/>
        </w:rPr>
        <w:t>-</w:t>
      </w:r>
      <w:r>
        <w:rPr>
          <w:sz w:val="20"/>
        </w:rPr>
        <w:t>integrations</w:t>
      </w:r>
    </w:p>
    <w:p w14:paraId="7609FBA6" w14:textId="77777777" w:rsidR="00C323AD" w:rsidRPr="008418A0" w:rsidRDefault="00000000">
      <w:pPr>
        <w:rPr>
          <w:lang w:val="el-GR"/>
        </w:rPr>
      </w:pPr>
      <w:r>
        <w:rPr>
          <w:sz w:val="20"/>
        </w:rPr>
        <w:t xml:space="preserve">[26] "An introduction to function calling and tool use," Apideck, πρόσβαση 21 Φεβ. 2026. </w:t>
      </w:r>
      <w:r w:rsidRPr="008418A0">
        <w:rPr>
          <w:sz w:val="20"/>
          <w:lang w:val="el-GR"/>
        </w:rPr>
        <w:t>[</w:t>
      </w:r>
      <w:r>
        <w:rPr>
          <w:sz w:val="20"/>
        </w:rPr>
        <w:t>Online</w:t>
      </w:r>
      <w:r w:rsidRPr="008418A0">
        <w:rPr>
          <w:sz w:val="20"/>
          <w:lang w:val="el-GR"/>
        </w:rPr>
        <w:t xml:space="preserve">]. Διαθέσιμο: </w:t>
      </w:r>
      <w:r>
        <w:rPr>
          <w:sz w:val="20"/>
        </w:rPr>
        <w:t>https</w:t>
      </w:r>
      <w:r w:rsidRPr="008418A0">
        <w:rPr>
          <w:sz w:val="20"/>
          <w:lang w:val="el-GR"/>
        </w:rPr>
        <w:t>://</w:t>
      </w:r>
      <w:r>
        <w:rPr>
          <w:sz w:val="20"/>
        </w:rPr>
        <w:t>www</w:t>
      </w:r>
      <w:r w:rsidRPr="008418A0">
        <w:rPr>
          <w:sz w:val="20"/>
          <w:lang w:val="el-GR"/>
        </w:rPr>
        <w:t>.</w:t>
      </w:r>
      <w:proofErr w:type="spellStart"/>
      <w:r>
        <w:rPr>
          <w:sz w:val="20"/>
        </w:rPr>
        <w:t>apideck</w:t>
      </w:r>
      <w:proofErr w:type="spellEnd"/>
      <w:r w:rsidRPr="008418A0">
        <w:rPr>
          <w:sz w:val="20"/>
          <w:lang w:val="el-GR"/>
        </w:rPr>
        <w:t>.</w:t>
      </w:r>
      <w:r>
        <w:rPr>
          <w:sz w:val="20"/>
        </w:rPr>
        <w:t>com</w:t>
      </w:r>
      <w:r w:rsidRPr="008418A0">
        <w:rPr>
          <w:sz w:val="20"/>
          <w:lang w:val="el-GR"/>
        </w:rPr>
        <w:t>/</w:t>
      </w:r>
      <w:r>
        <w:rPr>
          <w:sz w:val="20"/>
        </w:rPr>
        <w:t>blog</w:t>
      </w:r>
      <w:r w:rsidRPr="008418A0">
        <w:rPr>
          <w:sz w:val="20"/>
          <w:lang w:val="el-GR"/>
        </w:rPr>
        <w:t>/</w:t>
      </w:r>
      <w:r>
        <w:rPr>
          <w:sz w:val="20"/>
        </w:rPr>
        <w:t>function</w:t>
      </w:r>
      <w:r w:rsidRPr="008418A0">
        <w:rPr>
          <w:sz w:val="20"/>
          <w:lang w:val="el-GR"/>
        </w:rPr>
        <w:t>-</w:t>
      </w:r>
      <w:r>
        <w:rPr>
          <w:sz w:val="20"/>
        </w:rPr>
        <w:t>calling</w:t>
      </w:r>
      <w:r w:rsidRPr="008418A0">
        <w:rPr>
          <w:sz w:val="20"/>
          <w:lang w:val="el-GR"/>
        </w:rPr>
        <w:t>-</w:t>
      </w:r>
      <w:r>
        <w:rPr>
          <w:sz w:val="20"/>
        </w:rPr>
        <w:t>and</w:t>
      </w:r>
      <w:r w:rsidRPr="008418A0">
        <w:rPr>
          <w:sz w:val="20"/>
          <w:lang w:val="el-GR"/>
        </w:rPr>
        <w:t>-</w:t>
      </w:r>
      <w:r>
        <w:rPr>
          <w:sz w:val="20"/>
        </w:rPr>
        <w:t>tool</w:t>
      </w:r>
      <w:r w:rsidRPr="008418A0">
        <w:rPr>
          <w:sz w:val="20"/>
          <w:lang w:val="el-GR"/>
        </w:rPr>
        <w:t>-</w:t>
      </w:r>
      <w:r>
        <w:rPr>
          <w:sz w:val="20"/>
        </w:rPr>
        <w:t>use</w:t>
      </w:r>
    </w:p>
    <w:p w14:paraId="78080696" w14:textId="77777777" w:rsidR="00C323AD" w:rsidRDefault="00000000">
      <w:r w:rsidRPr="008418A0">
        <w:rPr>
          <w:sz w:val="20"/>
          <w:lang w:val="el-GR"/>
        </w:rPr>
        <w:t xml:space="preserve">[27] </w:t>
      </w:r>
      <w:proofErr w:type="spellStart"/>
      <w:r>
        <w:rPr>
          <w:sz w:val="20"/>
        </w:rPr>
        <w:t>harshmauny</w:t>
      </w:r>
      <w:proofErr w:type="spellEnd"/>
      <w:r w:rsidRPr="008418A0">
        <w:rPr>
          <w:sz w:val="20"/>
          <w:lang w:val="el-GR"/>
        </w:rPr>
        <w:t>, "</w:t>
      </w:r>
      <w:r>
        <w:rPr>
          <w:sz w:val="20"/>
        </w:rPr>
        <w:t>AI</w:t>
      </w:r>
      <w:r w:rsidRPr="008418A0">
        <w:rPr>
          <w:sz w:val="20"/>
          <w:lang w:val="el-GR"/>
        </w:rPr>
        <w:t>-</w:t>
      </w:r>
      <w:r>
        <w:rPr>
          <w:sz w:val="20"/>
        </w:rPr>
        <w:t>chatbot</w:t>
      </w:r>
      <w:r w:rsidRPr="008418A0">
        <w:rPr>
          <w:sz w:val="20"/>
          <w:lang w:val="el-GR"/>
        </w:rPr>
        <w:t>-</w:t>
      </w:r>
      <w:r>
        <w:rPr>
          <w:sz w:val="20"/>
        </w:rPr>
        <w:t>MERN</w:t>
      </w:r>
      <w:r w:rsidRPr="008418A0">
        <w:rPr>
          <w:sz w:val="20"/>
          <w:lang w:val="el-GR"/>
        </w:rPr>
        <w:t xml:space="preserve">," </w:t>
      </w:r>
      <w:r>
        <w:rPr>
          <w:sz w:val="20"/>
        </w:rPr>
        <w:t>GitHub</w:t>
      </w:r>
      <w:r w:rsidRPr="008418A0">
        <w:rPr>
          <w:sz w:val="20"/>
          <w:lang w:val="el-GR"/>
        </w:rPr>
        <w:t xml:space="preserve">, πρόσβαση 21 Φεβ. 2026. </w:t>
      </w:r>
      <w:r>
        <w:rPr>
          <w:sz w:val="20"/>
        </w:rPr>
        <w:t>[Online]. Διαθέσιμο: https://github.com/harshmauny/AI-chatbot-MERN</w:t>
      </w:r>
    </w:p>
    <w:p w14:paraId="66F1AF49" w14:textId="77777777" w:rsidR="00C323AD" w:rsidRDefault="00000000">
      <w:r>
        <w:rPr>
          <w:sz w:val="20"/>
        </w:rPr>
        <w:t>[28] "Build Your First OpenAI Agent in Node.js 2025 Guide," Mygom.tech, πρόσβαση 21 Φεβ. 2026. [Online]. Διαθέσιμο: https://mygom.tech/articles/build-openai-agent-nodejs</w:t>
      </w:r>
    </w:p>
    <w:p w14:paraId="60DE7B07" w14:textId="77777777" w:rsidR="00C323AD" w:rsidRPr="008418A0" w:rsidRDefault="00000000">
      <w:pPr>
        <w:rPr>
          <w:lang w:val="el-GR"/>
        </w:rPr>
      </w:pPr>
      <w:r>
        <w:rPr>
          <w:sz w:val="20"/>
        </w:rPr>
        <w:t xml:space="preserve">[29] "Building Intelligent AI Agents with MongoDB Atlas: A Bidirectional Data Flow Architecture," MongoDB Blog, πρόσβαση 21 Φεβ. 2026. </w:t>
      </w:r>
      <w:r w:rsidRPr="008418A0">
        <w:rPr>
          <w:sz w:val="20"/>
          <w:lang w:val="el-GR"/>
        </w:rPr>
        <w:t>[</w:t>
      </w:r>
      <w:r>
        <w:rPr>
          <w:sz w:val="20"/>
        </w:rPr>
        <w:t>Online</w:t>
      </w:r>
      <w:r w:rsidRPr="008418A0">
        <w:rPr>
          <w:sz w:val="20"/>
          <w:lang w:val="el-GR"/>
        </w:rPr>
        <w:t xml:space="preserve">]. Διαθέσιμο: </w:t>
      </w:r>
      <w:r>
        <w:rPr>
          <w:sz w:val="20"/>
        </w:rPr>
        <w:t>https</w:t>
      </w:r>
      <w:r w:rsidRPr="008418A0">
        <w:rPr>
          <w:sz w:val="20"/>
          <w:lang w:val="el-GR"/>
        </w:rPr>
        <w:t>://</w:t>
      </w:r>
      <w:r>
        <w:rPr>
          <w:sz w:val="20"/>
        </w:rPr>
        <w:t>www</w:t>
      </w:r>
      <w:r w:rsidRPr="008418A0">
        <w:rPr>
          <w:sz w:val="20"/>
          <w:lang w:val="el-GR"/>
        </w:rPr>
        <w:t>.</w:t>
      </w:r>
      <w:proofErr w:type="spellStart"/>
      <w:r>
        <w:rPr>
          <w:sz w:val="20"/>
        </w:rPr>
        <w:t>mongodb</w:t>
      </w:r>
      <w:proofErr w:type="spellEnd"/>
      <w:r w:rsidRPr="008418A0">
        <w:rPr>
          <w:sz w:val="20"/>
          <w:lang w:val="el-GR"/>
        </w:rPr>
        <w:t>.</w:t>
      </w:r>
      <w:r>
        <w:rPr>
          <w:sz w:val="20"/>
        </w:rPr>
        <w:t>com</w:t>
      </w:r>
      <w:r w:rsidRPr="008418A0">
        <w:rPr>
          <w:sz w:val="20"/>
          <w:lang w:val="el-GR"/>
        </w:rPr>
        <w:t>/</w:t>
      </w:r>
      <w:r>
        <w:rPr>
          <w:sz w:val="20"/>
        </w:rPr>
        <w:t>blog</w:t>
      </w:r>
      <w:r w:rsidRPr="008418A0">
        <w:rPr>
          <w:sz w:val="20"/>
          <w:lang w:val="el-GR"/>
        </w:rPr>
        <w:t>/</w:t>
      </w:r>
      <w:r>
        <w:rPr>
          <w:sz w:val="20"/>
        </w:rPr>
        <w:t>post</w:t>
      </w:r>
      <w:r w:rsidRPr="008418A0">
        <w:rPr>
          <w:sz w:val="20"/>
          <w:lang w:val="el-GR"/>
        </w:rPr>
        <w:t>/</w:t>
      </w:r>
      <w:r>
        <w:rPr>
          <w:sz w:val="20"/>
        </w:rPr>
        <w:t>building</w:t>
      </w:r>
      <w:r w:rsidRPr="008418A0">
        <w:rPr>
          <w:sz w:val="20"/>
          <w:lang w:val="el-GR"/>
        </w:rPr>
        <w:t>-</w:t>
      </w:r>
      <w:r>
        <w:rPr>
          <w:sz w:val="20"/>
        </w:rPr>
        <w:t>intelligent</w:t>
      </w:r>
      <w:r w:rsidRPr="008418A0">
        <w:rPr>
          <w:sz w:val="20"/>
          <w:lang w:val="el-GR"/>
        </w:rPr>
        <w:t>-</w:t>
      </w:r>
      <w:r>
        <w:rPr>
          <w:sz w:val="20"/>
        </w:rPr>
        <w:t>ai</w:t>
      </w:r>
      <w:r w:rsidRPr="008418A0">
        <w:rPr>
          <w:sz w:val="20"/>
          <w:lang w:val="el-GR"/>
        </w:rPr>
        <w:t>-</w:t>
      </w:r>
      <w:r>
        <w:rPr>
          <w:sz w:val="20"/>
        </w:rPr>
        <w:t>agents</w:t>
      </w:r>
    </w:p>
    <w:p w14:paraId="5222B0E1" w14:textId="77777777" w:rsidR="00C323AD" w:rsidRDefault="00000000">
      <w:r>
        <w:rPr>
          <w:sz w:val="20"/>
        </w:rPr>
        <w:t>[30] "The AI deployment gap is widening, don't get left behind," The Intercom Blog, πρόσβαση 21 Φεβ. 2026. [Online]. Διαθέσιμο: https://www.intercom.com/blog/ai-deployment-gap</w:t>
      </w:r>
    </w:p>
    <w:p w14:paraId="17E892D0" w14:textId="77777777" w:rsidR="00C323AD" w:rsidRPr="008418A0" w:rsidRDefault="00000000">
      <w:pPr>
        <w:rPr>
          <w:lang w:val="el-GR"/>
        </w:rPr>
      </w:pPr>
      <w:r>
        <w:rPr>
          <w:sz w:val="20"/>
        </w:rPr>
        <w:t xml:space="preserve">[31] "Bridging the Trust Gap: Human + AI Customer Service in 2025," Netfor, πρόσβαση 21 Φεβ. 2026. </w:t>
      </w:r>
      <w:r w:rsidRPr="008418A0">
        <w:rPr>
          <w:sz w:val="20"/>
          <w:lang w:val="el-GR"/>
        </w:rPr>
        <w:t>[</w:t>
      </w:r>
      <w:r>
        <w:rPr>
          <w:sz w:val="20"/>
        </w:rPr>
        <w:t>Online</w:t>
      </w:r>
      <w:r w:rsidRPr="008418A0">
        <w:rPr>
          <w:sz w:val="20"/>
          <w:lang w:val="el-GR"/>
        </w:rPr>
        <w:t xml:space="preserve">]. Διαθέσιμο: </w:t>
      </w:r>
      <w:r>
        <w:rPr>
          <w:sz w:val="20"/>
        </w:rPr>
        <w:t>https</w:t>
      </w:r>
      <w:r w:rsidRPr="008418A0">
        <w:rPr>
          <w:sz w:val="20"/>
          <w:lang w:val="el-GR"/>
        </w:rPr>
        <w:t>://</w:t>
      </w:r>
      <w:r>
        <w:rPr>
          <w:sz w:val="20"/>
        </w:rPr>
        <w:t>www</w:t>
      </w:r>
      <w:r w:rsidRPr="008418A0">
        <w:rPr>
          <w:sz w:val="20"/>
          <w:lang w:val="el-GR"/>
        </w:rPr>
        <w:t>.</w:t>
      </w:r>
      <w:proofErr w:type="spellStart"/>
      <w:r>
        <w:rPr>
          <w:sz w:val="20"/>
        </w:rPr>
        <w:t>netfor</w:t>
      </w:r>
      <w:proofErr w:type="spellEnd"/>
      <w:r w:rsidRPr="008418A0">
        <w:rPr>
          <w:sz w:val="20"/>
          <w:lang w:val="el-GR"/>
        </w:rPr>
        <w:t>.</w:t>
      </w:r>
      <w:r>
        <w:rPr>
          <w:sz w:val="20"/>
        </w:rPr>
        <w:t>com</w:t>
      </w:r>
      <w:r w:rsidRPr="008418A0">
        <w:rPr>
          <w:sz w:val="20"/>
          <w:lang w:val="el-GR"/>
        </w:rPr>
        <w:t>/</w:t>
      </w:r>
      <w:r>
        <w:rPr>
          <w:sz w:val="20"/>
        </w:rPr>
        <w:t>blog</w:t>
      </w:r>
      <w:r w:rsidRPr="008418A0">
        <w:rPr>
          <w:sz w:val="20"/>
          <w:lang w:val="el-GR"/>
        </w:rPr>
        <w:t>/</w:t>
      </w:r>
      <w:r>
        <w:rPr>
          <w:sz w:val="20"/>
        </w:rPr>
        <w:t>human</w:t>
      </w:r>
      <w:r w:rsidRPr="008418A0">
        <w:rPr>
          <w:sz w:val="20"/>
          <w:lang w:val="el-GR"/>
        </w:rPr>
        <w:t>-</w:t>
      </w:r>
      <w:r>
        <w:rPr>
          <w:sz w:val="20"/>
        </w:rPr>
        <w:t>ai</w:t>
      </w:r>
      <w:r w:rsidRPr="008418A0">
        <w:rPr>
          <w:sz w:val="20"/>
          <w:lang w:val="el-GR"/>
        </w:rPr>
        <w:t>-</w:t>
      </w:r>
      <w:r>
        <w:rPr>
          <w:sz w:val="20"/>
        </w:rPr>
        <w:t>customer</w:t>
      </w:r>
      <w:r w:rsidRPr="008418A0">
        <w:rPr>
          <w:sz w:val="20"/>
          <w:lang w:val="el-GR"/>
        </w:rPr>
        <w:t>-</w:t>
      </w:r>
      <w:r>
        <w:rPr>
          <w:sz w:val="20"/>
        </w:rPr>
        <w:t>service</w:t>
      </w:r>
      <w:r w:rsidRPr="008418A0">
        <w:rPr>
          <w:sz w:val="20"/>
          <w:lang w:val="el-GR"/>
        </w:rPr>
        <w:t>-</w:t>
      </w:r>
      <w:r>
        <w:rPr>
          <w:sz w:val="20"/>
        </w:rPr>
        <w:t>trust</w:t>
      </w:r>
    </w:p>
    <w:p w14:paraId="5054FEB1" w14:textId="77777777" w:rsidR="00C323AD" w:rsidRPr="008418A0" w:rsidRDefault="00000000">
      <w:pPr>
        <w:rPr>
          <w:lang w:val="el-GR"/>
        </w:rPr>
      </w:pPr>
      <w:r>
        <w:rPr>
          <w:sz w:val="20"/>
        </w:rPr>
        <w:t xml:space="preserve">[32] "The 2025 AI Index Report," Stanford HAI, πρόσβαση 21 Φεβ. 2026. </w:t>
      </w:r>
      <w:r w:rsidRPr="008418A0">
        <w:rPr>
          <w:sz w:val="20"/>
          <w:lang w:val="el-GR"/>
        </w:rPr>
        <w:t>[</w:t>
      </w:r>
      <w:r>
        <w:rPr>
          <w:sz w:val="20"/>
        </w:rPr>
        <w:t>Online</w:t>
      </w:r>
      <w:r w:rsidRPr="008418A0">
        <w:rPr>
          <w:sz w:val="20"/>
          <w:lang w:val="el-GR"/>
        </w:rPr>
        <w:t xml:space="preserve">]. Διαθέσιμο: </w:t>
      </w:r>
      <w:r>
        <w:rPr>
          <w:sz w:val="20"/>
        </w:rPr>
        <w:t>https</w:t>
      </w:r>
      <w:r w:rsidRPr="008418A0">
        <w:rPr>
          <w:sz w:val="20"/>
          <w:lang w:val="el-GR"/>
        </w:rPr>
        <w:t>://</w:t>
      </w:r>
      <w:proofErr w:type="spellStart"/>
      <w:r>
        <w:rPr>
          <w:sz w:val="20"/>
        </w:rPr>
        <w:t>hai</w:t>
      </w:r>
      <w:proofErr w:type="spellEnd"/>
      <w:r w:rsidRPr="008418A0">
        <w:rPr>
          <w:sz w:val="20"/>
          <w:lang w:val="el-GR"/>
        </w:rPr>
        <w:t>.</w:t>
      </w:r>
      <w:proofErr w:type="spellStart"/>
      <w:r>
        <w:rPr>
          <w:sz w:val="20"/>
        </w:rPr>
        <w:t>stanford</w:t>
      </w:r>
      <w:proofErr w:type="spellEnd"/>
      <w:r w:rsidRPr="008418A0">
        <w:rPr>
          <w:sz w:val="20"/>
          <w:lang w:val="el-GR"/>
        </w:rPr>
        <w:t>.</w:t>
      </w:r>
      <w:proofErr w:type="spellStart"/>
      <w:r>
        <w:rPr>
          <w:sz w:val="20"/>
        </w:rPr>
        <w:t>edu</w:t>
      </w:r>
      <w:proofErr w:type="spellEnd"/>
      <w:r w:rsidRPr="008418A0">
        <w:rPr>
          <w:sz w:val="20"/>
          <w:lang w:val="el-GR"/>
        </w:rPr>
        <w:t>/</w:t>
      </w:r>
      <w:r>
        <w:rPr>
          <w:sz w:val="20"/>
        </w:rPr>
        <w:t>ai</w:t>
      </w:r>
      <w:r w:rsidRPr="008418A0">
        <w:rPr>
          <w:sz w:val="20"/>
          <w:lang w:val="el-GR"/>
        </w:rPr>
        <w:t>-</w:t>
      </w:r>
      <w:r>
        <w:rPr>
          <w:sz w:val="20"/>
        </w:rPr>
        <w:t>index</w:t>
      </w:r>
      <w:r w:rsidRPr="008418A0">
        <w:rPr>
          <w:sz w:val="20"/>
          <w:lang w:val="el-GR"/>
        </w:rPr>
        <w:t>/2025-</w:t>
      </w:r>
      <w:r>
        <w:rPr>
          <w:sz w:val="20"/>
        </w:rPr>
        <w:t>ai</w:t>
      </w:r>
      <w:r w:rsidRPr="008418A0">
        <w:rPr>
          <w:sz w:val="20"/>
          <w:lang w:val="el-GR"/>
        </w:rPr>
        <w:t>-</w:t>
      </w:r>
      <w:r>
        <w:rPr>
          <w:sz w:val="20"/>
        </w:rPr>
        <w:t>index</w:t>
      </w:r>
      <w:r w:rsidRPr="008418A0">
        <w:rPr>
          <w:sz w:val="20"/>
          <w:lang w:val="el-GR"/>
        </w:rPr>
        <w:t>-</w:t>
      </w:r>
      <w:r>
        <w:rPr>
          <w:sz w:val="20"/>
        </w:rPr>
        <w:t>report</w:t>
      </w:r>
    </w:p>
    <w:p w14:paraId="67BBB0ED" w14:textId="77777777" w:rsidR="00C323AD" w:rsidRPr="008418A0" w:rsidRDefault="00000000">
      <w:pPr>
        <w:rPr>
          <w:lang w:val="el-GR"/>
        </w:rPr>
      </w:pPr>
      <w:r>
        <w:rPr>
          <w:sz w:val="20"/>
        </w:rPr>
        <w:t xml:space="preserve">[33] "Gartner Says the Most Valuable AI Use Cases for Customer Service," Gartner, πρόσβαση 21 Φεβ. 2026. </w:t>
      </w:r>
      <w:r w:rsidRPr="008418A0">
        <w:rPr>
          <w:sz w:val="20"/>
          <w:lang w:val="el-GR"/>
        </w:rPr>
        <w:t>[</w:t>
      </w:r>
      <w:r>
        <w:rPr>
          <w:sz w:val="20"/>
        </w:rPr>
        <w:t>Online</w:t>
      </w:r>
      <w:r w:rsidRPr="008418A0">
        <w:rPr>
          <w:sz w:val="20"/>
          <w:lang w:val="el-GR"/>
        </w:rPr>
        <w:t xml:space="preserve">]. Διαθέσιμο: </w:t>
      </w:r>
      <w:r>
        <w:rPr>
          <w:sz w:val="20"/>
        </w:rPr>
        <w:t>https</w:t>
      </w:r>
      <w:r w:rsidRPr="008418A0">
        <w:rPr>
          <w:sz w:val="20"/>
          <w:lang w:val="el-GR"/>
        </w:rPr>
        <w:t>://</w:t>
      </w:r>
      <w:r>
        <w:rPr>
          <w:sz w:val="20"/>
        </w:rPr>
        <w:t>www</w:t>
      </w:r>
      <w:r w:rsidRPr="008418A0">
        <w:rPr>
          <w:sz w:val="20"/>
          <w:lang w:val="el-GR"/>
        </w:rPr>
        <w:t>.</w:t>
      </w:r>
      <w:proofErr w:type="spellStart"/>
      <w:r>
        <w:rPr>
          <w:sz w:val="20"/>
        </w:rPr>
        <w:t>gartner</w:t>
      </w:r>
      <w:proofErr w:type="spellEnd"/>
      <w:r w:rsidRPr="008418A0">
        <w:rPr>
          <w:sz w:val="20"/>
          <w:lang w:val="el-GR"/>
        </w:rPr>
        <w:t>.</w:t>
      </w:r>
      <w:r>
        <w:rPr>
          <w:sz w:val="20"/>
        </w:rPr>
        <w:t>com</w:t>
      </w:r>
      <w:r w:rsidRPr="008418A0">
        <w:rPr>
          <w:sz w:val="20"/>
          <w:lang w:val="el-GR"/>
        </w:rPr>
        <w:t>/</w:t>
      </w:r>
      <w:proofErr w:type="spellStart"/>
      <w:r>
        <w:rPr>
          <w:sz w:val="20"/>
        </w:rPr>
        <w:t>en</w:t>
      </w:r>
      <w:proofErr w:type="spellEnd"/>
      <w:r w:rsidRPr="008418A0">
        <w:rPr>
          <w:sz w:val="20"/>
          <w:lang w:val="el-GR"/>
        </w:rPr>
        <w:t>/</w:t>
      </w:r>
      <w:r>
        <w:rPr>
          <w:sz w:val="20"/>
        </w:rPr>
        <w:t>newsroom</w:t>
      </w:r>
      <w:r w:rsidRPr="008418A0">
        <w:rPr>
          <w:sz w:val="20"/>
          <w:lang w:val="el-GR"/>
        </w:rPr>
        <w:t>/</w:t>
      </w:r>
      <w:r>
        <w:rPr>
          <w:sz w:val="20"/>
        </w:rPr>
        <w:t>press</w:t>
      </w:r>
      <w:r w:rsidRPr="008418A0">
        <w:rPr>
          <w:sz w:val="20"/>
          <w:lang w:val="el-GR"/>
        </w:rPr>
        <w:t>-</w:t>
      </w:r>
      <w:r>
        <w:rPr>
          <w:sz w:val="20"/>
        </w:rPr>
        <w:t>releases</w:t>
      </w:r>
      <w:r w:rsidRPr="008418A0">
        <w:rPr>
          <w:sz w:val="20"/>
          <w:lang w:val="el-GR"/>
        </w:rPr>
        <w:t>/2023-08-30-</w:t>
      </w:r>
      <w:proofErr w:type="spellStart"/>
      <w:r>
        <w:rPr>
          <w:sz w:val="20"/>
        </w:rPr>
        <w:t>gartner</w:t>
      </w:r>
      <w:proofErr w:type="spellEnd"/>
      <w:r w:rsidRPr="008418A0">
        <w:rPr>
          <w:sz w:val="20"/>
          <w:lang w:val="el-GR"/>
        </w:rPr>
        <w:t>-</w:t>
      </w:r>
      <w:r>
        <w:rPr>
          <w:sz w:val="20"/>
        </w:rPr>
        <w:t>says</w:t>
      </w:r>
      <w:r w:rsidRPr="008418A0">
        <w:rPr>
          <w:sz w:val="20"/>
          <w:lang w:val="el-GR"/>
        </w:rPr>
        <w:t>-</w:t>
      </w:r>
      <w:r>
        <w:rPr>
          <w:sz w:val="20"/>
        </w:rPr>
        <w:t>most</w:t>
      </w:r>
      <w:r w:rsidRPr="008418A0">
        <w:rPr>
          <w:sz w:val="20"/>
          <w:lang w:val="el-GR"/>
        </w:rPr>
        <w:t>-</w:t>
      </w:r>
      <w:r>
        <w:rPr>
          <w:sz w:val="20"/>
        </w:rPr>
        <w:t>valuable</w:t>
      </w:r>
      <w:r w:rsidRPr="008418A0">
        <w:rPr>
          <w:sz w:val="20"/>
          <w:lang w:val="el-GR"/>
        </w:rPr>
        <w:t>-</w:t>
      </w:r>
      <w:r>
        <w:rPr>
          <w:sz w:val="20"/>
        </w:rPr>
        <w:t>ai</w:t>
      </w:r>
      <w:r w:rsidRPr="008418A0">
        <w:rPr>
          <w:sz w:val="20"/>
          <w:lang w:val="el-GR"/>
        </w:rPr>
        <w:t>-</w:t>
      </w:r>
      <w:r>
        <w:rPr>
          <w:sz w:val="20"/>
        </w:rPr>
        <w:t>use</w:t>
      </w:r>
      <w:r w:rsidRPr="008418A0">
        <w:rPr>
          <w:sz w:val="20"/>
          <w:lang w:val="el-GR"/>
        </w:rPr>
        <w:t>-</w:t>
      </w:r>
      <w:r>
        <w:rPr>
          <w:sz w:val="20"/>
        </w:rPr>
        <w:t>cases</w:t>
      </w:r>
      <w:r w:rsidRPr="008418A0">
        <w:rPr>
          <w:sz w:val="20"/>
          <w:lang w:val="el-GR"/>
        </w:rPr>
        <w:t>-</w:t>
      </w:r>
      <w:r>
        <w:rPr>
          <w:sz w:val="20"/>
        </w:rPr>
        <w:t>customer</w:t>
      </w:r>
      <w:r w:rsidRPr="008418A0">
        <w:rPr>
          <w:sz w:val="20"/>
          <w:lang w:val="el-GR"/>
        </w:rPr>
        <w:t>-</w:t>
      </w:r>
      <w:r>
        <w:rPr>
          <w:sz w:val="20"/>
        </w:rPr>
        <w:t>service</w:t>
      </w:r>
    </w:p>
    <w:p w14:paraId="267F7221" w14:textId="77777777" w:rsidR="00C323AD" w:rsidRDefault="00000000">
      <w:r>
        <w:rPr>
          <w:b/>
          <w:sz w:val="22"/>
        </w:rPr>
        <w:t>Ακαδημαϊκές πηγές (peer-reviewed)</w:t>
      </w:r>
    </w:p>
    <w:p w14:paraId="024A2366" w14:textId="77777777" w:rsidR="00C323AD" w:rsidRDefault="00000000">
      <w:r>
        <w:rPr>
          <w:sz w:val="20"/>
        </w:rPr>
        <w:t>[34] A. Vaswani, N. Shazeer, N. Parmar, J. Uszkoreit, L. Jones, A. N. Gomez, L. Kaiser, and I. Polosukhin, "Attention is All You Need," in Advances in Neural Information Processing Systems 30 (NeurIPS 2017), 2017, pp. 5998–6008. [Online]. Διαθέσιμο: https://arxiv.org/abs/1706.03762</w:t>
      </w:r>
    </w:p>
    <w:p w14:paraId="713CB780" w14:textId="77777777" w:rsidR="00C323AD" w:rsidRDefault="00000000">
      <w:r>
        <w:rPr>
          <w:sz w:val="20"/>
        </w:rPr>
        <w:t>[35] J. Devlin, M.-W. Chang, K. Lee, and K. Toutanova, "BERT: Pre-training of Deep Bidirectional Transformers for Language Understanding," in Proceedings of NAACL-HLT 2019, 2019, pp. 4171–4186. arXiv:1810.04805. [Online]. Διαθέσιμο: https://arxiv.org/abs/1810.04805</w:t>
      </w:r>
    </w:p>
    <w:p w14:paraId="4158933A" w14:textId="77777777" w:rsidR="00C323AD" w:rsidRDefault="00000000">
      <w:r>
        <w:rPr>
          <w:sz w:val="20"/>
        </w:rPr>
        <w:t>[36] T. Mikolov, K. Chen, G. Corrado, and J. Dean, "Efficient Estimation of Word Representations in Vector Space," in Proceedings of the 1st International Conference on Learning Representations (ICLR 2013), 2013. arXiv:1301.3781. [Online]. Διαθέσιμο: https://arxiv.org/abs/1301.3781</w:t>
      </w:r>
    </w:p>
    <w:p w14:paraId="7E14EDDC" w14:textId="77777777" w:rsidR="00C323AD" w:rsidRDefault="00000000">
      <w:r>
        <w:rPr>
          <w:sz w:val="20"/>
        </w:rPr>
        <w:t>[37] P. Lewis, E. Perez, A. Piktus, F. Petroni, V. Karpukhin, N. Goyal, H. Küttler, M. Lewis, W. Yih, T. Rocktäschel, S. Riedel, and D. Kiela, "Retrieval-Augmented Generation for Knowledge-Intensive NLP Tasks," in Advances in Neural Information Processing Systems 33 (NeurIPS 2020), 2020, pp. 9459–9474. arXiv:2005.11401. [Online]. Διαθέσιμο: https://arxiv.org/abs/2005.11401</w:t>
      </w:r>
    </w:p>
    <w:p w14:paraId="03F6104E" w14:textId="77777777" w:rsidR="00C323AD" w:rsidRDefault="00000000">
      <w:r>
        <w:rPr>
          <w:sz w:val="20"/>
        </w:rPr>
        <w:t>[38] L. Ouyang, J. Wu, X. Jiang, D. Almeida, C. L. Wainwright, P. Mishkin, C. Zhang, S. Agarwal, K. Slama, A. Ray, J. Schulman, J. Hilton, F. Kelton, L. Miller, M. Simens, A. Askell, P. Welinder, P. Christiano, J. Leike, and R. Lowe, "Training Language Models to Follow Instructions with Human Feedback," in Advances in Neural Information Processing Systems 35 (NeurIPS 2022), 2022. arXiv:2203.02155. [Online]. Διαθέσιμο: https://arxiv.org/abs/2203.02155</w:t>
      </w:r>
    </w:p>
    <w:p w14:paraId="11DC2BB9" w14:textId="77777777" w:rsidR="00C323AD" w:rsidRDefault="00000000">
      <w:r>
        <w:rPr>
          <w:sz w:val="20"/>
        </w:rPr>
        <w:t>[39] J. Kaplan, S. McCandlish, T. Henighan, T. B. Brown, B. Chess, R. Child, S. Gray, A. Radford, J. Wu, and D. Amodei, "Scaling Laws for Neural Language Models," arXiv preprint arXiv:2001.08361, 2020. [Online]. Διαθέσιμο: https://arxiv.org/abs/2001.08361</w:t>
      </w:r>
    </w:p>
    <w:p w14:paraId="46861234" w14:textId="77777777" w:rsidR="00C323AD" w:rsidRDefault="00000000">
      <w:r>
        <w:rPr>
          <w:sz w:val="20"/>
        </w:rPr>
        <w:t>[40] J. Schulman, F. Wolski, P. Dhariwal, A. Radford, and O. Klimov, "Proximal Policy Optimization Algorithms," arXiv preprint arXiv:1707.06347, 2017. [Online]. Διαθέσιμο: https://arxiv.org/abs/1707.06347</w:t>
      </w:r>
    </w:p>
    <w:p w14:paraId="20751EFF" w14:textId="77777777" w:rsidR="00C323AD" w:rsidRDefault="00000000">
      <w:r>
        <w:rPr>
          <w:sz w:val="20"/>
        </w:rPr>
        <w:t>[41] N. Reimers and I. Gurevych, "Sentence-BERT: Sentence Embeddings using Siamese BERT-Networks," in Proceedings of the 2019 Conference on Empirical Methods in Natural Language Processing (EMNLP-IJCNLP), 2019, pp. 3982–3992. [Online]. Διαθέσιμο: https://aclanthology.org/D19-1410/</w:t>
      </w:r>
    </w:p>
    <w:p w14:paraId="4832E8C4" w14:textId="77777777" w:rsidR="00C323AD" w:rsidRDefault="00000000">
      <w:r>
        <w:rPr>
          <w:sz w:val="20"/>
        </w:rPr>
        <w:t>[42] Y. A. Malkov and D. A. Yashunin, "Efficient and Robust Approximate Nearest Neighbor Search Using Hierarchical Navigable Small World Graphs," IEEE Transactions on Pattern Analysis and Machine Intelligence, vol. 42, no. 4, pp. 824–836, Apr. 2020. doi: 10.1109/TPAMI.2018.2889473. [Online]. Διαθέσιμο: https://arxiv.org/abs/1603.09320</w:t>
      </w:r>
    </w:p>
    <w:p w14:paraId="64186FA8" w14:textId="77777777" w:rsidR="00C323AD" w:rsidRPr="008418A0" w:rsidRDefault="00000000">
      <w:pPr>
        <w:rPr>
          <w:lang w:val="el-GR"/>
        </w:rPr>
      </w:pPr>
      <w:r>
        <w:rPr>
          <w:sz w:val="20"/>
        </w:rPr>
        <w:lastRenderedPageBreak/>
        <w:t xml:space="preserve">[43] Y. Gao, Y. Xiong, X. Gao, K. Jia, J. Pan, Y. Bi, Y. Dai, J. Sun, M. Wang, and H. Wang, "Retrieval-Augmented Generation for Large Language Models: A Survey," arXiv preprint arXiv:2312.10997, 2024. </w:t>
      </w:r>
      <w:r w:rsidRPr="008418A0">
        <w:rPr>
          <w:sz w:val="20"/>
          <w:lang w:val="el-GR"/>
        </w:rPr>
        <w:t>[</w:t>
      </w:r>
      <w:r>
        <w:rPr>
          <w:sz w:val="20"/>
        </w:rPr>
        <w:t>Online</w:t>
      </w:r>
      <w:r w:rsidRPr="008418A0">
        <w:rPr>
          <w:sz w:val="20"/>
          <w:lang w:val="el-GR"/>
        </w:rPr>
        <w:t xml:space="preserve">]. Διαθέσιμο: </w:t>
      </w:r>
      <w:r>
        <w:rPr>
          <w:sz w:val="20"/>
        </w:rPr>
        <w:t>https</w:t>
      </w:r>
      <w:r w:rsidRPr="008418A0">
        <w:rPr>
          <w:sz w:val="20"/>
          <w:lang w:val="el-GR"/>
        </w:rPr>
        <w:t>://</w:t>
      </w:r>
      <w:proofErr w:type="spellStart"/>
      <w:r>
        <w:rPr>
          <w:sz w:val="20"/>
        </w:rPr>
        <w:t>arxiv</w:t>
      </w:r>
      <w:proofErr w:type="spellEnd"/>
      <w:r w:rsidRPr="008418A0">
        <w:rPr>
          <w:sz w:val="20"/>
          <w:lang w:val="el-GR"/>
        </w:rPr>
        <w:t>.</w:t>
      </w:r>
      <w:r>
        <w:rPr>
          <w:sz w:val="20"/>
        </w:rPr>
        <w:t>org</w:t>
      </w:r>
      <w:r w:rsidRPr="008418A0">
        <w:rPr>
          <w:sz w:val="20"/>
          <w:lang w:val="el-GR"/>
        </w:rPr>
        <w:t>/</w:t>
      </w:r>
      <w:r>
        <w:rPr>
          <w:sz w:val="20"/>
        </w:rPr>
        <w:t>abs</w:t>
      </w:r>
      <w:r w:rsidRPr="008418A0">
        <w:rPr>
          <w:sz w:val="20"/>
          <w:lang w:val="el-GR"/>
        </w:rPr>
        <w:t>/2312.10997</w:t>
      </w:r>
    </w:p>
    <w:p w14:paraId="188072AD" w14:textId="77777777" w:rsidR="00C323AD" w:rsidRDefault="00000000">
      <w:pPr>
        <w:pStyle w:val="Heading1"/>
        <w:spacing w:after="320"/>
        <w:rPr>
          <w:lang w:val="el-GR"/>
        </w:rPr>
      </w:pPr>
      <w:r>
        <w:rPr>
          <w:lang w:val="el-GR"/>
        </w:rPr>
        <w:t>ΠΑΡΑΡΤΗΜΑ Α</w:t>
      </w:r>
    </w:p>
    <w:p w14:paraId="12BC06E1" w14:textId="77777777" w:rsidR="00C323AD" w:rsidRDefault="00000000">
      <w:pPr>
        <w:pStyle w:val="Heading1"/>
        <w:spacing w:before="0" w:after="320"/>
        <w:rPr>
          <w:lang w:val="el-GR"/>
        </w:rPr>
      </w:pPr>
      <w:r>
        <w:rPr>
          <w:lang w:val="el-GR"/>
        </w:rPr>
        <w:t>Γλωσσάρι Τεχνικών Όρων</w:t>
      </w:r>
    </w:p>
    <w:p w14:paraId="5260A9C6" w14:textId="77777777" w:rsidR="00C323AD" w:rsidRDefault="00000000">
      <w:pPr>
        <w:spacing w:after="200" w:line="360" w:lineRule="auto"/>
        <w:jc w:val="both"/>
        <w:rPr>
          <w:lang w:val="el-GR"/>
        </w:rPr>
      </w:pPr>
      <w:r>
        <w:rPr>
          <w:lang w:val="el-GR"/>
        </w:rPr>
        <w:t>Το παρόν γλωσσάρι συγκεντρώνει τους κύριους τεχνικούς όρους που χρησιμοποιούνται στην εργασία, με σύντομη επεξήγηση για αναγνώστες που δεν έχουν εξειδικευμένο τεχνικό υπόβαθρο. Οι όροι παρατίθενται αλφαβητικά (αγγλικά).</w:t>
      </w:r>
    </w:p>
    <w:p w14:paraId="615DE812" w14:textId="77777777" w:rsidR="00C323AD" w:rsidRDefault="00000000">
      <w:pPr>
        <w:spacing w:after="120" w:line="320" w:lineRule="auto"/>
        <w:jc w:val="both"/>
        <w:rPr>
          <w:lang w:val="el-GR"/>
        </w:rPr>
      </w:pPr>
      <w:r>
        <w:rPr>
          <w:b/>
          <w:lang w:val="el-GR"/>
        </w:rPr>
        <w:t>ANN (Approximate Nearest Neighbor).</w:t>
      </w:r>
      <w:r>
        <w:rPr>
          <w:lang w:val="el-GR"/>
        </w:rPr>
        <w:t xml:space="preserve"> Οικογένεια αλγορίθμων που βρίσκουν τους πιο κοντινούς γείτονες ενός σημείου σε διανυσματικό χώρο με προσεγγιστικό τρόπο, ανταλλάσσοντας λίγη ακρίβεια για πολύ μεγαλύτερη ταχύτητα έναντι της εξαντλητικής (brute-force) σύγκρισης. Απαραίτητοι για διανυσματική αναζήτηση σε μεγάλες βάσεις.</w:t>
      </w:r>
    </w:p>
    <w:p w14:paraId="6A9CDDE4" w14:textId="77777777" w:rsidR="00C323AD" w:rsidRDefault="00000000">
      <w:pPr>
        <w:spacing w:after="120" w:line="320" w:lineRule="auto"/>
        <w:jc w:val="both"/>
        <w:rPr>
          <w:lang w:val="el-GR"/>
        </w:rPr>
      </w:pPr>
      <w:r>
        <w:rPr>
          <w:b/>
          <w:lang w:val="el-GR"/>
        </w:rPr>
        <w:t>BM25.</w:t>
      </w:r>
      <w:r>
        <w:rPr>
          <w:lang w:val="el-GR"/>
        </w:rPr>
        <w:t xml:space="preserve"> Κλασική συνάρτηση κατάταξης για αναζήτηση κειμένου, βασισμένη σε στατιστική λέξεων (term frequency, inverse document frequency, μήκος εγγράφου). Επιστρέφει αποτελέσματα βάσει επικάλυψης λέξεων-κλειδιών, χωρίς κατανόηση νοήματος. Λειτουργεί ως «sparse retrieval» σε αντίθεση με το «dense retrieval» των embeddings.</w:t>
      </w:r>
    </w:p>
    <w:p w14:paraId="1EF96E7D" w14:textId="77777777" w:rsidR="00C323AD" w:rsidRDefault="00000000">
      <w:pPr>
        <w:spacing w:after="120" w:line="320" w:lineRule="auto"/>
        <w:jc w:val="both"/>
        <w:rPr>
          <w:lang w:val="el-GR"/>
        </w:rPr>
      </w:pPr>
      <w:r>
        <w:rPr>
          <w:b/>
          <w:lang w:val="el-GR"/>
        </w:rPr>
        <w:t>Cosine Similarity (Ομοιότητα Συνημιτόνου).</w:t>
      </w:r>
      <w:r>
        <w:rPr>
          <w:lang w:val="el-GR"/>
        </w:rPr>
        <w:t xml:space="preserve"> Μέτρο ομοιότητας δύο διανυσμάτων που υπολογίζει το συνημίτονο της γωνίας μεταξύ τους. Τιμή 1 σημαίνει ταυτόσημη κατεύθυνση (πανομοιότυπο νόημα), 0 σημαίνει ανεξάρτητα διανύσματα, -1 αντίθετο νόημα. Στην παρούσα εργασία χρησιμοποιείται κατώφλι 0,5.</w:t>
      </w:r>
    </w:p>
    <w:p w14:paraId="62107225" w14:textId="77777777" w:rsidR="00C323AD" w:rsidRDefault="00000000">
      <w:pPr>
        <w:spacing w:after="120" w:line="320" w:lineRule="auto"/>
        <w:jc w:val="both"/>
        <w:rPr>
          <w:lang w:val="el-GR"/>
        </w:rPr>
      </w:pPr>
      <w:r>
        <w:rPr>
          <w:b/>
          <w:lang w:val="el-GR"/>
        </w:rPr>
        <w:t>Embedding (Διανυσματική Ενσωμάτωση).</w:t>
      </w:r>
      <w:r>
        <w:rPr>
          <w:lang w:val="el-GR"/>
        </w:rPr>
        <w:t xml:space="preserve"> Αριθμητική αναπαράσταση κειμένου ως διάνυσμα σε πολυδιάστατο χώρο. Στη συγκεκριμένη υλοποίηση κάθε κείμενο μετατρέπεται σε διάνυσμα 384 διαστάσεων. Σημασιολογικά παρόμοια κείμενα παράγουν γεωμετρικά κοντινά διανύσματα.</w:t>
      </w:r>
    </w:p>
    <w:p w14:paraId="2BF7F33F" w14:textId="77777777" w:rsidR="00C323AD" w:rsidRDefault="00000000">
      <w:pPr>
        <w:spacing w:after="120" w:line="320" w:lineRule="auto"/>
        <w:jc w:val="both"/>
        <w:rPr>
          <w:lang w:val="el-GR"/>
        </w:rPr>
      </w:pPr>
      <w:r>
        <w:rPr>
          <w:b/>
          <w:lang w:val="el-GR"/>
        </w:rPr>
        <w:t>Few-shot Prompting.</w:t>
      </w:r>
      <w:r>
        <w:rPr>
          <w:lang w:val="el-GR"/>
        </w:rPr>
        <w:t xml:space="preserve"> Τεχνική κατά την οποία στο system prompt ενός LLM παρατίθενται λίγα παραδείγματα ζευγών εισόδου-εξόδου, με σκοπό να καθοδηγηθεί η συμπεριφορά του μοντέλου χωρίς επανεκπαίδευση. Στο παρόν σύστημα οι εγκεκριμένες διορθώσεις του Human-in-the-Loop λειτουργούν ως few-shot παραδείγματα.</w:t>
      </w:r>
    </w:p>
    <w:p w14:paraId="623B90C0" w14:textId="77777777" w:rsidR="00C323AD" w:rsidRDefault="00000000">
      <w:pPr>
        <w:spacing w:after="120" w:line="320" w:lineRule="auto"/>
        <w:jc w:val="both"/>
        <w:rPr>
          <w:lang w:val="el-GR"/>
        </w:rPr>
      </w:pPr>
      <w:r>
        <w:rPr>
          <w:b/>
          <w:lang w:val="el-GR"/>
        </w:rPr>
        <w:t>Fine-tuning (Μικρορύθμιση).</w:t>
      </w:r>
      <w:r>
        <w:rPr>
          <w:lang w:val="el-GR"/>
        </w:rPr>
        <w:t xml:space="preserve"> Διαδικασία συνέχισης της εκπαίδευσης ενός προεκπαιδευμένου μοντέλου σε εξειδικευμένο σύνολο δεδομένων, ώστε να προσαρμοστεί </w:t>
      </w:r>
      <w:r>
        <w:rPr>
          <w:lang w:val="el-GR"/>
        </w:rPr>
        <w:lastRenderedPageBreak/>
        <w:t>σε συγκεκριμένη εργασία ή πεδίο. Απαιτεί υπολογιστικούς πόρους και ποιοτικό dataset. Δεν εφαρμόζεται στην παρούσα εργασία.</w:t>
      </w:r>
    </w:p>
    <w:p w14:paraId="222CFFED" w14:textId="77777777" w:rsidR="00C323AD" w:rsidRDefault="00000000">
      <w:pPr>
        <w:spacing w:after="120" w:line="320" w:lineRule="auto"/>
        <w:jc w:val="both"/>
        <w:rPr>
          <w:lang w:val="el-GR"/>
        </w:rPr>
      </w:pPr>
      <w:r>
        <w:rPr>
          <w:b/>
          <w:lang w:val="el-GR"/>
        </w:rPr>
        <w:t>Hallucination (Ψευδαίσθηση).</w:t>
      </w:r>
      <w:r>
        <w:rPr>
          <w:lang w:val="el-GR"/>
        </w:rPr>
        <w:t xml:space="preserve"> Φαινόμενο κατά το οποίο ένα LLM παράγει πληροφορίες που ακούγονται πειστικές αλλά είναι εσφαλμένες ή κατασκευασμένες. Σε επιχειρησιακό πλαίσιο αποτελεί κρίσιμο ρίσκο. Η αρχιτεκτονική RAG περιορίζει σημαντικά αυτό το φαινόμενο.</w:t>
      </w:r>
    </w:p>
    <w:p w14:paraId="3362E956" w14:textId="77777777" w:rsidR="00C323AD" w:rsidRDefault="00000000">
      <w:pPr>
        <w:spacing w:after="120" w:line="320" w:lineRule="auto"/>
        <w:jc w:val="both"/>
        <w:rPr>
          <w:lang w:val="el-GR"/>
        </w:rPr>
      </w:pPr>
      <w:r w:rsidRPr="008418A0">
        <w:rPr>
          <w:b/>
        </w:rPr>
        <w:t>HNSW (Hierarchical Navigable Small World).</w:t>
      </w:r>
      <w:r w:rsidRPr="008418A0">
        <w:t xml:space="preserve"> </w:t>
      </w:r>
      <w:r>
        <w:rPr>
          <w:lang w:val="el-GR"/>
        </w:rPr>
        <w:t>Αλγόριθμος ANN που βασίζεται σε ιεραρχική δομή γράφων «μικρού κόσμου». Πετυχαίνει λογαριθμική πολυπλοκότητα αναζήτησης, διατηρώντας υψηλό recall. Χρησιμοποιείται εσωτερικά από το MongoDB Atlas Vector Search [42].</w:t>
      </w:r>
    </w:p>
    <w:p w14:paraId="749E5198" w14:textId="77777777" w:rsidR="00C323AD" w:rsidRDefault="00000000">
      <w:pPr>
        <w:spacing w:after="120" w:line="320" w:lineRule="auto"/>
        <w:jc w:val="both"/>
        <w:rPr>
          <w:lang w:val="el-GR"/>
        </w:rPr>
      </w:pPr>
      <w:r w:rsidRPr="008418A0">
        <w:rPr>
          <w:b/>
        </w:rPr>
        <w:t>Human-in-the-Loop (</w:t>
      </w:r>
      <w:proofErr w:type="spellStart"/>
      <w:r w:rsidRPr="008418A0">
        <w:rPr>
          <w:b/>
        </w:rPr>
        <w:t>HitL</w:t>
      </w:r>
      <w:proofErr w:type="spellEnd"/>
      <w:r w:rsidRPr="008418A0">
        <w:rPr>
          <w:b/>
        </w:rPr>
        <w:t>).</w:t>
      </w:r>
      <w:r w:rsidRPr="008418A0">
        <w:t xml:space="preserve"> </w:t>
      </w:r>
      <w:r>
        <w:rPr>
          <w:lang w:val="el-GR"/>
        </w:rPr>
        <w:t>Σχήμα εργασίας όπου ένας άνθρωπος εμπλέκεται σε κρίσιμα σημεία απόφασης ενός αυτοματοποιημένου συστήματος. Στην παρούσα εργασία, διαχειριστής εγκρίνει ή απορρίπτει τις διορθώσεις χρηστών πριν επηρεάσουν τη συμπεριφορά του μοντέλου.</w:t>
      </w:r>
    </w:p>
    <w:p w14:paraId="78AD2DC0" w14:textId="77777777" w:rsidR="00C323AD" w:rsidRDefault="00000000">
      <w:pPr>
        <w:spacing w:after="120" w:line="320" w:lineRule="auto"/>
        <w:jc w:val="both"/>
        <w:rPr>
          <w:lang w:val="el-GR"/>
        </w:rPr>
      </w:pPr>
      <w:r>
        <w:rPr>
          <w:b/>
          <w:lang w:val="el-GR"/>
        </w:rPr>
        <w:t>Inference-time Alignment.</w:t>
      </w:r>
      <w:r>
        <w:rPr>
          <w:lang w:val="el-GR"/>
        </w:rPr>
        <w:t xml:space="preserve"> Τροποποίηση της συμπεριφοράς ενός LLM κατά τον χρόνο εκτέλεσης, χωρίς αλλαγή των παραμέτρων του (συνήθως μέσω prompt engineering ή few-shot examples στο context).</w:t>
      </w:r>
    </w:p>
    <w:p w14:paraId="26C11091" w14:textId="77777777" w:rsidR="00C323AD" w:rsidRDefault="00000000">
      <w:pPr>
        <w:spacing w:after="120" w:line="320" w:lineRule="auto"/>
        <w:jc w:val="both"/>
        <w:rPr>
          <w:lang w:val="el-GR"/>
        </w:rPr>
      </w:pPr>
      <w:r w:rsidRPr="008418A0">
        <w:rPr>
          <w:b/>
        </w:rPr>
        <w:t>LLM (Large Language Model).</w:t>
      </w:r>
      <w:r w:rsidRPr="008418A0">
        <w:t xml:space="preserve"> </w:t>
      </w:r>
      <w:r>
        <w:rPr>
          <w:lang w:val="el-GR"/>
        </w:rPr>
        <w:t>Μεγάλο</w:t>
      </w:r>
      <w:r w:rsidRPr="008418A0">
        <w:t xml:space="preserve"> </w:t>
      </w:r>
      <w:r>
        <w:rPr>
          <w:lang w:val="el-GR"/>
        </w:rPr>
        <w:t>Γλωσσικό</w:t>
      </w:r>
      <w:r w:rsidRPr="008418A0">
        <w:t xml:space="preserve"> </w:t>
      </w:r>
      <w:r>
        <w:rPr>
          <w:lang w:val="el-GR"/>
        </w:rPr>
        <w:t>Μοντέλο</w:t>
      </w:r>
      <w:r w:rsidRPr="008418A0">
        <w:t xml:space="preserve">. </w:t>
      </w:r>
      <w:proofErr w:type="spellStart"/>
      <w:r>
        <w:rPr>
          <w:lang w:val="el-GR"/>
        </w:rPr>
        <w:t>Νευρωνικό</w:t>
      </w:r>
      <w:proofErr w:type="spellEnd"/>
      <w:r>
        <w:rPr>
          <w:lang w:val="el-GR"/>
        </w:rPr>
        <w:t xml:space="preserve"> δίκτυο βασισμένο σε αρχιτεκτονική Transformer, με δισεκατομμύρια παραμέτρους, εκπαιδευμένο σε τεράστιο όγκο κειμένου. Παραδείγματα: GPT-4, Gemini, Llama.</w:t>
      </w:r>
    </w:p>
    <w:p w14:paraId="57A56138" w14:textId="77777777" w:rsidR="00C323AD" w:rsidRDefault="00000000">
      <w:pPr>
        <w:spacing w:after="120" w:line="320" w:lineRule="auto"/>
        <w:jc w:val="both"/>
        <w:rPr>
          <w:lang w:val="el-GR"/>
        </w:rPr>
      </w:pPr>
      <w:r>
        <w:rPr>
          <w:b/>
          <w:lang w:val="el-GR"/>
        </w:rPr>
        <w:t>NLP (Natural Language Processing).</w:t>
      </w:r>
      <w:r>
        <w:rPr>
          <w:lang w:val="el-GR"/>
        </w:rPr>
        <w:t xml:space="preserve"> Επεξεργασία Φυσικής Γλώσσας. Διεπιστημονικό πεδίο που εστιάζει στην αυτόματη επεξεργασία και κατανόηση ανθρώπινης γλώσσας από υπολογιστές.</w:t>
      </w:r>
    </w:p>
    <w:p w14:paraId="7E8F7350" w14:textId="77777777" w:rsidR="00C323AD" w:rsidRDefault="00000000">
      <w:pPr>
        <w:spacing w:after="120" w:line="320" w:lineRule="auto"/>
        <w:jc w:val="both"/>
        <w:rPr>
          <w:lang w:val="el-GR"/>
        </w:rPr>
      </w:pPr>
      <w:r>
        <w:rPr>
          <w:b/>
          <w:lang w:val="el-GR"/>
        </w:rPr>
        <w:t>PPO (Proximal Policy Optimization).</w:t>
      </w:r>
      <w:r>
        <w:rPr>
          <w:lang w:val="el-GR"/>
        </w:rPr>
        <w:t xml:space="preserve"> Αλγόριθμος ενισχυτικής μάθησης που χρησιμοποιείται στη φάση RL Optimization του RLHF [40]. Επιτρέπει σταθερή βελτιστοποίηση της πολιτικής του μοντέλου διατηρώντας περιορισμένη απόκλιση από την προηγούμενη.</w:t>
      </w:r>
    </w:p>
    <w:p w14:paraId="6047B953" w14:textId="77777777" w:rsidR="00C323AD" w:rsidRDefault="00000000">
      <w:pPr>
        <w:spacing w:after="120" w:line="320" w:lineRule="auto"/>
        <w:jc w:val="both"/>
        <w:rPr>
          <w:lang w:val="el-GR"/>
        </w:rPr>
      </w:pPr>
      <w:r>
        <w:rPr>
          <w:b/>
          <w:lang w:val="el-GR"/>
        </w:rPr>
        <w:t>RAG (Retrieval-Augmented Generation).</w:t>
      </w:r>
      <w:r>
        <w:rPr>
          <w:lang w:val="el-GR"/>
        </w:rPr>
        <w:t xml:space="preserve"> Ανάκτηση Ενισχυμένη Παραγωγή. Αρχιτεκτονική που συνδυάζει ένα σύστημα ανάκτησης πληροφορίας με ένα γλωσσικό μοντέλο: πριν το μοντέλο παράγει απάντηση, του παρέχονται σχετικά έγγραφα ως context [37], [43].</w:t>
      </w:r>
    </w:p>
    <w:p w14:paraId="3A9D8955" w14:textId="77777777" w:rsidR="00C323AD" w:rsidRPr="008418A0" w:rsidRDefault="00000000">
      <w:pPr>
        <w:spacing w:after="120" w:line="320" w:lineRule="auto"/>
        <w:jc w:val="both"/>
      </w:pPr>
      <w:r>
        <w:rPr>
          <w:b/>
          <w:lang w:val="el-GR"/>
        </w:rPr>
        <w:lastRenderedPageBreak/>
        <w:t>Recall και Precision.</w:t>
      </w:r>
      <w:r>
        <w:rPr>
          <w:lang w:val="el-GR"/>
        </w:rPr>
        <w:t xml:space="preserve"> Δύο βασικές μετρικές αξιολόγησης συστημάτων ανάκτησης. Recall: ποσοστό σχετικών εγγράφων που εντοπίστηκαν. Precision: ποσοστό των εντοπισμένων εγγράφων που είναι όντως σχετικά. Συνήθως</w:t>
      </w:r>
      <w:r w:rsidRPr="008418A0">
        <w:t xml:space="preserve"> </w:t>
      </w:r>
      <w:r>
        <w:rPr>
          <w:lang w:val="el-GR"/>
        </w:rPr>
        <w:t>υπάρχει</w:t>
      </w:r>
      <w:r w:rsidRPr="008418A0">
        <w:t xml:space="preserve"> trade-off </w:t>
      </w:r>
      <w:r>
        <w:rPr>
          <w:lang w:val="el-GR"/>
        </w:rPr>
        <w:t>μεταξύ</w:t>
      </w:r>
      <w:r w:rsidRPr="008418A0">
        <w:t xml:space="preserve"> </w:t>
      </w:r>
      <w:r>
        <w:rPr>
          <w:lang w:val="el-GR"/>
        </w:rPr>
        <w:t>τους</w:t>
      </w:r>
      <w:r w:rsidRPr="008418A0">
        <w:t>.</w:t>
      </w:r>
    </w:p>
    <w:p w14:paraId="48AA5619" w14:textId="77777777" w:rsidR="00C323AD" w:rsidRDefault="00000000">
      <w:pPr>
        <w:spacing w:after="120" w:line="320" w:lineRule="auto"/>
        <w:jc w:val="both"/>
        <w:rPr>
          <w:lang w:val="el-GR"/>
        </w:rPr>
      </w:pPr>
      <w:r w:rsidRPr="008418A0">
        <w:rPr>
          <w:b/>
        </w:rPr>
        <w:t>RLHF (Reinforcement Learning from Human Feedback).</w:t>
      </w:r>
      <w:r w:rsidRPr="008418A0">
        <w:t xml:space="preserve"> </w:t>
      </w:r>
      <w:r>
        <w:rPr>
          <w:lang w:val="el-GR"/>
        </w:rPr>
        <w:t>Ενισχυτική Μάθηση από Ανθρώπινη Ανατροφοδότηση. Διαδικασία ευθυγράμμισης (alignment) ενός LLM σε τρεις φάσεις: SFT, Reward Modeling, RL Optimization. Χρησιμοποιήθηκε εκτεταμένα στην εκπαίδευση του ChatGPT [38].</w:t>
      </w:r>
    </w:p>
    <w:p w14:paraId="49B5DD37" w14:textId="77777777" w:rsidR="00C323AD" w:rsidRDefault="00000000">
      <w:pPr>
        <w:spacing w:after="120" w:line="320" w:lineRule="auto"/>
        <w:jc w:val="both"/>
        <w:rPr>
          <w:lang w:val="el-GR"/>
        </w:rPr>
      </w:pPr>
      <w:r>
        <w:rPr>
          <w:b/>
          <w:lang w:val="el-GR"/>
        </w:rPr>
        <w:t>SFT (Supervised Fine-Tuning).</w:t>
      </w:r>
      <w:r>
        <w:rPr>
          <w:lang w:val="el-GR"/>
        </w:rPr>
        <w:t xml:space="preserve"> Πρώτη φάση του RLHF, όπου το μοντέλο εκπαιδεύεται μέσω επιβλεπόμενης μάθησης σε υποδειγματικές απαντήσεις γραμμένες από ανθρώπους.</w:t>
      </w:r>
    </w:p>
    <w:p w14:paraId="60F4628B" w14:textId="77777777" w:rsidR="00C323AD" w:rsidRDefault="00000000">
      <w:pPr>
        <w:spacing w:after="120" w:line="320" w:lineRule="auto"/>
        <w:jc w:val="both"/>
        <w:rPr>
          <w:lang w:val="el-GR"/>
        </w:rPr>
      </w:pPr>
      <w:r>
        <w:rPr>
          <w:b/>
          <w:lang w:val="el-GR"/>
        </w:rPr>
        <w:t>Semantic Search (Σημασιολογική Αναζήτηση).</w:t>
      </w:r>
      <w:r>
        <w:rPr>
          <w:lang w:val="el-GR"/>
        </w:rPr>
        <w:t xml:space="preserve"> Αναζήτηση που βασίζεται στη νοηματική ομοιότητα κειμένων και όχι σε επικάλυψη λέξεων. Υλοποιείται με embeddings και μετρικές όπως η ομοιότητα συνημιτόνου.</w:t>
      </w:r>
    </w:p>
    <w:p w14:paraId="1A7546FD" w14:textId="77777777" w:rsidR="00C323AD" w:rsidRDefault="00000000">
      <w:pPr>
        <w:spacing w:after="120" w:line="320" w:lineRule="auto"/>
        <w:jc w:val="both"/>
        <w:rPr>
          <w:lang w:val="el-GR"/>
        </w:rPr>
      </w:pPr>
      <w:r>
        <w:rPr>
          <w:b/>
          <w:lang w:val="el-GR"/>
        </w:rPr>
        <w:t>Sentence-BERT (SBERT).</w:t>
      </w:r>
      <w:r>
        <w:rPr>
          <w:lang w:val="el-GR"/>
        </w:rPr>
        <w:t xml:space="preserve"> Παραλλαγή του BERT με σιαμαία αρχιτεκτονική, σχεδιασμένη για παραγωγή σημασιολογικά ουσιαστικών embeddings ολόκληρων προτάσεων. Το paraphrase-multilingual-MiniLM-L12-v2 που χρησιμοποιείται στην παρούσα υλοποίηση είναι παράγωγο της οικογένειας SBERT [41].</w:t>
      </w:r>
    </w:p>
    <w:p w14:paraId="20311F3F" w14:textId="77777777" w:rsidR="00C323AD" w:rsidRDefault="00000000">
      <w:pPr>
        <w:spacing w:after="120" w:line="320" w:lineRule="auto"/>
        <w:jc w:val="both"/>
        <w:rPr>
          <w:lang w:val="el-GR"/>
        </w:rPr>
      </w:pPr>
      <w:r>
        <w:rPr>
          <w:b/>
          <w:lang w:val="el-GR"/>
        </w:rPr>
        <w:t>Soft Delete.</w:t>
      </w:r>
      <w:r>
        <w:rPr>
          <w:lang w:val="el-GR"/>
        </w:rPr>
        <w:t xml:space="preserve"> Λογική διαγραφή, όπου μια εγγραφή σημαίνεται ως ανενεργή (π.χ. isActive=false) αντί να αφαιρείται φυσικά από τη βάση δεδομένων. Επιτρέπει ανάκτηση και διατήρηση ιστορικού.</w:t>
      </w:r>
    </w:p>
    <w:p w14:paraId="1788645E" w14:textId="77777777" w:rsidR="00C323AD" w:rsidRDefault="00000000">
      <w:pPr>
        <w:spacing w:after="120" w:line="320" w:lineRule="auto"/>
        <w:jc w:val="both"/>
        <w:rPr>
          <w:lang w:val="el-GR"/>
        </w:rPr>
      </w:pPr>
      <w:r>
        <w:rPr>
          <w:b/>
          <w:lang w:val="el-GR"/>
        </w:rPr>
        <w:t>System Prompt.</w:t>
      </w:r>
      <w:r>
        <w:rPr>
          <w:lang w:val="el-GR"/>
        </w:rPr>
        <w:t xml:space="preserve"> Σύστημα οδηγιών που δίνεται σε ένα LLM πριν από την αλληλεπίδραση με τον χρήστη και καθορίζει τον ρόλο, τη συμπεριφορά και τους περιορισμούς του. Στο σύστημα της εργασίας το system prompt είναι δυναμικό και ανακατασκευάζεται σε κάθε αίτημα.</w:t>
      </w:r>
    </w:p>
    <w:p w14:paraId="667F31A1" w14:textId="77777777" w:rsidR="00C323AD" w:rsidRDefault="00000000">
      <w:pPr>
        <w:spacing w:after="120" w:line="320" w:lineRule="auto"/>
        <w:jc w:val="both"/>
        <w:rPr>
          <w:lang w:val="el-GR"/>
        </w:rPr>
      </w:pPr>
      <w:r>
        <w:rPr>
          <w:b/>
          <w:lang w:val="el-GR"/>
        </w:rPr>
        <w:t>Token.</w:t>
      </w:r>
      <w:r>
        <w:rPr>
          <w:lang w:val="el-GR"/>
        </w:rPr>
        <w:t xml:space="preserve"> Βασική μονάδα κειμένου που επεξεργάζεται ένα LLM, συχνά αντιστοιχεί σε λέξη, υπολέξη ή σύμβολο. Το κόστος των APIs LLM χρεώνεται συνήθως ανά token.</w:t>
      </w:r>
    </w:p>
    <w:p w14:paraId="389FD245" w14:textId="77777777" w:rsidR="00C323AD" w:rsidRDefault="00000000">
      <w:pPr>
        <w:spacing w:after="120" w:line="320" w:lineRule="auto"/>
        <w:jc w:val="both"/>
        <w:rPr>
          <w:lang w:val="el-GR"/>
        </w:rPr>
      </w:pPr>
      <w:r>
        <w:rPr>
          <w:b/>
          <w:lang w:val="el-GR"/>
        </w:rPr>
        <w:t>Transformer.</w:t>
      </w:r>
      <w:r>
        <w:rPr>
          <w:lang w:val="el-GR"/>
        </w:rPr>
        <w:t xml:space="preserve"> Αρχιτεκτονική νευρωνικού δικτύου βασισμένη σε μηχανισμό self-attention, που αποτελεί τη βάση όλων των σύγχρονων LLMs [34].</w:t>
      </w:r>
    </w:p>
    <w:p w14:paraId="6652604E" w14:textId="77777777" w:rsidR="00C323AD" w:rsidRPr="008418A0" w:rsidRDefault="00000000">
      <w:pPr>
        <w:spacing w:after="120" w:line="320" w:lineRule="auto"/>
        <w:jc w:val="both"/>
      </w:pPr>
      <w:r>
        <w:rPr>
          <w:b/>
          <w:lang w:val="el-GR"/>
        </w:rPr>
        <w:t>Vector Database (Διανυσματική Βάση Δεδομένων).</w:t>
      </w:r>
      <w:r>
        <w:rPr>
          <w:lang w:val="el-GR"/>
        </w:rPr>
        <w:t xml:space="preserve"> Σύστημα διαχείρισης δεδομένων εξειδικευμένο στην αποθήκευση και αναζήτηση διανυσμάτων υψηλής διαστατικότητας. Παραδείγματα</w:t>
      </w:r>
      <w:r w:rsidRPr="008418A0">
        <w:t>: MongoDB Atlas Vector Search (</w:t>
      </w:r>
      <w:r>
        <w:rPr>
          <w:lang w:val="el-GR"/>
        </w:rPr>
        <w:t>στην</w:t>
      </w:r>
      <w:r w:rsidRPr="008418A0">
        <w:t xml:space="preserve"> </w:t>
      </w:r>
      <w:r>
        <w:rPr>
          <w:lang w:val="el-GR"/>
        </w:rPr>
        <w:t>παρούσα</w:t>
      </w:r>
      <w:r w:rsidRPr="008418A0">
        <w:t xml:space="preserve"> </w:t>
      </w:r>
      <w:r>
        <w:rPr>
          <w:lang w:val="el-GR"/>
        </w:rPr>
        <w:t>εργασία</w:t>
      </w:r>
      <w:r w:rsidRPr="008418A0">
        <w:t xml:space="preserve">), Pinecone, </w:t>
      </w:r>
      <w:proofErr w:type="spellStart"/>
      <w:r w:rsidRPr="008418A0">
        <w:t>Weaviate</w:t>
      </w:r>
      <w:proofErr w:type="spellEnd"/>
      <w:r w:rsidRPr="008418A0">
        <w:t>, Chroma.</w:t>
      </w:r>
    </w:p>
    <w:p w14:paraId="014575DE" w14:textId="77777777" w:rsidR="00C323AD" w:rsidRDefault="00000000">
      <w:pPr>
        <w:spacing w:after="120" w:line="320" w:lineRule="auto"/>
        <w:jc w:val="both"/>
        <w:rPr>
          <w:lang w:val="el-GR"/>
        </w:rPr>
      </w:pPr>
      <w:r>
        <w:rPr>
          <w:b/>
          <w:lang w:val="el-GR"/>
        </w:rPr>
        <w:lastRenderedPageBreak/>
        <w:t>Word2Vec.</w:t>
      </w:r>
      <w:r>
        <w:rPr>
          <w:lang w:val="el-GR"/>
        </w:rPr>
        <w:t xml:space="preserve"> Πρώιμη και ευρέως γνωστή μέθοδος παραγωγής word embeddings [36]. Αν και ξεπεράστηκε από νεότερα μοντέλα όπως το BERT και το Sentence-BERT, παραμένει βασική αναφορά για την κατανόηση των διανυσματικών αναπαραστάσεων λέξεων.</w:t>
      </w:r>
    </w:p>
    <w:sectPr w:rsidR="00C323AD" w:rsidSect="00034616">
      <w:footerReference w:type="default" r:id="rId7"/>
      <w:pgSz w:w="12240" w:h="15840"/>
      <w:pgMar w:top="1440" w:right="1800" w:bottom="1440" w:left="180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0B2DB23" w14:textId="77777777" w:rsidR="0040092C" w:rsidRDefault="0040092C">
      <w:r>
        <w:separator/>
      </w:r>
    </w:p>
  </w:endnote>
  <w:endnote w:type="continuationSeparator" w:id="0">
    <w:p w14:paraId="712A78AC" w14:textId="77777777" w:rsidR="0040092C" w:rsidRDefault="0040092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Arial">
    <w:panose1 w:val="020B0604020202020204"/>
    <w:charset w:val="00"/>
    <w:family w:val="swiss"/>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Aptos">
    <w:panose1 w:val="020B0004020202020204"/>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B45247D" w14:textId="77777777" w:rsidR="009D2EEF" w:rsidRDefault="00000000">
    <w:pPr>
      <w:jc w:val="center"/>
    </w:pPr>
    <w:r>
      <w:rPr>
        <w:sz w:val="20"/>
        <w:szCs w:val="20"/>
      </w:rPr>
      <w:fldChar w:fldCharType="begin"/>
    </w:r>
    <w:r>
      <w:rPr>
        <w:sz w:val="20"/>
        <w:szCs w:val="20"/>
      </w:rPr>
      <w:instrText>PAGE</w:instrText>
    </w:r>
    <w:r>
      <w:rPr>
        <w:sz w:val="20"/>
        <w:szCs w:val="20"/>
      </w:rPr>
      <w:fldChar w:fldCharType="separate"/>
    </w:r>
    <w:r w:rsidR="001E518E">
      <w:rPr>
        <w:noProof/>
        <w:sz w:val="20"/>
        <w:szCs w:val="20"/>
      </w:rPr>
      <w:t>1</w:t>
    </w:r>
    <w:r>
      <w:rPr>
        <w:sz w:val="20"/>
        <w:szCs w:val="20"/>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FE0B336" w14:textId="77777777" w:rsidR="0040092C" w:rsidRDefault="0040092C">
      <w:r>
        <w:separator/>
      </w:r>
    </w:p>
  </w:footnote>
  <w:footnote w:type="continuationSeparator" w:id="0">
    <w:p w14:paraId="6A5AA0E6" w14:textId="77777777" w:rsidR="0040092C" w:rsidRDefault="0040092C">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67F35C5"/>
    <w:multiLevelType w:val="hybridMultilevel"/>
    <w:tmpl w:val="109A5B7E"/>
    <w:lvl w:ilvl="0" w:tplc="4C0027A2">
      <w:start w:val="1"/>
      <w:numFmt w:val="bullet"/>
      <w:lvlText w:val="•"/>
      <w:lvlJc w:val="left"/>
      <w:pPr>
        <w:ind w:left="720" w:hanging="360"/>
      </w:pPr>
    </w:lvl>
    <w:lvl w:ilvl="1" w:tplc="C568D038">
      <w:numFmt w:val="decimal"/>
      <w:lvlText w:val=""/>
      <w:lvlJc w:val="left"/>
    </w:lvl>
    <w:lvl w:ilvl="2" w:tplc="952649A0">
      <w:numFmt w:val="decimal"/>
      <w:lvlText w:val=""/>
      <w:lvlJc w:val="left"/>
    </w:lvl>
    <w:lvl w:ilvl="3" w:tplc="E6283EAC">
      <w:numFmt w:val="decimal"/>
      <w:lvlText w:val=""/>
      <w:lvlJc w:val="left"/>
    </w:lvl>
    <w:lvl w:ilvl="4" w:tplc="BF18AE6C">
      <w:numFmt w:val="decimal"/>
      <w:lvlText w:val=""/>
      <w:lvlJc w:val="left"/>
    </w:lvl>
    <w:lvl w:ilvl="5" w:tplc="0C94D632">
      <w:numFmt w:val="decimal"/>
      <w:lvlText w:val=""/>
      <w:lvlJc w:val="left"/>
    </w:lvl>
    <w:lvl w:ilvl="6" w:tplc="C376F6C8">
      <w:numFmt w:val="decimal"/>
      <w:lvlText w:val=""/>
      <w:lvlJc w:val="left"/>
    </w:lvl>
    <w:lvl w:ilvl="7" w:tplc="DB107C1E">
      <w:numFmt w:val="decimal"/>
      <w:lvlText w:val=""/>
      <w:lvlJc w:val="left"/>
    </w:lvl>
    <w:lvl w:ilvl="8" w:tplc="21B69B24">
      <w:numFmt w:val="decimal"/>
      <w:lvlText w:val=""/>
      <w:lvlJc w:val="left"/>
    </w:lvl>
  </w:abstractNum>
  <w:abstractNum w:abstractNumId="1" w15:restartNumberingAfterBreak="0">
    <w:nsid w:val="53326916"/>
    <w:multiLevelType w:val="hybridMultilevel"/>
    <w:tmpl w:val="5F14EC6A"/>
    <w:lvl w:ilvl="0" w:tplc="67F22F40">
      <w:start w:val="1"/>
      <w:numFmt w:val="bullet"/>
      <w:lvlText w:val="●"/>
      <w:lvlJc w:val="left"/>
      <w:pPr>
        <w:ind w:left="720" w:hanging="360"/>
      </w:pPr>
    </w:lvl>
    <w:lvl w:ilvl="1" w:tplc="F53A6D52">
      <w:start w:val="1"/>
      <w:numFmt w:val="bullet"/>
      <w:lvlText w:val="○"/>
      <w:lvlJc w:val="left"/>
      <w:pPr>
        <w:ind w:left="1440" w:hanging="360"/>
      </w:pPr>
    </w:lvl>
    <w:lvl w:ilvl="2" w:tplc="82FEC0AA">
      <w:start w:val="1"/>
      <w:numFmt w:val="bullet"/>
      <w:lvlText w:val="■"/>
      <w:lvlJc w:val="left"/>
      <w:pPr>
        <w:ind w:left="2160" w:hanging="360"/>
      </w:pPr>
    </w:lvl>
    <w:lvl w:ilvl="3" w:tplc="F04AE718">
      <w:start w:val="1"/>
      <w:numFmt w:val="bullet"/>
      <w:lvlText w:val="●"/>
      <w:lvlJc w:val="left"/>
      <w:pPr>
        <w:ind w:left="2880" w:hanging="360"/>
      </w:pPr>
    </w:lvl>
    <w:lvl w:ilvl="4" w:tplc="33B40560">
      <w:start w:val="1"/>
      <w:numFmt w:val="bullet"/>
      <w:lvlText w:val="○"/>
      <w:lvlJc w:val="left"/>
      <w:pPr>
        <w:ind w:left="3600" w:hanging="360"/>
      </w:pPr>
    </w:lvl>
    <w:lvl w:ilvl="5" w:tplc="708C349A">
      <w:start w:val="1"/>
      <w:numFmt w:val="bullet"/>
      <w:lvlText w:val="■"/>
      <w:lvlJc w:val="left"/>
      <w:pPr>
        <w:ind w:left="4320" w:hanging="360"/>
      </w:pPr>
    </w:lvl>
    <w:lvl w:ilvl="6" w:tplc="6AFA5B20">
      <w:start w:val="1"/>
      <w:numFmt w:val="bullet"/>
      <w:lvlText w:val="●"/>
      <w:lvlJc w:val="left"/>
      <w:pPr>
        <w:ind w:left="5040" w:hanging="360"/>
      </w:pPr>
    </w:lvl>
    <w:lvl w:ilvl="7" w:tplc="3D4CED2E">
      <w:start w:val="1"/>
      <w:numFmt w:val="bullet"/>
      <w:lvlText w:val="●"/>
      <w:lvlJc w:val="left"/>
      <w:pPr>
        <w:ind w:left="5760" w:hanging="360"/>
      </w:pPr>
    </w:lvl>
    <w:lvl w:ilvl="8" w:tplc="AEE033DC">
      <w:start w:val="1"/>
      <w:numFmt w:val="bullet"/>
      <w:lvlText w:val="●"/>
      <w:lvlJc w:val="left"/>
      <w:pPr>
        <w:ind w:left="6480" w:hanging="360"/>
      </w:pPr>
    </w:lvl>
  </w:abstractNum>
  <w:num w:numId="1" w16cid:durableId="1420759585">
    <w:abstractNumId w:val="1"/>
    <w:lvlOverride w:ilvl="0">
      <w:startOverride w:val="1"/>
    </w:lvlOverride>
  </w:num>
  <w:num w:numId="2" w16cid:durableId="564219996">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90"/>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9D2EEF"/>
    <w:rsid w:val="001E518E"/>
    <w:rsid w:val="00376BFB"/>
    <w:rsid w:val="003E6034"/>
    <w:rsid w:val="0040092C"/>
    <w:rsid w:val="00556165"/>
    <w:rsid w:val="00835E79"/>
    <w:rsid w:val="008418A0"/>
    <w:rsid w:val="0095785D"/>
    <w:rsid w:val="009D2EEF"/>
    <w:rsid w:val="00C323AD"/>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3220F998"/>
  <w15:docId w15:val="{792C2E67-68E0-D441-A3D9-099A92163D5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sz w:val="24"/>
        <w:szCs w:val="24"/>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link w:val="Heading1Char"/>
    <w:uiPriority w:val="9"/>
    <w:qFormat/>
    <w:pPr>
      <w:spacing w:before="480" w:after="200"/>
      <w:outlineLvl w:val="0"/>
    </w:pPr>
    <w:rPr>
      <w:b/>
      <w:bCs/>
      <w:color w:val="1F3864"/>
      <w:sz w:val="32"/>
      <w:szCs w:val="32"/>
    </w:rPr>
  </w:style>
  <w:style w:type="paragraph" w:styleId="Heading2">
    <w:name w:val="heading 2"/>
    <w:uiPriority w:val="9"/>
    <w:unhideWhenUsed/>
    <w:qFormat/>
    <w:pPr>
      <w:spacing w:before="360" w:after="160"/>
      <w:outlineLvl w:val="1"/>
    </w:pPr>
    <w:rPr>
      <w:b/>
      <w:bCs/>
      <w:color w:val="2E5496"/>
      <w:sz w:val="28"/>
      <w:szCs w:val="28"/>
    </w:rPr>
  </w:style>
  <w:style w:type="paragraph" w:styleId="Heading3">
    <w:name w:val="heading 3"/>
    <w:uiPriority w:val="9"/>
    <w:semiHidden/>
    <w:unhideWhenUsed/>
    <w:qFormat/>
    <w:pPr>
      <w:spacing w:before="280" w:after="120"/>
      <w:outlineLvl w:val="2"/>
    </w:pPr>
    <w:rPr>
      <w:b/>
      <w:bCs/>
      <w:i/>
      <w:iCs/>
      <w:color w:val="2E5496"/>
      <w:sz w:val="26"/>
      <w:szCs w:val="26"/>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 w:type="character" w:customStyle="1" w:styleId="Heading1Char">
    <w:name w:val="Heading 1 Char"/>
    <w:basedOn w:val="DefaultParagraphFont"/>
    <w:link w:val="Heading1"/>
    <w:uiPriority w:val="9"/>
    <w:rsid w:val="001E518E"/>
    <w:rPr>
      <w:b/>
      <w:bCs/>
      <w:color w:val="1F3864"/>
      <w:sz w:val="32"/>
      <w:szCs w:val="3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footer" Target="foot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62</Pages>
  <Words>15839</Words>
  <Characters>102168</Characters>
  <Application>Microsoft Office Word</Application>
  <DocSecurity>0</DocSecurity>
  <Lines>4257</Lines>
  <Paragraphs>1903</Paragraphs>
  <ScaleCrop>false</ScaleCrop>
  <Company/>
  <LinksUpToDate>false</LinksUpToDate>
  <CharactersWithSpaces>116104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Konstantinos Ntavarinos</cp:lastModifiedBy>
  <cp:revision>2</cp:revision>
  <dcterms:created xsi:type="dcterms:W3CDTF">2026-05-30T10:53:00Z</dcterms:created>
  <dcterms:modified xsi:type="dcterms:W3CDTF">2026-05-30T10:53:00Z</dcterms:modified>
</cp:coreProperties>
</file>