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Lines/>
        <w:spacing w:lineRule="auto" w:line="276" w:before="360" w:after="120"/>
        <w:rPr>
          <w:rFonts w:ascii="Arial" w:hAnsi="Arial" w:eastAsia="Arial" w:cs="Arial"/>
          <w:b w:val="false"/>
          <w:b w:val="false"/>
          <w:sz w:val="32"/>
          <w:szCs w:val="32"/>
        </w:rPr>
      </w:pPr>
      <w:bookmarkStart w:id="0" w:name="_emkktycbjb3h"/>
      <w:bookmarkEnd w:id="0"/>
      <w:r>
        <w:rPr>
          <w:rFonts w:eastAsia="Arial" w:cs="Arial" w:ascii="Arial" w:hAnsi="Arial"/>
          <w:b w:val="false"/>
          <w:sz w:val="32"/>
          <w:szCs w:val="32"/>
        </w:rPr>
        <w:t>Main Login: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eurica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>???</w:t>
      </w:r>
    </w:p>
    <w:p>
      <w:pPr>
        <w:pStyle w:val="Heading2"/>
        <w:keepLines/>
        <w:spacing w:lineRule="auto" w:line="276" w:before="360" w:after="120"/>
        <w:rPr>
          <w:rFonts w:ascii="Arial" w:hAnsi="Arial" w:eastAsia="Arial" w:cs="Arial"/>
          <w:b w:val="false"/>
          <w:b w:val="false"/>
          <w:sz w:val="32"/>
          <w:szCs w:val="32"/>
        </w:rPr>
      </w:pPr>
      <w:bookmarkStart w:id="1" w:name="_p7zefczhwpev"/>
      <w:bookmarkEnd w:id="1"/>
      <w:r>
        <w:rPr>
          <w:rFonts w:eastAsia="Arial" w:cs="Arial" w:ascii="Arial" w:hAnsi="Arial"/>
          <w:b w:val="false"/>
          <w:sz w:val="32"/>
          <w:szCs w:val="32"/>
        </w:rPr>
        <w:t>Other Diagnostics for operators</w:t>
      </w:r>
    </w:p>
    <w:p>
      <w:pPr>
        <w:pStyle w:val="Heading3"/>
        <w:spacing w:lineRule="auto" w:line="276" w:before="320" w:after="80"/>
        <w:rPr>
          <w:rFonts w:ascii="Arial" w:hAnsi="Arial" w:eastAsia="Arial" w:cs="Arial"/>
          <w:b w:val="false"/>
          <w:b w:val="false"/>
          <w:color w:val="434343"/>
        </w:rPr>
      </w:pPr>
      <w:bookmarkStart w:id="2" w:name="_hq8po6ugifas"/>
      <w:bookmarkEnd w:id="2"/>
      <w:r>
        <w:rPr>
          <w:rFonts w:eastAsia="Arial" w:cs="Arial" w:ascii="Arial" w:hAnsi="Arial"/>
          <w:b w:val="false"/>
          <w:color w:val="434343"/>
        </w:rPr>
        <w:t xml:space="preserve">LN Camera @ </w:t>
      </w:r>
    </w:p>
    <w:p>
      <w:pPr>
        <w:pStyle w:val="Normal"/>
        <w:spacing w:lineRule="auto" w:line="276"/>
        <w:rPr/>
      </w:pPr>
      <w:hyperlink r:id="rId2">
        <w:r>
          <w:rPr>
            <w:rStyle w:val="InternetLink"/>
            <w:rFonts w:eastAsia="Arial" w:cs="Arial" w:ascii="Arial" w:hAnsi="Arial"/>
            <w:color w:val="1155CC"/>
            <w:sz w:val="22"/>
            <w:szCs w:val="22"/>
            <w:u w:val="single"/>
          </w:rPr>
          <w:t>http://172.27.230.121/CgiStart?page=Single&amp;Language=0</w:t>
        </w:r>
      </w:hyperlink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caiten/ribf2008 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3"/>
        <w:spacing w:lineRule="auto" w:line="276" w:before="320" w:after="80"/>
        <w:rPr>
          <w:rFonts w:ascii="Arial" w:hAnsi="Arial" w:eastAsia="Arial" w:cs="Arial"/>
          <w:b w:val="false"/>
          <w:b w:val="false"/>
          <w:color w:val="434343"/>
        </w:rPr>
      </w:pPr>
      <w:bookmarkStart w:id="3" w:name="_la424fct7ar8"/>
      <w:bookmarkEnd w:id="3"/>
      <w:r>
        <w:rPr>
          <w:rFonts w:eastAsia="Arial" w:cs="Arial" w:ascii="Arial" w:hAnsi="Arial"/>
          <w:b w:val="false"/>
          <w:color w:val="434343"/>
        </w:rPr>
        <w:t>Google Address: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sz w:val="22"/>
          <w:szCs w:val="22"/>
        </w:rPr>
        <w:t xml:space="preserve">Hourly emails sent to </w:t>
      </w:r>
      <w:hyperlink r:id="rId3">
        <w:r>
          <w:rPr>
            <w:rStyle w:val="InternetLink"/>
            <w:rFonts w:eastAsia="Arial" w:cs="Arial" w:ascii="Arial" w:hAnsi="Arial"/>
            <w:color w:val="1155CC"/>
            <w:sz w:val="22"/>
            <w:szCs w:val="22"/>
            <w:u w:val="single"/>
          </w:rPr>
          <w:t>Briken.neutron@gmail.com</w:t>
        </w:r>
      </w:hyperlink>
      <w:r>
        <w:rPr>
          <w:rFonts w:eastAsia="Arial" w:cs="Arial" w:ascii="Arial" w:hAnsi="Arial"/>
          <w:sz w:val="22"/>
          <w:szCs w:val="22"/>
        </w:rPr>
        <w:t xml:space="preserve"> pwd: (Br1k3nN3utr0n2015) 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Those who wish to be alerted can forward from here to their email. </w:t>
      </w:r>
    </w:p>
    <w:p>
      <w:pPr>
        <w:pStyle w:val="Normal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Heading3"/>
        <w:rPr>
          <w:b w:val="false"/>
          <w:b w:val="false"/>
        </w:rPr>
      </w:pPr>
      <w:bookmarkStart w:id="4" w:name="_a2zcq5ku3py3"/>
      <w:bookmarkEnd w:id="4"/>
      <w:r>
        <w:rPr>
          <w:b w:val="false"/>
        </w:rPr>
        <w:t>Pixie @ brikenhv:</w:t>
      </w:r>
    </w:p>
    <w:p>
      <w:pPr>
        <w:pStyle w:val="Normal"/>
        <w:tabs>
          <w:tab w:val="left" w:pos="0" w:leader="none"/>
        </w:tabs>
        <w:spacing w:lineRule="auto" w:line="288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ssh -X pixie16@brikenhv.ribfdaq (if this fails contact Nathan[1] or Baba-san)</w:t>
      </w:r>
    </w:p>
    <w:p>
      <w:pPr>
        <w:pStyle w:val="Normal"/>
        <w:tabs>
          <w:tab w:val="left" w:pos="0" w:leader="none"/>
        </w:tabs>
        <w:spacing w:lineRule="auto" w:line="288"/>
        <w:rPr/>
      </w:pPr>
      <w:r>
        <w:rPr>
          <w:rFonts w:eastAsia="Arial" w:cs="Arial" w:ascii="Arial" w:hAnsi="Arial"/>
          <w:color w:val="333333"/>
          <w:sz w:val="21"/>
          <w:szCs w:val="21"/>
        </w:rPr>
        <w:t>???</w:t>
      </w:r>
    </w:p>
    <w:p>
      <w:pPr>
        <w:pStyle w:val="Normal"/>
        <w:tabs>
          <w:tab w:val="left" w:pos="0" w:leader="none"/>
        </w:tabs>
        <w:spacing w:lineRule="auto" w:line="288"/>
        <w:rPr/>
      </w:pPr>
      <w:r>
        <w:rPr>
          <w:rFonts w:eastAsia="Arial" w:cs="Arial" w:ascii="Arial" w:hAnsi="Arial"/>
          <w:color w:val="333333"/>
          <w:sz w:val="21"/>
          <w:szCs w:val="21"/>
        </w:rPr>
        <w:t xml:space="preserve">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240" w:charSpace="4294961151"/>
        </w:sectPr>
        <w:pStyle w:val="Heading1"/>
        <w:spacing w:before="150" w:after="150"/>
        <w:rPr/>
      </w:pPr>
      <w:bookmarkStart w:id="5" w:name="_r7vbxof398z2"/>
      <w:bookmarkEnd w:id="5"/>
      <w:r>
        <w:rPr/>
        <w:t>Operational Guide:</w:t>
      </w:r>
    </w:p>
    <w:p>
      <w:pPr>
        <w:pStyle w:val="Heading2"/>
        <w:pBdr/>
        <w:rPr/>
      </w:pPr>
      <w:bookmarkStart w:id="6" w:name="_h3kr7iemqui6"/>
      <w:bookmarkEnd w:id="6"/>
      <w:r>
        <w:rPr/>
        <w:t>This manual assumes knowledge of ‘screen’ and ‘vi(m)’.</w:t>
      </w:r>
    </w:p>
    <w:p>
      <w:pPr>
        <w:pStyle w:val="Heading4"/>
        <w:pBdr/>
        <w:rPr/>
      </w:pPr>
      <w:bookmarkStart w:id="7" w:name="_e0uofcycs1dq"/>
      <w:bookmarkEnd w:id="7"/>
      <w:r>
        <w:rPr/>
        <w:t xml:space="preserve">If you are unfamiliar, please type ‘man screen’ and ‘man vim’ or look for these on google </w:t>
      </w:r>
    </w:p>
    <w:p>
      <w:pPr>
        <w:pStyle w:val="Normal"/>
        <w:pBdr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</w:r>
    </w:p>
    <w:p>
      <w:pPr>
        <w:pStyle w:val="Normal"/>
        <w:pBdr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 xml:space="preserve">Connect to the computer from a eurica console @ B3: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88"/>
        <w:rPr>
          <w:rFonts w:ascii="Arial" w:hAnsi="Arial" w:eastAsia="Arial" w:cs="Arial"/>
          <w:b/>
          <w:b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ssh -X pixie16@brikenhv.ribfdaq (&amp;psw)</w:t>
      </w:r>
    </w:p>
    <w:p>
      <w:pPr>
        <w:pStyle w:val="Heading2"/>
        <w:pBdr/>
        <w:rPr/>
      </w:pPr>
      <w:bookmarkStart w:id="8" w:name="_780kxtxmo4ht"/>
      <w:bookmarkEnd w:id="8"/>
      <w:r>
        <w:rPr/>
        <w:t xml:space="preserve">Browser mpod visualizer: </w:t>
      </w:r>
    </w:p>
    <w:p>
      <w:pPr>
        <w:pStyle w:val="Normal"/>
        <w:pBdr/>
        <w:rPr/>
      </w:pPr>
      <w:r>
        <w:rPr>
          <w:rFonts w:eastAsia="Arial" w:cs="Arial" w:ascii="Arial" w:hAnsi="Arial"/>
          <w:sz w:val="21"/>
          <w:szCs w:val="21"/>
        </w:rPr>
        <w:t>The visualiser located in the local IP accessible webpage 19</w:t>
      </w:r>
      <w:r>
        <w:rPr>
          <w:rFonts w:eastAsia="Arial" w:cs="Arial" w:ascii="Arial" w:hAnsi="Arial"/>
          <w:color w:val="333333"/>
          <w:sz w:val="21"/>
          <w:szCs w:val="21"/>
        </w:rPr>
        <w:t>2.168.13.239 will show the implemented changes. Open webpage first.</w:t>
      </w:r>
    </w:p>
    <w:p>
      <w:pPr>
        <w:pStyle w:val="Normal"/>
        <w:numPr>
          <w:ilvl w:val="0"/>
          <w:numId w:val="20"/>
        </w:numPr>
        <w:tabs>
          <w:tab w:val="left" w:pos="0" w:leader="none"/>
        </w:tabs>
        <w:spacing w:lineRule="auto" w:line="288" w:before="0" w:after="0"/>
        <w:contextualSpacing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firefox &amp;</w:t>
      </w:r>
    </w:p>
    <w:p>
      <w:pPr>
        <w:pStyle w:val="Normal"/>
        <w:numPr>
          <w:ilvl w:val="0"/>
          <w:numId w:val="20"/>
        </w:numPr>
        <w:tabs>
          <w:tab w:val="left" w:pos="0" w:leader="none"/>
        </w:tabs>
        <w:spacing w:lineRule="auto" w:line="288" w:before="0" w:after="0"/>
        <w:contextualSpacing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>Type local,static IP 192.168.13.239 in the address bar (this number should not change!!)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1"/>
          <w:szCs w:val="21"/>
        </w:rPr>
      </w:pPr>
      <w:r>
        <w:rPr>
          <w:rFonts w:eastAsia="Arial" w:cs="Arial" w:ascii="Arial" w:hAnsi="Arial"/>
          <w:color w:val="333333"/>
          <w:sz w:val="21"/>
          <w:szCs w:val="21"/>
        </w:rPr>
        <w:t xml:space="preserve">It is helpful occasionally to look at the status bar for a ‘refresh’ symbol or a ‘stopped’ symbol after the url on the browser. If the red stopped symbol appears press it to refresh the webpage. Or, if you don’t see immediate action from a change you made, press the refresh symbol. </w:t>
      </w:r>
    </w:p>
    <w:p>
      <w:pPr>
        <w:pStyle w:val="Heading2"/>
        <w:pBdr/>
        <w:spacing w:lineRule="auto" w:line="288"/>
        <w:rPr/>
      </w:pPr>
      <w:bookmarkStart w:id="9" w:name="_feo5in8ijvmf"/>
      <w:bookmarkEnd w:id="9"/>
      <w:r>
        <w:rPr/>
        <w:t>Screen Session:</w:t>
      </w:r>
    </w:p>
    <w:p>
      <w:pPr>
        <w:pStyle w:val="Normal"/>
        <w:rPr/>
      </w:pPr>
      <w:r>
        <w:rPr/>
        <w:t xml:space="preserve">If not attached first attach to the session. </w:t>
      </w:r>
    </w:p>
    <w:p>
      <w:pPr>
        <w:pStyle w:val="Normal"/>
        <w:numPr>
          <w:ilvl w:val="0"/>
          <w:numId w:val="7"/>
        </w:numPr>
        <w:spacing w:before="0" w:after="0"/>
        <w:contextualSpacing/>
        <w:rPr/>
      </w:pPr>
      <w:r>
        <w:rPr/>
        <w:t>screen -x</w:t>
      </w:r>
    </w:p>
    <w:p>
      <w:pPr>
        <w:pStyle w:val="Normal"/>
        <w:rPr/>
      </w:pPr>
      <w:r>
        <w:rPr/>
        <w:t>If there is no screen after a restart, from /home/pixie16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/>
      </w:pPr>
      <w:r>
        <w:rPr/>
        <w:t>./brikenhv.sh</w:t>
      </w:r>
    </w:p>
    <w:p>
      <w:pPr>
        <w:pStyle w:val="Normal"/>
        <w:numPr>
          <w:ilvl w:val="0"/>
          <w:numId w:val="10"/>
        </w:numPr>
        <w:spacing w:before="0" w:after="0"/>
        <w:contextualSpacing/>
        <w:rPr/>
      </w:pPr>
      <w:r>
        <w:rPr/>
        <w:t xml:space="preserve"> </w:t>
      </w:r>
      <w:r>
        <w:rPr/>
        <w:t>screen -x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configuration should be in place (access via ‘ ctrl-a “ ‘ )</w:t>
      </w:r>
    </w:p>
    <w:p>
      <w:pPr>
        <w:pStyle w:val="Normal"/>
        <w:rPr/>
      </w:pPr>
      <w:r>
        <w:rPr/>
        <w:t xml:space="preserve">     </w:t>
      </w:r>
      <w:r>
        <w:rPr/>
        <w:t>0.</w:t>
        <w:tab/>
        <w:t>config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kelvin-u3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kelvin-log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kelvin-read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hvmon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hvmon-read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  <w:t>other</w:t>
      </w:r>
    </w:p>
    <w:p>
      <w:pPr>
        <w:pStyle w:val="Normal"/>
        <w:numPr>
          <w:ilvl w:val="0"/>
          <w:numId w:val="14"/>
        </w:numPr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  <w:t>If any one of the following is not running and you wish it to do so. 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 0 (‘ctrl+a  0’)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edit (with ‘vim hvmon.conf’) or copy a correct hvmon.’name’,conf (i.e. hvmon.2017All.conf)  to hvmon.conf.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>save (‘ :x ‘)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kelvin.conf should remain the same unless a clover or RTD is removed. </w:t>
      </w:r>
    </w:p>
    <w:p>
      <w:pPr>
        <w:pStyle w:val="Normal"/>
        <w:rPr/>
      </w:pPr>
      <w:r>
        <w:rPr/>
        <w:t xml:space="preserve">screen 1 (‘ctrl+a 1’) 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/>
      </w:pPr>
      <w:r>
        <w:rPr/>
        <w:t>./kelvin-u3</w:t>
      </w:r>
    </w:p>
    <w:p>
      <w:pPr>
        <w:pStyle w:val="Normal"/>
        <w:rPr/>
      </w:pPr>
      <w:r>
        <w:rPr/>
        <w:t>screen 2 (‘ctrl+a 2’)</w:t>
      </w:r>
    </w:p>
    <w:p>
      <w:pPr>
        <w:pStyle w:val="Normal"/>
        <w:numPr>
          <w:ilvl w:val="0"/>
          <w:numId w:val="11"/>
        </w:numPr>
        <w:rPr/>
      </w:pPr>
      <w:r>
        <w:rPr/>
        <w:t>./kelvin-log</w:t>
      </w:r>
    </w:p>
    <w:p>
      <w:pPr>
        <w:pStyle w:val="Normal"/>
        <w:rPr/>
      </w:pPr>
      <w:r>
        <w:rPr/>
        <w:t>screen 3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/>
        <w:t>./kelvin-read</w:t>
      </w:r>
    </w:p>
    <w:p>
      <w:pPr>
        <w:pStyle w:val="Normal"/>
        <w:rPr/>
      </w:pPr>
      <w:r>
        <w:rPr/>
        <w:t xml:space="preserve">screen 4 </w:t>
      </w:r>
    </w:p>
    <w:p>
      <w:pPr>
        <w:pStyle w:val="Normal"/>
        <w:numPr>
          <w:ilvl w:val="0"/>
          <w:numId w:val="18"/>
        </w:numPr>
        <w:spacing w:before="0" w:after="0"/>
        <w:contextualSpacing/>
        <w:rPr/>
      </w:pPr>
      <w:r>
        <w:rPr/>
        <w:t>./hvmon</w:t>
      </w:r>
    </w:p>
    <w:p>
      <w:pPr>
        <w:pStyle w:val="Normal"/>
        <w:rPr/>
      </w:pPr>
      <w:r>
        <w:rPr/>
        <w:t xml:space="preserve">screen 5 </w:t>
      </w:r>
    </w:p>
    <w:p>
      <w:pPr>
        <w:pStyle w:val="Normal"/>
        <w:numPr>
          <w:ilvl w:val="0"/>
          <w:numId w:val="8"/>
        </w:numPr>
        <w:spacing w:before="0" w:after="0"/>
        <w:contextualSpacing/>
        <w:rPr/>
      </w:pPr>
      <w:r>
        <w:rPr/>
        <w:t>./hvmon-read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IMPORTANT: If you only turn on/off  hvmon. It may not find the shared memory segment for kelvin. In which case hvmon-read shows: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>---------------------------------------------------------------------------------------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Temps (0,1,2) =(C,K,F):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---------------------------------------------------------------------------------------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Instead of values ~80’K’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In this case, follow the instructions below to turn off hvmon and kelvin, then restart in the above order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***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If any program is running and you wish it not to: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rPr/>
      </w:pPr>
      <w:r>
        <w:rPr/>
        <w:t xml:space="preserve">For kelvin: </w:t>
      </w:r>
    </w:p>
    <w:p>
      <w:pPr>
        <w:pStyle w:val="Normal"/>
        <w:rPr/>
      </w:pPr>
      <w:r>
        <w:rPr/>
        <w:t>screen 3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/>
        <w:t>./kelvin-read (if not already running)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/>
        <w:t>100</w:t>
      </w:r>
    </w:p>
    <w:p>
      <w:pPr>
        <w:pStyle w:val="Normal"/>
        <w:rPr/>
      </w:pPr>
      <w:r>
        <w:rPr/>
        <w:t>For hvmon:</w:t>
      </w:r>
    </w:p>
    <w:p>
      <w:pPr>
        <w:pStyle w:val="Normal"/>
        <w:rPr/>
      </w:pPr>
      <w:r>
        <w:rPr/>
        <w:t xml:space="preserve">screen 5 </w:t>
      </w:r>
    </w:p>
    <w:p>
      <w:pPr>
        <w:pStyle w:val="Normal"/>
        <w:numPr>
          <w:ilvl w:val="0"/>
          <w:numId w:val="8"/>
        </w:numPr>
        <w:spacing w:before="0" w:after="0"/>
        <w:contextualSpacing/>
        <w:rPr/>
      </w:pPr>
      <w:r>
        <w:rPr/>
        <w:t>./hvmon-read (if not already running)</w:t>
      </w:r>
    </w:p>
    <w:p>
      <w:pPr>
        <w:pStyle w:val="Normal"/>
        <w:numPr>
          <w:ilvl w:val="0"/>
          <w:numId w:val="8"/>
        </w:numPr>
        <w:spacing w:before="0" w:after="0"/>
        <w:contextualSpacing/>
        <w:rPr/>
      </w:pPr>
      <w:r>
        <w:rPr/>
        <w:t>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 may now alter any conf file (if necessary) and restart (likely all***) any needed programs.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any detector is in need of a temporary change of parameter or in case of emergency(on/ off)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screen 5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/>
      </w:pPr>
      <w:r>
        <w:rPr/>
        <w:t>hvmon-read (if not already running)</w:t>
      </w:r>
    </w:p>
    <w:p>
      <w:pPr>
        <w:pStyle w:val="Normal"/>
        <w:rPr/>
      </w:pPr>
      <w:r>
        <w:rPr/>
        <w:t>Gives: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>---------------------------------------------------------------------------------------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   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Global          |        Channels          |  Status 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>---------------------------------------------------------------------------------------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1 - Status                    | 11 - Clone channel 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2 - Force read             | 12 -               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3 - Force read Temps | 13 -               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4 - All HV on               | 14 -               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5 - All HV off               | 15 -               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6 - Save conf file        | 16 - Alter parameters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7 -                               | 17 - Read from file   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8 - On list                    | 18 - Reset All Status'   |  </w:t>
      </w:r>
    </w:p>
    <w:p>
      <w:pPr>
        <w:pStyle w:val="Normal"/>
        <w:pBdr/>
        <w:spacing w:lineRule="auto" w:line="288"/>
        <w:rPr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 xml:space="preserve">9 - Off list                    | 19 - Print Configure     | 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  </w:t>
      </w:r>
      <w:r>
        <w:rPr>
          <w:rFonts w:eastAsia="Arial" w:cs="Arial" w:ascii="Arial" w:hAnsi="Arial"/>
          <w:color w:val="333333"/>
          <w:sz w:val="22"/>
          <w:szCs w:val="22"/>
        </w:rPr>
        <w:t>---------------------------------------------------------------------------------------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This menu is presumed to be intuitive.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If any action is performed here and the mpod is unresponsive. </w:t>
      </w:r>
    </w:p>
    <w:p>
      <w:pPr>
        <w:pStyle w:val="Normal"/>
        <w:numPr>
          <w:ilvl w:val="0"/>
          <w:numId w:val="12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ctrl+a 5</w:t>
      </w:r>
    </w:p>
    <w:p>
      <w:pPr>
        <w:pStyle w:val="Normal"/>
        <w:numPr>
          <w:ilvl w:val="0"/>
          <w:numId w:val="12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100 (to end all hvmon)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If you see ‘Alarm Clock’ or other error message:</w:t>
      </w:r>
    </w:p>
    <w:p>
      <w:pPr>
        <w:pStyle w:val="Normal"/>
        <w:numPr>
          <w:ilvl w:val="0"/>
          <w:numId w:val="9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ctrl+a 4</w:t>
      </w:r>
    </w:p>
    <w:p>
      <w:pPr>
        <w:pStyle w:val="Normal"/>
        <w:numPr>
          <w:ilvl w:val="0"/>
          <w:numId w:val="9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enter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You may see a “Segmentation fault’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In which case restart (***) programs as above.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You can always check if a program is already running and may conflict by using</w:t>
      </w:r>
    </w:p>
    <w:p>
      <w:pPr>
        <w:pStyle w:val="Normal"/>
        <w:numPr>
          <w:ilvl w:val="0"/>
          <w:numId w:val="19"/>
        </w:numPr>
        <w:pBdr/>
        <w:spacing w:lineRule="auto" w:line="288" w:before="36" w:after="36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ps -A | grep kelvin</w:t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or </w:t>
      </w:r>
    </w:p>
    <w:p>
      <w:pPr>
        <w:pStyle w:val="Normal"/>
        <w:numPr>
          <w:ilvl w:val="0"/>
          <w:numId w:val="15"/>
        </w:numPr>
        <w:pBdr/>
        <w:spacing w:lineRule="auto" w:line="288" w:before="36" w:after="36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ps -A |grep hvmon</w:t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If you find the returned list, </w:t>
      </w:r>
    </w:p>
    <w:p>
      <w:pPr>
        <w:pStyle w:val="Normal"/>
        <w:numPr>
          <w:ilvl w:val="0"/>
          <w:numId w:val="4"/>
        </w:numPr>
        <w:pBdr/>
        <w:spacing w:lineRule="auto" w:line="288" w:before="36" w:after="36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kill ‘pid’</w:t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Even still:</w:t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‘</w:t>
      </w:r>
      <w:r>
        <w:rPr>
          <w:rFonts w:eastAsia="Arial" w:cs="Arial" w:ascii="Arial" w:hAnsi="Arial"/>
          <w:color w:val="333333"/>
          <w:sz w:val="22"/>
          <w:szCs w:val="22"/>
        </w:rPr>
        <w:t>Never type something into a computer if you do not know what it does.’ - Robert Varner</w:t>
      </w:r>
    </w:p>
    <w:p>
      <w:pPr>
        <w:pStyle w:val="Heading4"/>
        <w:pBdr/>
        <w:spacing w:lineRule="auto" w:line="288"/>
        <w:rPr/>
      </w:pPr>
      <w:bookmarkStart w:id="10" w:name="_ocgmgd3yw7v9"/>
      <w:bookmarkEnd w:id="10"/>
      <w:r>
        <w:rPr/>
        <w:t>Alternative Screen Navigation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you can also use </w:t>
      </w:r>
    </w:p>
    <w:p>
      <w:pPr>
        <w:pStyle w:val="Normal"/>
        <w:numPr>
          <w:ilvl w:val="0"/>
          <w:numId w:val="16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ctrl+a n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to proceed to the ‘next’ screen and </w:t>
      </w:r>
    </w:p>
    <w:p>
      <w:pPr>
        <w:pStyle w:val="Normal"/>
        <w:numPr>
          <w:ilvl w:val="0"/>
          <w:numId w:val="17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ctrl+a p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to proceed to the previous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>or:</w:t>
      </w:r>
    </w:p>
    <w:p>
      <w:pPr>
        <w:pStyle w:val="Normal"/>
        <w:numPr>
          <w:ilvl w:val="0"/>
          <w:numId w:val="13"/>
        </w:numPr>
        <w:pBdr/>
        <w:spacing w:lineRule="auto" w:line="288" w:before="0" w:after="0"/>
        <w:contextualSpacing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crtl+a “ </w:t>
      </w:r>
    </w:p>
    <w:p>
      <w:pPr>
        <w:pStyle w:val="Normal"/>
        <w:pBdr/>
        <w:spacing w:lineRule="auto" w:line="288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 xml:space="preserve">to access the list of screens, navigate with ‘up’ and ‘down’ and enter to select. 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The important locations are as follows: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Path for conf file: </w:t>
      </w:r>
      <w:r>
        <w:rPr>
          <w:rFonts w:eastAsia="Arial" w:cs="Arial" w:ascii="Arial" w:hAnsi="Arial"/>
          <w:b/>
          <w:sz w:val="22"/>
          <w:szCs w:val="22"/>
        </w:rPr>
        <w:t>/home/pixie16/DAQ_BRIKEN/include/hvmon.conf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Path for temperature monitor: </w:t>
      </w:r>
      <w:r>
        <w:rPr>
          <w:rFonts w:eastAsia="Arial" w:cs="Arial" w:ascii="Arial" w:hAnsi="Arial"/>
          <w:b/>
          <w:sz w:val="22"/>
          <w:szCs w:val="22"/>
        </w:rPr>
        <w:t>/home/pixie16/DAQ_BRIKEN/kelvin/kelvin-u3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Path for temperature logging</w:t>
      </w:r>
      <w:r>
        <w:rPr>
          <w:rFonts w:eastAsia="Arial" w:cs="Arial" w:ascii="Arial" w:hAnsi="Arial"/>
          <w:b/>
          <w:sz w:val="22"/>
          <w:szCs w:val="22"/>
        </w:rPr>
        <w:t>: /home/pixie16/DAQ_BRIKEN/kelvin/kelvin-log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Path for temperature log control</w:t>
      </w:r>
      <w:r>
        <w:rPr>
          <w:rFonts w:eastAsia="Arial" w:cs="Arial" w:ascii="Arial" w:hAnsi="Arial"/>
          <w:b/>
          <w:sz w:val="22"/>
          <w:szCs w:val="22"/>
        </w:rPr>
        <w:t>: /home/pixie16/DAQ_BRIKEN/kelvin/kelvin-read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Path for hvmon</w:t>
      </w:r>
      <w:r>
        <w:rPr>
          <w:rFonts w:eastAsia="Arial" w:cs="Arial" w:ascii="Arial" w:hAnsi="Arial"/>
          <w:b/>
          <w:sz w:val="22"/>
          <w:szCs w:val="22"/>
        </w:rPr>
        <w:t>: /home/pixie16/DAQ_BRIKEN/hv-mpod/hvmon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Path for hvmon control:</w:t>
      </w:r>
      <w:r>
        <w:rPr>
          <w:rFonts w:eastAsia="Arial" w:cs="Arial" w:ascii="Arial" w:hAnsi="Arial"/>
          <w:b/>
          <w:sz w:val="22"/>
          <w:szCs w:val="22"/>
        </w:rPr>
        <w:t xml:space="preserve"> /home/pixie16/DAQ_BRIKEN/hv-mpod/hvmon-read</w:t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This is also the order in which the programs should be run at first. </w:t>
      </w:r>
    </w:p>
    <w:p>
      <w:pPr>
        <w:pStyle w:val="Normal"/>
        <w:pBdr/>
        <w:spacing w:lineRule="auto" w:line="288" w:before="36" w:after="36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rPr/>
      </w:pPr>
      <w:r>
        <w:rPr/>
        <w:t xml:space="preserve">1] The method is essentially to enter the vault connect a monitor and keyboard to the pc via DVI and usb respectively. If the computer is on, open a terminal and type ‘ifconfig’. If it was off, turn it on and </w:t>
      </w:r>
      <w:bookmarkStart w:id="11" w:name="_GoBack"/>
      <w:bookmarkEnd w:id="11"/>
      <w:r>
        <w:rPr/>
        <w:t xml:space="preserve">try again.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00" w:after="1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b/>
      <w:sz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2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sz w:val="22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Arial" w:hAnsi="Arial"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Arial" w:hAnsi="Arial"/>
      <w:sz w:val="22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Arial" w:hAnsi="Arial"/>
      <w:sz w:val="22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Arial" w:hAnsi="Arial"/>
      <w:sz w:val="22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Arial" w:hAnsi="Arial"/>
      <w:sz w:val="22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Arial" w:hAnsi="Arial"/>
      <w:sz w:val="22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Arial" w:hAnsi="Arial"/>
      <w:sz w:val="22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Arial" w:hAnsi="Arial"/>
      <w:sz w:val="21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27.230.121/CgiStart?page=Single&amp;Language=0" TargetMode="External"/><Relationship Id="rId3" Type="http://schemas.openxmlformats.org/officeDocument/2006/relationships/hyperlink" Target="mailto:Briken.neutro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4</Pages>
  <Words>791</Words>
  <Characters>4156</Characters>
  <CharactersWithSpaces>5142</CharactersWithSpaces>
  <Paragraphs>123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2017-10-24T02:30:00Z</dcterms:created>
  <dc:creator>Mala</dc:creator>
  <dc:description/>
  <dc:language>en-US</dc:language>
  <cp:lastModifiedBy/>
  <cp:lastPrinted>2017-10-24T02:17:00Z</cp:lastPrinted>
  <dcterms:modified xsi:type="dcterms:W3CDTF">2018-09-10T14:53:37Z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