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3.2.3.1 Yêu cầu chức năng Đăng ký tài khoản</w:t>
      </w:r>
    </w:p>
    <w:p w:rsidR="00000000" w:rsidDel="00000000" w:rsidP="00000000" w:rsidRDefault="00000000" w:rsidRPr="00000000" w14:paraId="00000002">
      <w:pPr>
        <w:rPr/>
      </w:pPr>
      <w:r w:rsidDel="00000000" w:rsidR="00000000" w:rsidRPr="00000000">
        <w:rPr>
          <w:rtl w:val="0"/>
        </w:rPr>
        <w:t xml:space="preserve">Biểu đồ UC minh họa các hành động hệ thống đáp ứng yêu cầu đăng ký tài khoản của khách hàng</w:t>
      </w:r>
    </w:p>
    <w:p w:rsidR="00000000" w:rsidDel="00000000" w:rsidP="00000000" w:rsidRDefault="00000000" w:rsidRPr="00000000" w14:paraId="00000003">
      <w:pPr>
        <w:rPr/>
      </w:pPr>
      <w:r w:rsidDel="00000000" w:rsidR="00000000" w:rsidRPr="00000000">
        <w:rPr/>
        <w:drawing>
          <wp:inline distB="0" distT="0" distL="0" distR="0">
            <wp:extent cx="5943600" cy="3028950"/>
            <wp:effectExtent b="0" l="0" r="0" t="0"/>
            <wp:docPr descr="A diagram of a company&#10;&#10;Description automatically generated" id="1453335082" name="image1.jpg"/>
            <a:graphic>
              <a:graphicData uri="http://schemas.openxmlformats.org/drawingml/2006/picture">
                <pic:pic>
                  <pic:nvPicPr>
                    <pic:cNvPr descr="A diagram of a company&#10;&#10;Description automatically generated" id="0" name="image1.jpg"/>
                    <pic:cNvPicPr preferRelativeResize="0"/>
                  </pic:nvPicPr>
                  <pic:blipFill>
                    <a:blip r:embed="rId7"/>
                    <a:srcRect b="0" l="0" r="0" t="0"/>
                    <a:stretch>
                      <a:fillRect/>
                    </a:stretch>
                  </pic:blipFill>
                  <pic:spPr>
                    <a:xfrm>
                      <a:off x="0" y="0"/>
                      <a:ext cx="5943600"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br w:type="page"/>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Biểu đồ trình tự - Sequence Diagram để mô tả tương tác của các đối tượng để xác định các chức năng của hệ thống tham gia vào yêu cầu chức năng đăng ký tài khoản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0" distT="0" distL="0" distR="0">
            <wp:extent cx="5943600" cy="4987925"/>
            <wp:effectExtent b="0" l="0" r="0" t="0"/>
            <wp:docPr descr="A diagram of a person's life cycle&#10;&#10;Description automatically generated" id="1453335084" name="image2.png"/>
            <a:graphic>
              <a:graphicData uri="http://schemas.openxmlformats.org/drawingml/2006/picture">
                <pic:pic>
                  <pic:nvPicPr>
                    <pic:cNvPr descr="A diagram of a person's life cycle&#10;&#10;Description automatically generated" id="0" name="image2.png"/>
                    <pic:cNvPicPr preferRelativeResize="0"/>
                  </pic:nvPicPr>
                  <pic:blipFill>
                    <a:blip r:embed="rId8"/>
                    <a:srcRect b="0" l="0" r="0" t="0"/>
                    <a:stretch>
                      <a:fillRect/>
                    </a:stretch>
                  </pic:blipFill>
                  <pic:spPr>
                    <a:xfrm>
                      <a:off x="0" y="0"/>
                      <a:ext cx="5943600" cy="49879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Biểu đồ hoạt động (Activity Diagram) để minh họa quá trình tương tác của tác nhân với hệ thống về yêu cầu Đăng ký tài khoản</w:t>
      </w:r>
      <w:r w:rsidDel="00000000" w:rsidR="00000000" w:rsidRPr="00000000">
        <w:rPr/>
        <w:drawing>
          <wp:inline distB="0" distT="0" distL="0" distR="0">
            <wp:extent cx="5943600" cy="6384290"/>
            <wp:effectExtent b="0" l="0" r="0" t="0"/>
            <wp:docPr descr="A diagram of a flowchart&#10;&#10;Description automatically generated" id="1453335083" name="image4.png"/>
            <a:graphic>
              <a:graphicData uri="http://schemas.openxmlformats.org/drawingml/2006/picture">
                <pic:pic>
                  <pic:nvPicPr>
                    <pic:cNvPr descr="A diagram of a flowchart&#10;&#10;Description automatically generated" id="0" name="image4.png"/>
                    <pic:cNvPicPr preferRelativeResize="0"/>
                  </pic:nvPicPr>
                  <pic:blipFill>
                    <a:blip r:embed="rId9"/>
                    <a:srcRect b="0" l="0" r="0" t="0"/>
                    <a:stretch>
                      <a:fillRect/>
                    </a:stretch>
                  </pic:blipFill>
                  <pic:spPr>
                    <a:xfrm>
                      <a:off x="0" y="0"/>
                      <a:ext cx="5943600" cy="638429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br w:type="page"/>
      </w: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biểu đồ lớp tham gia ca sử dụng</w:t>
      </w:r>
    </w:p>
    <w:p w:rsidR="00000000" w:rsidDel="00000000" w:rsidP="00000000" w:rsidRDefault="00000000" w:rsidRPr="00000000" w14:paraId="0000000D">
      <w:pPr>
        <w:rPr>
          <w:sz w:val="28"/>
          <w:szCs w:val="28"/>
        </w:rPr>
      </w:pPr>
      <w:r w:rsidDel="00000000" w:rsidR="00000000" w:rsidRPr="00000000">
        <w:rPr>
          <w:sz w:val="28"/>
          <w:szCs w:val="28"/>
        </w:rPr>
        <w:drawing>
          <wp:inline distB="114300" distT="114300" distL="114300" distR="114300">
            <wp:extent cx="5943600" cy="4406900"/>
            <wp:effectExtent b="0" l="0" r="0" t="0"/>
            <wp:docPr id="1453335081"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9436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br w:type="page"/>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ab/>
        <w:t xml:space="preserve">Biểu đồ lớp thực thể thiết kế cho chức năng Đăng ký tài khoản </w:t>
      </w:r>
    </w:p>
    <w:p w:rsidR="00000000" w:rsidDel="00000000" w:rsidP="00000000" w:rsidRDefault="00000000" w:rsidRPr="00000000" w14:paraId="00000010">
      <w:pPr>
        <w:rPr/>
      </w:pPr>
      <w:r w:rsidDel="00000000" w:rsidR="00000000" w:rsidRPr="00000000">
        <w:rPr/>
        <w:drawing>
          <wp:inline distB="0" distT="0" distL="0" distR="0">
            <wp:extent cx="5943600" cy="3307715"/>
            <wp:effectExtent b="0" l="0" r="0" t="0"/>
            <wp:docPr descr="A diagram of a computer&#10;&#10;Description automatically generated" id="1453335085" name="image6.png"/>
            <a:graphic>
              <a:graphicData uri="http://schemas.openxmlformats.org/drawingml/2006/picture">
                <pic:pic>
                  <pic:nvPicPr>
                    <pic:cNvPr descr="A diagram of a computer&#10;&#10;Description automatically generated" id="0" name="image6.png"/>
                    <pic:cNvPicPr preferRelativeResize="0"/>
                  </pic:nvPicPr>
                  <pic:blipFill>
                    <a:blip r:embed="rId11"/>
                    <a:srcRect b="0" l="0" r="0" t="0"/>
                    <a:stretch>
                      <a:fillRect/>
                    </a:stretch>
                  </pic:blipFill>
                  <pic:spPr>
                    <a:xfrm>
                      <a:off x="0" y="0"/>
                      <a:ext cx="5943600" cy="330771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Lớp FormGiaHanThe: Người dùng cần điền thông tin vào form này để có thể gia hạn thẻ</w:t>
      </w:r>
    </w:p>
    <w:p w:rsidR="00000000" w:rsidDel="00000000" w:rsidP="00000000" w:rsidRDefault="00000000" w:rsidRPr="00000000" w14:paraId="00000012">
      <w:pPr>
        <w:rPr/>
      </w:pPr>
      <w:r w:rsidDel="00000000" w:rsidR="00000000" w:rsidRPr="00000000">
        <w:rPr>
          <w:rtl w:val="0"/>
        </w:rPr>
        <w:t xml:space="preserve">Lớp TaiKhoanNganHang: Người dùng cần có tài khoản ngân hàng để phục cho việc thanh toán</w:t>
      </w:r>
    </w:p>
    <w:p w:rsidR="00000000" w:rsidDel="00000000" w:rsidP="00000000" w:rsidRDefault="00000000" w:rsidRPr="00000000" w14:paraId="00000013">
      <w:pPr>
        <w:rPr/>
      </w:pPr>
      <w:r w:rsidDel="00000000" w:rsidR="00000000" w:rsidRPr="00000000">
        <w:rPr>
          <w:rtl w:val="0"/>
        </w:rPr>
        <w:t xml:space="preserve">Lớp FormDangKy: Người dùng cần điền thông tin vào form này để có thể đăng kí</w:t>
      </w:r>
    </w:p>
    <w:p w:rsidR="00000000" w:rsidDel="00000000" w:rsidP="00000000" w:rsidRDefault="00000000" w:rsidRPr="00000000" w14:paraId="00000014">
      <w:pPr>
        <w:rPr/>
      </w:pPr>
      <w:r w:rsidDel="00000000" w:rsidR="00000000" w:rsidRPr="00000000">
        <w:rPr>
          <w:rtl w:val="0"/>
        </w:rPr>
        <w:t xml:space="preserve">Lớp FormThanhToan: Người dùng cần hoàn thành các  thông tin của form này để phục vụ việc thanh toán</w:t>
      </w:r>
    </w:p>
    <w:p w:rsidR="00000000" w:rsidDel="00000000" w:rsidP="00000000" w:rsidRDefault="00000000" w:rsidRPr="00000000" w14:paraId="00000015">
      <w:pPr>
        <w:rPr/>
      </w:pPr>
      <w:r w:rsidDel="00000000" w:rsidR="00000000" w:rsidRPr="00000000">
        <w:rPr>
          <w:rtl w:val="0"/>
        </w:rPr>
        <w:t xml:space="preserve">Lớp NguoiDoc: thông tin của người dùng</w:t>
      </w:r>
    </w:p>
    <w:p w:rsidR="00000000" w:rsidDel="00000000" w:rsidP="00000000" w:rsidRDefault="00000000" w:rsidRPr="00000000" w14:paraId="00000016">
      <w:pPr>
        <w:rPr/>
      </w:pPr>
      <w:r w:rsidDel="00000000" w:rsidR="00000000" w:rsidRPr="00000000">
        <w:rPr>
          <w:rtl w:val="0"/>
        </w:rPr>
        <w:t xml:space="preserve">Lớp TrungTamThanhToan: Chịu trách nhiệm xử lý thanh toán của người dùng</w:t>
      </w:r>
    </w:p>
    <w:p w:rsidR="00000000" w:rsidDel="00000000" w:rsidP="00000000" w:rsidRDefault="00000000" w:rsidRPr="00000000" w14:paraId="00000017">
      <w:pPr>
        <w:rPr/>
      </w:pPr>
      <w:r w:rsidDel="00000000" w:rsidR="00000000" w:rsidRPr="00000000">
        <w:rPr>
          <w:rtl w:val="0"/>
        </w:rPr>
        <w:t xml:space="preserve">Lớp SuKienGiamGia: Sự kiện giảm giá, chiết khấu chi phí thanh toán của khách hàng</w:t>
      </w:r>
    </w:p>
    <w:p w:rsidR="00000000" w:rsidDel="00000000" w:rsidP="00000000" w:rsidRDefault="00000000" w:rsidRPr="00000000" w14:paraId="00000018">
      <w:pPr>
        <w:rPr/>
      </w:pPr>
      <w:r w:rsidDel="00000000" w:rsidR="00000000" w:rsidRPr="00000000">
        <w:rPr>
          <w:rtl w:val="0"/>
        </w:rPr>
        <w:t xml:space="preserve">Lớp FormThemSuKien: Admin điền các thông tin của sự kiện giảm giá</w:t>
      </w:r>
    </w:p>
    <w:p w:rsidR="00000000" w:rsidDel="00000000" w:rsidP="00000000" w:rsidRDefault="00000000" w:rsidRPr="00000000" w14:paraId="00000019">
      <w:pPr>
        <w:rPr/>
      </w:pPr>
      <w:r w:rsidDel="00000000" w:rsidR="00000000" w:rsidRPr="00000000">
        <w:rPr>
          <w:rtl w:val="0"/>
        </w:rPr>
        <w:t xml:space="preserve">Lớp NguoiQuanTri: Thông tin người quản trị các tài nguyên của thư viện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br w:type="page"/>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Đặc tả giải thuật đăng ký</w:t>
      </w:r>
    </w:p>
    <w:p w:rsidR="00000000" w:rsidDel="00000000" w:rsidP="00000000" w:rsidRDefault="00000000" w:rsidRPr="00000000" w14:paraId="0000001D">
      <w:pPr>
        <w:rPr/>
      </w:pPr>
      <w:r w:rsidDel="00000000" w:rsidR="00000000" w:rsidRPr="00000000">
        <w:rPr>
          <w:rtl w:val="0"/>
        </w:rPr>
        <w:t xml:space="preserve">Đặc tả giải thuật:</w:t>
      </w:r>
    </w:p>
    <w:p w:rsidR="00000000" w:rsidDel="00000000" w:rsidP="00000000" w:rsidRDefault="00000000" w:rsidRPr="00000000" w14:paraId="0000001E">
      <w:pPr>
        <w:rPr/>
      </w:pPr>
      <w:r w:rsidDel="00000000" w:rsidR="00000000" w:rsidRPr="00000000">
        <w:rPr>
          <w:rtl w:val="0"/>
        </w:rPr>
        <w:t xml:space="preserve">Thực hiện phương thức Gửi biểu mẫu lên server</w:t>
      </w:r>
    </w:p>
    <w:p w:rsidR="00000000" w:rsidDel="00000000" w:rsidP="00000000" w:rsidRDefault="00000000" w:rsidRPr="00000000" w14:paraId="0000001F">
      <w:pPr>
        <w:rPr/>
      </w:pPr>
      <w:r w:rsidDel="00000000" w:rsidR="00000000" w:rsidRPr="00000000">
        <w:rPr>
          <w:rtl w:val="0"/>
        </w:rPr>
        <w:t xml:space="preserve">Hệ thống Form Đăng ký kiểm tra các trường thông tin</w:t>
      </w:r>
    </w:p>
    <w:p w:rsidR="00000000" w:rsidDel="00000000" w:rsidP="00000000" w:rsidRDefault="00000000" w:rsidRPr="00000000" w14:paraId="00000020">
      <w:pPr>
        <w:rPr/>
      </w:pPr>
      <w:r w:rsidDel="00000000" w:rsidR="00000000" w:rsidRPr="00000000">
        <w:rPr>
          <w:rtl w:val="0"/>
        </w:rPr>
        <w:t xml:space="preserve">Nếu các trường thông tin phù hợp:</w:t>
      </w:r>
    </w:p>
    <w:p w:rsidR="00000000" w:rsidDel="00000000" w:rsidP="00000000" w:rsidRDefault="00000000" w:rsidRPr="00000000" w14:paraId="00000021">
      <w:pPr>
        <w:rPr/>
      </w:pPr>
      <w:r w:rsidDel="00000000" w:rsidR="00000000" w:rsidRPr="00000000">
        <w:rPr>
          <w:rtl w:val="0"/>
        </w:rPr>
        <w:t xml:space="preserve">Thực hiện quy trình Xác nhận thanh toán</w:t>
      </w:r>
    </w:p>
    <w:p w:rsidR="00000000" w:rsidDel="00000000" w:rsidP="00000000" w:rsidRDefault="00000000" w:rsidRPr="00000000" w14:paraId="00000022">
      <w:pPr>
        <w:rPr/>
      </w:pPr>
      <w:r w:rsidDel="00000000" w:rsidR="00000000" w:rsidRPr="00000000">
        <w:rPr>
          <w:rtl w:val="0"/>
        </w:rPr>
        <w:t xml:space="preserve">Ngược lại:</w:t>
      </w:r>
    </w:p>
    <w:p w:rsidR="00000000" w:rsidDel="00000000" w:rsidP="00000000" w:rsidRDefault="00000000" w:rsidRPr="00000000" w14:paraId="00000023">
      <w:pPr>
        <w:rPr/>
      </w:pPr>
      <w:r w:rsidDel="00000000" w:rsidR="00000000" w:rsidRPr="00000000">
        <w:rPr>
          <w:rtl w:val="0"/>
        </w:rPr>
        <w:t xml:space="preserve">Gửi thông báo không thành công và yêu cầu điền lại biểu mẫu</w:t>
      </w:r>
    </w:p>
    <w:p w:rsidR="00000000" w:rsidDel="00000000" w:rsidP="00000000" w:rsidRDefault="00000000" w:rsidRPr="00000000" w14:paraId="00000024">
      <w:pPr>
        <w:rPr/>
      </w:pPr>
      <w:r w:rsidDel="00000000" w:rsidR="00000000" w:rsidRPr="00000000">
        <w:rPr>
          <w:rtl w:val="0"/>
        </w:rPr>
        <w:t xml:space="preserve">Thực hiện quy trình Điền biểu mẫu</w:t>
      </w:r>
    </w:p>
    <w:p w:rsidR="00000000" w:rsidDel="00000000" w:rsidP="00000000" w:rsidRDefault="00000000" w:rsidRPr="00000000" w14:paraId="00000025">
      <w:pPr>
        <w:rPr/>
      </w:pPr>
      <w:r w:rsidDel="00000000" w:rsidR="00000000" w:rsidRPr="00000000">
        <w:rPr>
          <w:rtl w:val="0"/>
        </w:rPr>
        <w:t xml:space="preserve">Kết thúc rẽ nhánh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lay">
    <w:embedRegular w:fontKey="{00000000-0000-0000-0000-000000000000}" r:id="rId1" w:subsetted="0"/>
    <w:embedBold w:fontKey="{00000000-0000-0000-0000-000000000000}" r:id="rId2" w:subsetted="0"/>
  </w:font>
  <w:font w:name="Aptos"/>
  <w:font w:name="Short Stack">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hort Stack" w:cs="Short Stack" w:eastAsia="Short Stack" w:hAnsi="Short Stack"/>
        <w:sz w:val="32"/>
        <w:szCs w:val="3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rPr>
  </w:style>
  <w:style w:type="paragraph" w:styleId="Heading3">
    <w:name w:val="heading 3"/>
    <w:basedOn w:val="Normal"/>
    <w:next w:val="Normal"/>
    <w:pPr>
      <w:keepNext w:val="1"/>
      <w:keepLines w:val="1"/>
      <w:spacing w:after="80" w:before="160" w:lineRule="auto"/>
    </w:pPr>
    <w:rPr>
      <w:rFonts w:ascii="Aptos" w:cs="Aptos" w:eastAsia="Aptos" w:hAnsi="Aptos"/>
      <w:color w:val="0f4761"/>
      <w:sz w:val="28"/>
      <w:szCs w:val="28"/>
    </w:rPr>
  </w:style>
  <w:style w:type="paragraph" w:styleId="Heading4">
    <w:name w:val="heading 4"/>
    <w:basedOn w:val="Normal"/>
    <w:next w:val="Normal"/>
    <w:pPr>
      <w:keepNext w:val="1"/>
      <w:keepLines w:val="1"/>
      <w:spacing w:after="40" w:before="80" w:lineRule="auto"/>
    </w:pPr>
    <w:rPr>
      <w:rFonts w:ascii="Aptos" w:cs="Aptos" w:eastAsia="Aptos" w:hAnsi="Aptos"/>
      <w:i w:val="1"/>
      <w:color w:val="0f4761"/>
    </w:rPr>
  </w:style>
  <w:style w:type="paragraph" w:styleId="Heading5">
    <w:name w:val="heading 5"/>
    <w:basedOn w:val="Normal"/>
    <w:next w:val="Normal"/>
    <w:pPr>
      <w:keepNext w:val="1"/>
      <w:keepLines w:val="1"/>
      <w:spacing w:after="40" w:before="80" w:lineRule="auto"/>
    </w:pPr>
    <w:rPr>
      <w:rFonts w:ascii="Aptos" w:cs="Aptos" w:eastAsia="Aptos" w:hAnsi="Aptos"/>
      <w:color w:val="0f4761"/>
    </w:rPr>
  </w:style>
  <w:style w:type="paragraph" w:styleId="Heading6">
    <w:name w:val="heading 6"/>
    <w:basedOn w:val="Normal"/>
    <w:next w:val="Normal"/>
    <w:pPr>
      <w:keepNext w:val="1"/>
      <w:keepLines w:val="1"/>
      <w:spacing w:after="0" w:before="40" w:lineRule="auto"/>
    </w:pPr>
    <w:rPr>
      <w:rFonts w:ascii="Aptos" w:cs="Aptos" w:eastAsia="Aptos" w:hAnsi="Aptos"/>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D77893"/>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D77893"/>
    <w:pPr>
      <w:keepNext w:val="1"/>
      <w:keepLines w:val="1"/>
      <w:spacing w:after="80" w:before="160"/>
      <w:outlineLvl w:val="1"/>
    </w:pPr>
    <w:rPr>
      <w:rFonts w:asciiTheme="majorHAnsi" w:cstheme="majorBidi" w:eastAsiaTheme="majorEastAsia" w:hAnsiTheme="majorHAnsi"/>
      <w:color w:val="0f4761" w:themeColor="accent1" w:themeShade="0000BF"/>
      <w:szCs w:val="32"/>
    </w:rPr>
  </w:style>
  <w:style w:type="paragraph" w:styleId="Heading3">
    <w:name w:val="heading 3"/>
    <w:basedOn w:val="Normal"/>
    <w:next w:val="Normal"/>
    <w:link w:val="Heading3Char"/>
    <w:uiPriority w:val="9"/>
    <w:semiHidden w:val="1"/>
    <w:unhideWhenUsed w:val="1"/>
    <w:qFormat w:val="1"/>
    <w:rsid w:val="00D77893"/>
    <w:pPr>
      <w:keepNext w:val="1"/>
      <w:keepLines w:val="1"/>
      <w:spacing w:after="80" w:before="160"/>
      <w:outlineLvl w:val="2"/>
    </w:pPr>
    <w:rPr>
      <w:rFonts w:asciiTheme="minorHAnsi" w:cstheme="majorBidi" w:eastAsiaTheme="majorEastAsia" w:hAnsiTheme="minorHAnsi"/>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D77893"/>
    <w:pPr>
      <w:keepNext w:val="1"/>
      <w:keepLines w:val="1"/>
      <w:spacing w:after="40" w:before="80"/>
      <w:outlineLvl w:val="3"/>
    </w:pPr>
    <w:rPr>
      <w:rFonts w:asciiTheme="minorHAnsi" w:cstheme="majorBidi" w:eastAsiaTheme="majorEastAsia" w:hAnsiTheme="minorHAnsi"/>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D77893"/>
    <w:pPr>
      <w:keepNext w:val="1"/>
      <w:keepLines w:val="1"/>
      <w:spacing w:after="40" w:before="80"/>
      <w:outlineLvl w:val="4"/>
    </w:pPr>
    <w:rPr>
      <w:rFonts w:asciiTheme="minorHAnsi" w:cstheme="majorBidi" w:eastAsiaTheme="majorEastAsia" w:hAnsiTheme="minorHAnsi"/>
      <w:color w:val="0f4761" w:themeColor="accent1" w:themeShade="0000BF"/>
    </w:rPr>
  </w:style>
  <w:style w:type="paragraph" w:styleId="Heading6">
    <w:name w:val="heading 6"/>
    <w:basedOn w:val="Normal"/>
    <w:next w:val="Normal"/>
    <w:link w:val="Heading6Char"/>
    <w:uiPriority w:val="9"/>
    <w:semiHidden w:val="1"/>
    <w:unhideWhenUsed w:val="1"/>
    <w:qFormat w:val="1"/>
    <w:rsid w:val="00D77893"/>
    <w:pPr>
      <w:keepNext w:val="1"/>
      <w:keepLines w:val="1"/>
      <w:spacing w:after="0" w:before="40"/>
      <w:outlineLvl w:val="5"/>
    </w:pPr>
    <w:rPr>
      <w:rFonts w:asciiTheme="minorHAnsi" w:cstheme="majorBidi" w:eastAsiaTheme="majorEastAsia" w:hAnsiTheme="minorHAnsi"/>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D77893"/>
    <w:pPr>
      <w:keepNext w:val="1"/>
      <w:keepLines w:val="1"/>
      <w:spacing w:after="0" w:before="40"/>
      <w:outlineLvl w:val="6"/>
    </w:pPr>
    <w:rPr>
      <w:rFonts w:asciiTheme="minorHAnsi" w:cstheme="majorBidi" w:eastAsiaTheme="majorEastAsia" w:hAnsiTheme="minorHAnsi"/>
      <w:color w:val="595959" w:themeColor="text1" w:themeTint="0000A6"/>
    </w:rPr>
  </w:style>
  <w:style w:type="paragraph" w:styleId="Heading8">
    <w:name w:val="heading 8"/>
    <w:basedOn w:val="Normal"/>
    <w:next w:val="Normal"/>
    <w:link w:val="Heading8Char"/>
    <w:uiPriority w:val="9"/>
    <w:semiHidden w:val="1"/>
    <w:unhideWhenUsed w:val="1"/>
    <w:qFormat w:val="1"/>
    <w:rsid w:val="00D77893"/>
    <w:pPr>
      <w:keepNext w:val="1"/>
      <w:keepLines w:val="1"/>
      <w:spacing w:after="0"/>
      <w:outlineLvl w:val="7"/>
    </w:pPr>
    <w:rPr>
      <w:rFonts w:asciiTheme="minorHAnsi" w:cstheme="majorBidi" w:eastAsiaTheme="majorEastAsia" w:hAnsiTheme="minorHAnsi"/>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D77893"/>
    <w:pPr>
      <w:keepNext w:val="1"/>
      <w:keepLines w:val="1"/>
      <w:spacing w:after="0"/>
      <w:outlineLvl w:val="8"/>
    </w:pPr>
    <w:rPr>
      <w:rFonts w:asciiTheme="minorHAnsi" w:cstheme="majorBidi" w:eastAsiaTheme="majorEastAsia" w:hAnsiTheme="minorHAnsi"/>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77893"/>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D77893"/>
    <w:rPr>
      <w:rFonts w:asciiTheme="majorHAnsi" w:cstheme="majorBidi" w:eastAsiaTheme="majorEastAsia" w:hAnsiTheme="majorHAnsi"/>
      <w:color w:val="0f4761" w:themeColor="accent1" w:themeShade="0000BF"/>
      <w:szCs w:val="32"/>
    </w:rPr>
  </w:style>
  <w:style w:type="character" w:styleId="Heading3Char" w:customStyle="1">
    <w:name w:val="Heading 3 Char"/>
    <w:basedOn w:val="DefaultParagraphFont"/>
    <w:link w:val="Heading3"/>
    <w:uiPriority w:val="9"/>
    <w:semiHidden w:val="1"/>
    <w:rsid w:val="00D77893"/>
    <w:rPr>
      <w:rFonts w:asciiTheme="minorHAnsi" w:cstheme="majorBidi" w:eastAsiaTheme="majorEastAsia" w:hAnsiTheme="minorHAnsi"/>
      <w:color w:val="0f4761" w:themeColor="accent1" w:themeShade="0000BF"/>
      <w:sz w:val="28"/>
      <w:szCs w:val="28"/>
    </w:rPr>
  </w:style>
  <w:style w:type="character" w:styleId="Heading4Char" w:customStyle="1">
    <w:name w:val="Heading 4 Char"/>
    <w:basedOn w:val="DefaultParagraphFont"/>
    <w:link w:val="Heading4"/>
    <w:uiPriority w:val="9"/>
    <w:semiHidden w:val="1"/>
    <w:rsid w:val="00D77893"/>
    <w:rPr>
      <w:rFonts w:asciiTheme="minorHAnsi" w:cstheme="majorBidi" w:eastAsiaTheme="majorEastAsia" w:hAnsiTheme="minorHAnsi"/>
      <w:i w:val="1"/>
      <w:iCs w:val="1"/>
      <w:color w:val="0f4761" w:themeColor="accent1" w:themeShade="0000BF"/>
    </w:rPr>
  </w:style>
  <w:style w:type="character" w:styleId="Heading5Char" w:customStyle="1">
    <w:name w:val="Heading 5 Char"/>
    <w:basedOn w:val="DefaultParagraphFont"/>
    <w:link w:val="Heading5"/>
    <w:uiPriority w:val="9"/>
    <w:semiHidden w:val="1"/>
    <w:rsid w:val="00D77893"/>
    <w:rPr>
      <w:rFonts w:asciiTheme="minorHAnsi" w:cstheme="majorBidi" w:eastAsiaTheme="majorEastAsia" w:hAnsiTheme="minorHAnsi"/>
      <w:color w:val="0f4761" w:themeColor="accent1" w:themeShade="0000BF"/>
    </w:rPr>
  </w:style>
  <w:style w:type="character" w:styleId="Heading6Char" w:customStyle="1">
    <w:name w:val="Heading 6 Char"/>
    <w:basedOn w:val="DefaultParagraphFont"/>
    <w:link w:val="Heading6"/>
    <w:uiPriority w:val="9"/>
    <w:semiHidden w:val="1"/>
    <w:rsid w:val="00D77893"/>
    <w:rPr>
      <w:rFonts w:asciiTheme="minorHAnsi" w:cstheme="majorBidi" w:eastAsiaTheme="majorEastAsia" w:hAnsiTheme="minorHAnsi"/>
      <w:i w:val="1"/>
      <w:iCs w:val="1"/>
      <w:color w:val="595959" w:themeColor="text1" w:themeTint="0000A6"/>
    </w:rPr>
  </w:style>
  <w:style w:type="character" w:styleId="Heading7Char" w:customStyle="1">
    <w:name w:val="Heading 7 Char"/>
    <w:basedOn w:val="DefaultParagraphFont"/>
    <w:link w:val="Heading7"/>
    <w:uiPriority w:val="9"/>
    <w:semiHidden w:val="1"/>
    <w:rsid w:val="00D77893"/>
    <w:rPr>
      <w:rFonts w:asciiTheme="minorHAnsi" w:cstheme="majorBidi" w:eastAsiaTheme="majorEastAsia" w:hAnsiTheme="minorHAnsi"/>
      <w:color w:val="595959" w:themeColor="text1" w:themeTint="0000A6"/>
    </w:rPr>
  </w:style>
  <w:style w:type="character" w:styleId="Heading8Char" w:customStyle="1">
    <w:name w:val="Heading 8 Char"/>
    <w:basedOn w:val="DefaultParagraphFont"/>
    <w:link w:val="Heading8"/>
    <w:uiPriority w:val="9"/>
    <w:semiHidden w:val="1"/>
    <w:rsid w:val="00D77893"/>
    <w:rPr>
      <w:rFonts w:asciiTheme="minorHAnsi" w:cstheme="majorBidi" w:eastAsiaTheme="majorEastAsia" w:hAnsiTheme="minorHAnsi"/>
      <w:i w:val="1"/>
      <w:iCs w:val="1"/>
      <w:color w:val="272727" w:themeColor="text1" w:themeTint="0000D8"/>
    </w:rPr>
  </w:style>
  <w:style w:type="character" w:styleId="Heading9Char" w:customStyle="1">
    <w:name w:val="Heading 9 Char"/>
    <w:basedOn w:val="DefaultParagraphFont"/>
    <w:link w:val="Heading9"/>
    <w:uiPriority w:val="9"/>
    <w:semiHidden w:val="1"/>
    <w:rsid w:val="00D77893"/>
    <w:rPr>
      <w:rFonts w:asciiTheme="minorHAnsi" w:cstheme="majorBidi" w:eastAsiaTheme="majorEastAsia" w:hAnsiTheme="minorHAnsi"/>
      <w:color w:val="272727" w:themeColor="text1" w:themeTint="0000D8"/>
    </w:rPr>
  </w:style>
  <w:style w:type="paragraph" w:styleId="Title">
    <w:name w:val="Title"/>
    <w:basedOn w:val="Normal"/>
    <w:next w:val="Normal"/>
    <w:link w:val="TitleChar"/>
    <w:uiPriority w:val="10"/>
    <w:qFormat w:val="1"/>
    <w:rsid w:val="00D77893"/>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D77893"/>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D77893"/>
    <w:pPr>
      <w:numPr>
        <w:ilvl w:val="1"/>
      </w:numPr>
    </w:pPr>
    <w:rPr>
      <w:rFonts w:asciiTheme="minorHAnsi" w:cstheme="majorBidi" w:eastAsiaTheme="majorEastAsia" w:hAnsiTheme="minorHAnsi"/>
      <w:color w:val="595959" w:themeColor="text1" w:themeTint="0000A6"/>
      <w:spacing w:val="15"/>
      <w:sz w:val="28"/>
      <w:szCs w:val="28"/>
    </w:rPr>
  </w:style>
  <w:style w:type="character" w:styleId="SubtitleChar" w:customStyle="1">
    <w:name w:val="Subtitle Char"/>
    <w:basedOn w:val="DefaultParagraphFont"/>
    <w:link w:val="Subtitle"/>
    <w:uiPriority w:val="11"/>
    <w:rsid w:val="00D77893"/>
    <w:rPr>
      <w:rFonts w:asciiTheme="minorHAnsi" w:cstheme="majorBidi" w:eastAsiaTheme="majorEastAsia" w:hAnsiTheme="minorHAnsi"/>
      <w:color w:val="595959" w:themeColor="text1" w:themeTint="0000A6"/>
      <w:spacing w:val="15"/>
      <w:sz w:val="28"/>
      <w:szCs w:val="28"/>
    </w:rPr>
  </w:style>
  <w:style w:type="paragraph" w:styleId="Quote">
    <w:name w:val="Quote"/>
    <w:basedOn w:val="Normal"/>
    <w:next w:val="Normal"/>
    <w:link w:val="QuoteChar"/>
    <w:uiPriority w:val="29"/>
    <w:qFormat w:val="1"/>
    <w:rsid w:val="00D77893"/>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D77893"/>
    <w:rPr>
      <w:i w:val="1"/>
      <w:iCs w:val="1"/>
      <w:color w:val="404040" w:themeColor="text1" w:themeTint="0000BF"/>
    </w:rPr>
  </w:style>
  <w:style w:type="paragraph" w:styleId="ListParagraph">
    <w:name w:val="List Paragraph"/>
    <w:basedOn w:val="Normal"/>
    <w:uiPriority w:val="34"/>
    <w:qFormat w:val="1"/>
    <w:rsid w:val="00D77893"/>
    <w:pPr>
      <w:ind w:left="720"/>
      <w:contextualSpacing w:val="1"/>
    </w:pPr>
  </w:style>
  <w:style w:type="character" w:styleId="IntenseEmphasis">
    <w:name w:val="Intense Emphasis"/>
    <w:basedOn w:val="DefaultParagraphFont"/>
    <w:uiPriority w:val="21"/>
    <w:qFormat w:val="1"/>
    <w:rsid w:val="00D77893"/>
    <w:rPr>
      <w:i w:val="1"/>
      <w:iCs w:val="1"/>
      <w:color w:val="0f4761" w:themeColor="accent1" w:themeShade="0000BF"/>
    </w:rPr>
  </w:style>
  <w:style w:type="paragraph" w:styleId="IntenseQuote">
    <w:name w:val="Intense Quote"/>
    <w:basedOn w:val="Normal"/>
    <w:next w:val="Normal"/>
    <w:link w:val="IntenseQuoteChar"/>
    <w:uiPriority w:val="30"/>
    <w:qFormat w:val="1"/>
    <w:rsid w:val="00D77893"/>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D77893"/>
    <w:rPr>
      <w:i w:val="1"/>
      <w:iCs w:val="1"/>
      <w:color w:val="0f4761" w:themeColor="accent1" w:themeShade="0000BF"/>
    </w:rPr>
  </w:style>
  <w:style w:type="character" w:styleId="IntenseReference">
    <w:name w:val="Intense Reference"/>
    <w:basedOn w:val="DefaultParagraphFont"/>
    <w:uiPriority w:val="32"/>
    <w:qFormat w:val="1"/>
    <w:rsid w:val="00D77893"/>
    <w:rPr>
      <w:b w:val="1"/>
      <w:bCs w:val="1"/>
      <w:smallCaps w:val="1"/>
      <w:color w:val="0f4761" w:themeColor="accent1" w:themeShade="0000BF"/>
      <w:spacing w:val="5"/>
    </w:rPr>
  </w:style>
  <w:style w:type="paragraph" w:styleId="Subtitle">
    <w:name w:val="Subtitle"/>
    <w:basedOn w:val="Normal"/>
    <w:next w:val="Normal"/>
    <w:pPr/>
    <w:rPr>
      <w:rFonts w:ascii="Aptos" w:cs="Aptos" w:eastAsia="Aptos" w:hAnsi="Aptos"/>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jp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ShortSt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0ZBTd4FMucl5EVVOhtR6eu7vUw==">CgMxLjA4AHIhMXV5U05ZendOOW5QSk5hRmdTdkxKa2pLYlhNR0ZRSlB4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2024-05-23T10:34:00Z</dcterms:created>
  <dc:creator>Enola Mi</dc:creator>
</cp:coreProperties>
</file>