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6C86FCDA" w:rsidR="007F5E6D" w:rsidRDefault="00000000">
      <w:pPr>
        <w:rPr>
          <w:sz w:val="24"/>
          <w:szCs w:val="24"/>
        </w:rPr>
      </w:pPr>
      <w:r>
        <w:rPr>
          <w:b/>
          <w:sz w:val="24"/>
          <w:szCs w:val="24"/>
        </w:rPr>
        <w:t xml:space="preserve">Sense Blessed/Cursed: </w:t>
      </w:r>
      <w:r>
        <w:rPr>
          <w:sz w:val="24"/>
          <w:szCs w:val="24"/>
        </w:rPr>
        <w:t>(Spell)</w:t>
      </w:r>
      <w:r w:rsidR="00AE2429">
        <w:rPr>
          <w:sz w:val="24"/>
          <w:szCs w:val="24"/>
        </w:rPr>
        <w:t xml:space="preserve"> </w:t>
      </w:r>
      <w:r>
        <w:rPr>
          <w:sz w:val="24"/>
          <w:szCs w:val="24"/>
        </w:rPr>
        <w:t>Can detect if object Holy/Cursed, but not any details or effects.</w:t>
      </w:r>
    </w:p>
    <w:p w14:paraId="07DC67B9" w14:textId="52B2427C" w:rsidR="00AE2429" w:rsidRDefault="00AE2429">
      <w:pPr>
        <w:rPr>
          <w:sz w:val="24"/>
          <w:szCs w:val="24"/>
        </w:rPr>
      </w:pPr>
      <w:r>
        <w:rPr>
          <w:sz w:val="24"/>
          <w:szCs w:val="24"/>
        </w:rPr>
        <w:t>Phys Rep: 10 word spell in spellbook.</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lastRenderedPageBreak/>
        <w:t>Tier 1 Abilities</w:t>
      </w:r>
    </w:p>
    <w:p w14:paraId="65AC2242" w14:textId="77777777" w:rsidR="007F5E6D" w:rsidRDefault="00000000">
      <w:pPr>
        <w:rPr>
          <w:sz w:val="24"/>
          <w:szCs w:val="24"/>
        </w:rPr>
      </w:pPr>
      <w:r>
        <w:rPr>
          <w:b/>
          <w:sz w:val="24"/>
          <w:szCs w:val="24"/>
        </w:rPr>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3BAE86A6" w:rsidR="007F5E6D" w:rsidRDefault="00000000">
      <w:pPr>
        <w:rPr>
          <w:color w:val="020202"/>
          <w:sz w:val="24"/>
          <w:szCs w:val="24"/>
          <w:highlight w:val="white"/>
        </w:rPr>
      </w:pPr>
      <w:r>
        <w:rPr>
          <w:b/>
          <w:color w:val="020202"/>
          <w:sz w:val="24"/>
          <w:szCs w:val="24"/>
          <w:highlight w:val="white"/>
        </w:rPr>
        <w:t>Console:</w:t>
      </w:r>
      <w:r w:rsidR="006B1EC3">
        <w:rPr>
          <w:b/>
          <w:color w:val="020202"/>
          <w:sz w:val="24"/>
          <w:szCs w:val="24"/>
          <w:highlight w:val="white"/>
        </w:rPr>
        <w:t xml:space="preserve"> </w:t>
      </w:r>
      <w:r w:rsidR="006B1EC3">
        <w:rPr>
          <w:bCs/>
          <w:color w:val="020202"/>
          <w:sz w:val="24"/>
          <w:szCs w:val="24"/>
          <w:highlight w:val="white"/>
        </w:rPr>
        <w:t>(Spell)</w:t>
      </w:r>
      <w:r>
        <w:rPr>
          <w:b/>
          <w:color w:val="020202"/>
          <w:sz w:val="24"/>
          <w:szCs w:val="24"/>
          <w:highlight w:val="white"/>
        </w:rPr>
        <w:t xml:space="preserv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lastRenderedPageBreak/>
        <w:t>Phys Rep: 25 Word spell in spellbook, and roleplay.</w:t>
      </w:r>
    </w:p>
    <w:p w14:paraId="27D0CACF" w14:textId="77777777" w:rsidR="007F5E6D" w:rsidRDefault="00000000">
      <w:pPr>
        <w:rPr>
          <w:sz w:val="24"/>
          <w:szCs w:val="24"/>
        </w:rPr>
      </w:pPr>
      <w:r>
        <w:rPr>
          <w:sz w:val="24"/>
          <w:szCs w:val="24"/>
        </w:rPr>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lastRenderedPageBreak/>
        <w:t>Phys Rep: 35 word spell in spellbook, and roleplay.</w:t>
      </w:r>
    </w:p>
    <w:p w14:paraId="2A01EFB1" w14:textId="77777777" w:rsidR="007F5E6D" w:rsidRDefault="00000000">
      <w:pPr>
        <w:rPr>
          <w:sz w:val="24"/>
          <w:szCs w:val="24"/>
        </w:rPr>
      </w:pPr>
      <w:r>
        <w:rPr>
          <w:sz w:val="24"/>
          <w:szCs w:val="24"/>
        </w:rPr>
        <w:t>Limitations:May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 xml:space="preserve">(Spell) A healer may approach a player that is on death’s door (mortally wounded or dead no longer than three minutes) and delay the effects of death. Forstall </w:t>
      </w:r>
      <w:r>
        <w:rPr>
          <w:sz w:val="24"/>
          <w:szCs w:val="24"/>
        </w:rPr>
        <w:lastRenderedPageBreak/>
        <w:t>death will stabilize the injured player enough to be moved and hold on until more healing can be provided.</w:t>
      </w:r>
    </w:p>
    <w:p w14:paraId="1C886524" w14:textId="77777777" w:rsidR="007F5E6D" w:rsidRDefault="00000000">
      <w:pPr>
        <w:rPr>
          <w:sz w:val="24"/>
          <w:szCs w:val="24"/>
        </w:rPr>
      </w:pPr>
      <w:r>
        <w:rPr>
          <w:sz w:val="24"/>
          <w:szCs w:val="24"/>
        </w:rPr>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lastRenderedPageBreak/>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02B0DCD5" w:rsidR="007F5E6D" w:rsidRDefault="00000000">
      <w:pPr>
        <w:rPr>
          <w:sz w:val="24"/>
          <w:szCs w:val="24"/>
        </w:rPr>
      </w:pPr>
      <w:r>
        <w:rPr>
          <w:sz w:val="24"/>
          <w:szCs w:val="24"/>
        </w:rPr>
        <w:t xml:space="preserve">Prerequisite: </w:t>
      </w:r>
      <w:r w:rsidR="00A93C30">
        <w:rPr>
          <w:sz w:val="24"/>
          <w:szCs w:val="24"/>
        </w:rPr>
        <w:t>Console</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lastRenderedPageBreak/>
        <w:t xml:space="preserve">Create Undead Knight: </w:t>
      </w:r>
      <w:r>
        <w:rPr>
          <w:sz w:val="24"/>
          <w:szCs w:val="24"/>
        </w:rPr>
        <w:t xml:space="preserve">(Spell) </w:t>
      </w:r>
      <w:r>
        <w:rPr>
          <w:b/>
          <w:sz w:val="24"/>
          <w:szCs w:val="24"/>
        </w:rPr>
        <w:t xml:space="preserve"> </w:t>
      </w:r>
      <w:r>
        <w:rPr>
          <w:sz w:val="24"/>
          <w:szCs w:val="24"/>
        </w:rPr>
        <w:t>Continued study in the necromantic arts allows the player to increase the strength of their undead minions. Create Undead Knight is played 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lastRenderedPageBreak/>
        <w:t>Limitations: Only applies to Heal Minor, Heal Major, and the group versions of those spells.</w:t>
      </w:r>
    </w:p>
    <w:p w14:paraId="711C95CE" w14:textId="77777777" w:rsidR="007F5E6D" w:rsidRDefault="00000000">
      <w:pPr>
        <w:rPr>
          <w:sz w:val="24"/>
          <w:szCs w:val="24"/>
        </w:rPr>
      </w:pPr>
      <w:r>
        <w:rPr>
          <w:sz w:val="24"/>
          <w:szCs w:val="24"/>
        </w:rPr>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lastRenderedPageBreak/>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1E1FC4E1" w:rsidR="007F5E6D" w:rsidRDefault="00000000">
      <w:pPr>
        <w:rPr>
          <w:sz w:val="24"/>
          <w:szCs w:val="24"/>
        </w:rPr>
      </w:pPr>
      <w:r>
        <w:rPr>
          <w:sz w:val="24"/>
          <w:szCs w:val="24"/>
        </w:rPr>
        <w:t xml:space="preserve">Prerequisite: Shield </w:t>
      </w:r>
      <w:r w:rsidR="00CB07BA">
        <w:rPr>
          <w:sz w:val="24"/>
          <w:szCs w:val="24"/>
        </w:rPr>
        <w:t>Control</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lastRenderedPageBreak/>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roleplay is repeated within touch of the target heal 1 wound or hit of damage to the desired target. </w:t>
      </w:r>
    </w:p>
    <w:p w14:paraId="6A1535A1" w14:textId="7A68F5F9"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w:t>
      </w:r>
    </w:p>
    <w:p w14:paraId="4AB74BD0" w14:textId="0DF5BD49" w:rsidR="007F5E6D" w:rsidRDefault="00361DDB">
      <w:pPr>
        <w:rPr>
          <w:sz w:val="24"/>
          <w:szCs w:val="24"/>
        </w:rPr>
      </w:pPr>
      <w:r>
        <w:rPr>
          <w:sz w:val="24"/>
          <w:szCs w:val="24"/>
        </w:rPr>
        <w:t>Limitations: 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lastRenderedPageBreak/>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1D1255"/>
    <w:rsid w:val="00361DDB"/>
    <w:rsid w:val="00616094"/>
    <w:rsid w:val="00630566"/>
    <w:rsid w:val="006966AB"/>
    <w:rsid w:val="006B1EC3"/>
    <w:rsid w:val="007F5E6D"/>
    <w:rsid w:val="00A93C30"/>
    <w:rsid w:val="00AE2429"/>
    <w:rsid w:val="00AE5255"/>
    <w:rsid w:val="00B9737D"/>
    <w:rsid w:val="00BD69DB"/>
    <w:rsid w:val="00BE6B22"/>
    <w:rsid w:val="00C812F5"/>
    <w:rsid w:val="00CB07BA"/>
    <w:rsid w:val="00CE684E"/>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11</Pages>
  <Words>3407</Words>
  <Characters>19424</Characters>
  <Application>Microsoft Office Word</Application>
  <DocSecurity>0</DocSecurity>
  <Lines>161</Lines>
  <Paragraphs>45</Paragraphs>
  <ScaleCrop>false</ScaleCrop>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13</cp:revision>
  <dcterms:created xsi:type="dcterms:W3CDTF">2024-05-03T00:45:00Z</dcterms:created>
  <dcterms:modified xsi:type="dcterms:W3CDTF">2024-05-23T03:59:00Z</dcterms:modified>
</cp:coreProperties>
</file>