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F069" w14:textId="77777777" w:rsidR="00D40394" w:rsidRDefault="00D40394" w:rsidP="00D40394">
      <w:pPr>
        <w:widowControl w:val="0"/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D40394" w14:paraId="221083A8" w14:textId="77777777" w:rsidTr="003B64D5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69D5A5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14AA935" wp14:editId="7849FD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35EB31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 образования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Российской Федерации</w:t>
            </w:r>
          </w:p>
          <w:p w14:paraId="508C7EE2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8EC73E7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6227298D" w14:textId="77777777" w:rsidR="00D40394" w:rsidRDefault="00D40394" w:rsidP="003B64D5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371EEC0" w14:textId="77777777" w:rsidR="00D40394" w:rsidRDefault="00D40394" w:rsidP="003B64D5">
            <w:pPr>
              <w:spacing w:after="0" w:line="240" w:lineRule="auto"/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</w:t>
            </w:r>
          </w:p>
          <w:p w14:paraId="14E0FE24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16825C02" w14:textId="77777777" w:rsidR="00D40394" w:rsidRDefault="00D40394" w:rsidP="003B64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Баумана)</w:t>
            </w:r>
          </w:p>
        </w:tc>
      </w:tr>
    </w:tbl>
    <w:p w14:paraId="6E979015" w14:textId="77777777" w:rsidR="00D40394" w:rsidRDefault="00D40394" w:rsidP="00D40394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477F5D7B" w14:textId="77777777" w:rsidR="00D40394" w:rsidRDefault="00D40394" w:rsidP="00D4039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2083A" w14:textId="77777777" w:rsidR="00D40394" w:rsidRDefault="00D40394" w:rsidP="00D40394">
      <w:pPr>
        <w:spacing w:after="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2672A36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2F2CC" w14:textId="77777777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015929D2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4A6091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B8CE12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C64561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086F5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65FD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7A367D4F" w14:textId="77777777" w:rsidR="00D40394" w:rsidRDefault="00D40394" w:rsidP="00D403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17723C3C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D791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ABF58" w14:textId="77777777" w:rsidR="00D40394" w:rsidRPr="00D048C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47AB6CF5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7FD29E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40BFA22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DB40D" w14:textId="3EDADD1C" w:rsidR="00D40394" w:rsidRPr="007C46B1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</w:t>
      </w:r>
      <w:r w:rsidR="007C46B1" w:rsidRPr="007C46B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2B11B6F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63A75" w14:textId="75D6BEB5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46B1">
        <w:rPr>
          <w:rFonts w:ascii="Times New Roman" w:eastAsia="Times New Roman" w:hAnsi="Times New Roman" w:cs="Times New Roman"/>
          <w:sz w:val="28"/>
          <w:szCs w:val="28"/>
          <w:lang w:val="en-US"/>
        </w:rPr>
        <w:t>Y23</w:t>
      </w:r>
    </w:p>
    <w:p w14:paraId="65AD58C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33553C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59A63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49F6B4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A1AC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11CE7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EAC00" w14:textId="77777777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А.Т.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15894CED" w14:textId="32F4BFB5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фамилия, и.о.            </w:t>
      </w:r>
    </w:p>
    <w:p w14:paraId="4F58DA2B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B674B2" w14:textId="70FCC48E" w:rsidR="00D40394" w:rsidRDefault="00D40394" w:rsidP="00D40394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  <w:r w:rsidR="007C46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Бочаров</w:t>
      </w:r>
      <w:r>
        <w:rPr>
          <w:rFonts w:ascii="Times New Roman" w:eastAsia="Times New Roman" w:hAnsi="Times New Roman" w:cs="Times New Roman"/>
          <w:b/>
          <w:spacing w:val="-6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В.</w:t>
      </w:r>
      <w:r w:rsidR="007C46B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А.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58A798AB" w14:textId="327B605E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фамилия, и.о.    </w:t>
      </w:r>
    </w:p>
    <w:p w14:paraId="3098C751" w14:textId="77777777" w:rsidR="00D40394" w:rsidRDefault="00D40394" w:rsidP="00D40394">
      <w:pPr>
        <w:spacing w:after="0" w:line="240" w:lineRule="auto"/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       </w:t>
      </w:r>
    </w:p>
    <w:p w14:paraId="7023372E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1208C7DD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</w:p>
    <w:p w14:paraId="75E82F57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676D1670" w14:textId="77777777" w:rsidR="00D40394" w:rsidRDefault="00D40394" w:rsidP="00D4039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3FFEBBB0" w14:textId="3846C2F8" w:rsidR="00D40394" w:rsidRPr="00D96990" w:rsidRDefault="00D40394" w:rsidP="00D9699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г.</w:t>
      </w:r>
      <w:bookmarkStart w:id="0" w:name="_3znysh7"/>
      <w:bookmarkStart w:id="1" w:name="_gjdgxs"/>
      <w:bookmarkEnd w:id="0"/>
      <w:bookmarkEnd w:id="1"/>
    </w:p>
    <w:p w14:paraId="2A73136C" w14:textId="77777777" w:rsidR="00D40394" w:rsidRPr="00D96990" w:rsidRDefault="00D40394" w:rsidP="00D96990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bookmarkStart w:id="2" w:name="_Toc146577443"/>
      <w:r w:rsidRPr="00D96990">
        <w:rPr>
          <w:sz w:val="28"/>
          <w:szCs w:val="28"/>
        </w:rPr>
        <w:lastRenderedPageBreak/>
        <w:t>Задание</w:t>
      </w:r>
      <w:bookmarkEnd w:id="2"/>
    </w:p>
    <w:p w14:paraId="1FE882A7" w14:textId="160E844C" w:rsidR="00DF4EA9" w:rsidRPr="00D96990" w:rsidRDefault="00DF4EA9" w:rsidP="00D96990">
      <w:pPr>
        <w:pStyle w:val="a7"/>
        <w:spacing w:before="0" w:beforeAutospacing="0" w:after="0" w:afterAutospacing="0"/>
        <w:ind w:left="-851" w:right="-286"/>
        <w:jc w:val="both"/>
        <w:rPr>
          <w:sz w:val="21"/>
          <w:szCs w:val="21"/>
        </w:rPr>
      </w:pPr>
      <w:bookmarkStart w:id="3" w:name="_Toc146577444"/>
      <w:r w:rsidRPr="00D96990">
        <w:rPr>
          <w:rFonts w:ascii="TimesNewRomanPSMT" w:hAnsi="TimesNewRomanPSMT"/>
          <w:szCs w:val="22"/>
        </w:rPr>
        <w:t xml:space="preserve">Разработать </w:t>
      </w:r>
      <w:r w:rsidRPr="00D96990">
        <w:rPr>
          <w:rFonts w:ascii="TimesNewRomanPSMT" w:hAnsi="TimesNewRomanPSMT"/>
          <w:szCs w:val="22"/>
        </w:rPr>
        <w:t>синтаксические</w:t>
      </w:r>
      <w:r w:rsidRPr="00D96990">
        <w:rPr>
          <w:rFonts w:ascii="TimesNewRomanPSMT" w:hAnsi="TimesNewRomanPSMT"/>
          <w:szCs w:val="22"/>
        </w:rPr>
        <w:t xml:space="preserve">̆ анализатор для грамматического разбора входного потока цифровых данных с целью </w:t>
      </w:r>
      <w:r w:rsidRPr="00D96990">
        <w:rPr>
          <w:rFonts w:ascii="TimesNewRomanPSMT" w:hAnsi="TimesNewRomanPSMT"/>
          <w:szCs w:val="22"/>
        </w:rPr>
        <w:t>распознавания</w:t>
      </w:r>
      <w:r w:rsidRPr="00D96990">
        <w:rPr>
          <w:rFonts w:ascii="TimesNewRomanPSMT" w:hAnsi="TimesNewRomanPSMT"/>
          <w:szCs w:val="22"/>
        </w:rPr>
        <w:t xml:space="preserve"> </w:t>
      </w:r>
      <w:r w:rsidRPr="00D96990">
        <w:rPr>
          <w:rFonts w:ascii="TimesNewRomanPSMT" w:hAnsi="TimesNewRomanPSMT"/>
          <w:szCs w:val="22"/>
        </w:rPr>
        <w:t>записей единичных</w:t>
      </w:r>
      <w:r w:rsidRPr="00D96990">
        <w:rPr>
          <w:rFonts w:ascii="TimesNewRomanPSMT" w:hAnsi="TimesNewRomanPSMT"/>
          <w:szCs w:val="22"/>
        </w:rPr>
        <w:t xml:space="preserve"> двоичных наборов, которые имеют </w:t>
      </w:r>
      <w:r w:rsidRPr="00D96990">
        <w:rPr>
          <w:rFonts w:ascii="TimesNewRomanPSMT" w:hAnsi="TimesNewRomanPSMT"/>
          <w:szCs w:val="22"/>
        </w:rPr>
        <w:t>чётное</w:t>
      </w:r>
      <w:r w:rsidRPr="00D96990">
        <w:rPr>
          <w:rFonts w:ascii="TimesNewRomanPSMT" w:hAnsi="TimesNewRomanPSMT"/>
          <w:szCs w:val="22"/>
        </w:rPr>
        <w:t xml:space="preserve"> число разрядов. Все записи двоичных наборов должны передаваться </w:t>
      </w:r>
      <w:r w:rsidRPr="00D96990">
        <w:rPr>
          <w:rFonts w:ascii="TimesNewRomanPSMT" w:hAnsi="TimesNewRomanPSMT"/>
          <w:szCs w:val="22"/>
        </w:rPr>
        <w:t>синтаксическом</w:t>
      </w:r>
      <w:r w:rsidRPr="00D96990">
        <w:rPr>
          <w:rFonts w:ascii="TimesNewRomanPSMT" w:hAnsi="TimesNewRomanPSMT" w:hint="eastAsia"/>
          <w:szCs w:val="22"/>
        </w:rPr>
        <w:t>у</w:t>
      </w:r>
      <w:r w:rsidRPr="00D96990">
        <w:rPr>
          <w:rFonts w:ascii="TimesNewRomanPSMT" w:hAnsi="TimesNewRomanPSMT"/>
          <w:szCs w:val="22"/>
        </w:rPr>
        <w:t xml:space="preserve"> анализатору строками потока стандартного ввода. Результаты грамматического разбора должны отображать соответствующие диагностические сообщения потока стандартного вывода. </w:t>
      </w:r>
    </w:p>
    <w:bookmarkEnd w:id="3"/>
    <w:p w14:paraId="0F302D56" w14:textId="478057D9" w:rsidR="00DF4EA9" w:rsidRPr="00D96990" w:rsidRDefault="00B03C1C" w:rsidP="00D96990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>Выполнение з</w:t>
      </w:r>
      <w:r w:rsidR="00DF4EA9" w:rsidRPr="00D96990">
        <w:rPr>
          <w:sz w:val="28"/>
          <w:szCs w:val="28"/>
        </w:rPr>
        <w:t>адан</w:t>
      </w:r>
      <w:r w:rsidRPr="00D96990">
        <w:rPr>
          <w:sz w:val="28"/>
          <w:szCs w:val="28"/>
        </w:rPr>
        <w:t>ия</w:t>
      </w:r>
    </w:p>
    <w:p w14:paraId="2429EC80" w14:textId="37CE39FE" w:rsidR="00B03C1C" w:rsidRPr="00D96990" w:rsidRDefault="00B03C1C" w:rsidP="006E1290">
      <w:pPr>
        <w:pStyle w:val="a7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функциональным характеристика</w:t>
      </w:r>
      <w:r w:rsidR="005C1B4E" w:rsidRPr="00D96990">
        <w:rPr>
          <w:rFonts w:ascii="TimesNewRomanPS" w:hAnsi="TimesNewRomanPS"/>
          <w:b/>
          <w:bCs/>
          <w:sz w:val="26"/>
        </w:rPr>
        <w:t>м</w:t>
      </w:r>
    </w:p>
    <w:p w14:paraId="7FC7CFA8" w14:textId="77777777" w:rsidR="005C1B4E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Программа lab3 должна обеспечивать </w:t>
      </w:r>
      <w:r w:rsidRPr="00D96990">
        <w:rPr>
          <w:rFonts w:ascii="TimesNewRomanPSMT" w:hAnsi="TimesNewRomanPSMT"/>
          <w:szCs w:val="22"/>
        </w:rPr>
        <w:t>синтаксический</w:t>
      </w:r>
      <w:r w:rsidRPr="00D96990">
        <w:rPr>
          <w:rFonts w:ascii="TimesNewRomanPSMT" w:hAnsi="TimesNewRomanPSMT"/>
          <w:szCs w:val="22"/>
        </w:rPr>
        <w:t xml:space="preserve"> анализ </w:t>
      </w:r>
      <w:r w:rsidRPr="00D96990">
        <w:rPr>
          <w:rFonts w:ascii="TimesNewRomanPSMT" w:hAnsi="TimesNewRomanPSMT"/>
          <w:szCs w:val="22"/>
        </w:rPr>
        <w:t>записей единичных</w:t>
      </w:r>
      <w:r w:rsidRPr="00D96990">
        <w:rPr>
          <w:rFonts w:ascii="TimesNewRomanPSMT" w:hAnsi="TimesNewRomanPSMT"/>
          <w:szCs w:val="22"/>
        </w:rPr>
        <w:t xml:space="preserve"> двоичных наборов, которые имеют </w:t>
      </w:r>
      <w:r w:rsidRPr="00D96990">
        <w:rPr>
          <w:rFonts w:ascii="TimesNewRomanPSMT" w:hAnsi="TimesNewRomanPSMT"/>
          <w:szCs w:val="22"/>
        </w:rPr>
        <w:t>чётное</w:t>
      </w:r>
      <w:r w:rsidRPr="00D96990">
        <w:rPr>
          <w:rFonts w:ascii="TimesNewRomanPSMT" w:hAnsi="TimesNewRomanPSMT"/>
          <w:szCs w:val="22"/>
        </w:rPr>
        <w:t xml:space="preserve"> число разрядов, </w:t>
      </w:r>
      <w:r w:rsidRPr="00D96990">
        <w:rPr>
          <w:rFonts w:ascii="TimesNewRomanPSMT" w:hAnsi="TimesNewRomanPSMT"/>
          <w:szCs w:val="22"/>
        </w:rPr>
        <w:t>передаваемые символьной</w:t>
      </w:r>
      <w:r w:rsidRPr="00D96990">
        <w:rPr>
          <w:rFonts w:ascii="TimesNewRomanPSMT" w:hAnsi="TimesNewRomanPSMT"/>
          <w:szCs w:val="22"/>
        </w:rPr>
        <w:t xml:space="preserve"> </w:t>
      </w:r>
      <w:r w:rsidRPr="00D96990">
        <w:rPr>
          <w:rFonts w:ascii="TimesNewRomanPSMT" w:hAnsi="TimesNewRomanPSMT"/>
          <w:szCs w:val="22"/>
        </w:rPr>
        <w:t>строкой</w:t>
      </w:r>
      <w:r w:rsidRPr="00D96990">
        <w:rPr>
          <w:rFonts w:ascii="TimesNewRomanPSMT" w:hAnsi="TimesNewRomanPSMT"/>
          <w:szCs w:val="22"/>
        </w:rPr>
        <w:t xml:space="preserve"> из потока стандартного ввода.</w:t>
      </w:r>
      <w:r w:rsidR="005C1B4E" w:rsidRPr="00D96990">
        <w:rPr>
          <w:rFonts w:ascii="TimesNewRomanPSMT" w:hAnsi="TimesNewRomanPSMT"/>
          <w:szCs w:val="22"/>
        </w:rPr>
        <w:t xml:space="preserve"> </w:t>
      </w:r>
    </w:p>
    <w:p w14:paraId="7762A5B1" w14:textId="1DA28B54" w:rsidR="00B03C1C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Любые нарушения допустимого двоичного числа во </w:t>
      </w:r>
      <w:r w:rsidRPr="00D96990">
        <w:rPr>
          <w:rFonts w:ascii="TimesNewRomanPSMT" w:hAnsi="TimesNewRomanPSMT"/>
          <w:szCs w:val="22"/>
        </w:rPr>
        <w:t>входной</w:t>
      </w:r>
      <w:r w:rsidRPr="00D96990">
        <w:rPr>
          <w:rFonts w:ascii="TimesNewRomanPSMT" w:hAnsi="TimesNewRomanPSMT"/>
          <w:szCs w:val="22"/>
        </w:rPr>
        <w:t xml:space="preserve"> строке из потока стандартного ввода должны сопровождаться информационным сообщением </w:t>
      </w:r>
      <w:r w:rsidRPr="00D96990">
        <w:rPr>
          <w:rFonts w:ascii="TimesNewRomanPSMT" w:hAnsi="TimesNewRomanPSMT"/>
          <w:szCs w:val="22"/>
        </w:rPr>
        <w:t>(</w:t>
      </w:r>
      <w:r w:rsidRPr="00D96990">
        <w:rPr>
          <w:rFonts w:ascii="TimesNewRomanPSMT" w:hAnsi="TimesNewRomanPSMT"/>
          <w:szCs w:val="22"/>
        </w:rPr>
        <w:t>"</w:t>
      </w:r>
      <w:r w:rsidRPr="00D96990">
        <w:rPr>
          <w:rFonts w:ascii="TimesNewRomanPSMT" w:hAnsi="TimesNewRomanPSMT"/>
          <w:szCs w:val="22"/>
        </w:rPr>
        <w:t>Incorrect</w:t>
      </w:r>
      <w:r w:rsidRPr="00D96990">
        <w:rPr>
          <w:rFonts w:ascii="TimesNewRomanPSMT" w:hAnsi="TimesNewRomanPSMT"/>
          <w:szCs w:val="22"/>
        </w:rPr>
        <w:t>"</w:t>
      </w:r>
      <w:r w:rsidRPr="00D96990">
        <w:rPr>
          <w:rFonts w:ascii="TimesNewRomanPSMT" w:hAnsi="TimesNewRomanPSMT"/>
          <w:szCs w:val="22"/>
        </w:rPr>
        <w:t>)</w:t>
      </w:r>
      <w:r w:rsidRPr="00D96990">
        <w:rPr>
          <w:rFonts w:ascii="TimesNewRomanPSMT" w:hAnsi="TimesNewRomanPSMT"/>
          <w:szCs w:val="22"/>
        </w:rPr>
        <w:t xml:space="preserve"> в потоке стандартного вывода. </w:t>
      </w:r>
    </w:p>
    <w:p w14:paraId="1E7B642D" w14:textId="7BA8135F" w:rsidR="00B03C1C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Результат распознавания </w:t>
      </w:r>
      <w:r w:rsidRPr="00D96990">
        <w:rPr>
          <w:rFonts w:ascii="TimesNewRomanPSMT" w:hAnsi="TimesNewRomanPSMT"/>
          <w:szCs w:val="22"/>
        </w:rPr>
        <w:t xml:space="preserve">программой </w:t>
      </w:r>
      <w:r w:rsidRPr="00D96990">
        <w:rPr>
          <w:rFonts w:ascii="TimesNewRomanPSMT" w:hAnsi="TimesNewRomanPSMT"/>
          <w:szCs w:val="22"/>
        </w:rPr>
        <w:t xml:space="preserve">корректного двоичного числа должен сопровождаться отображением в потоке стандартного вывода информационным сообщением </w:t>
      </w:r>
      <w:r w:rsidRPr="00D96990">
        <w:rPr>
          <w:rFonts w:ascii="TimesNewRomanPSMT" w:hAnsi="TimesNewRomanPSMT"/>
          <w:szCs w:val="22"/>
        </w:rPr>
        <w:t>(</w:t>
      </w:r>
      <w:r w:rsidRPr="00D96990">
        <w:rPr>
          <w:rFonts w:ascii="TimesNewRomanPSMT" w:hAnsi="TimesNewRomanPSMT"/>
          <w:szCs w:val="22"/>
        </w:rPr>
        <w:t>"</w:t>
      </w:r>
      <w:r w:rsidRPr="00D96990">
        <w:rPr>
          <w:rFonts w:ascii="TimesNewRomanPSMT" w:hAnsi="TimesNewRomanPSMT"/>
          <w:szCs w:val="22"/>
        </w:rPr>
        <w:t>Correct</w:t>
      </w:r>
      <w:r w:rsidRPr="00D96990">
        <w:rPr>
          <w:rFonts w:ascii="TimesNewRomanPSMT" w:hAnsi="TimesNewRomanPSMT"/>
          <w:szCs w:val="22"/>
        </w:rPr>
        <w:t>"</w:t>
      </w:r>
      <w:r w:rsidRPr="00D96990">
        <w:rPr>
          <w:rFonts w:ascii="TimesNewRomanPSMT" w:hAnsi="TimesNewRomanPSMT"/>
          <w:szCs w:val="22"/>
        </w:rPr>
        <w:t>)</w:t>
      </w:r>
      <w:r w:rsidRPr="00D96990">
        <w:rPr>
          <w:rFonts w:ascii="TimesNewRomanPSMT" w:hAnsi="TimesNewRomanPSMT"/>
          <w:szCs w:val="22"/>
        </w:rPr>
        <w:t xml:space="preserve">. </w:t>
      </w:r>
    </w:p>
    <w:p w14:paraId="7EBEC2F9" w14:textId="42BB205E" w:rsidR="00B03C1C" w:rsidRPr="00D96990" w:rsidRDefault="00B03C1C" w:rsidP="00D96990">
      <w:pPr>
        <w:pStyle w:val="a7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составу и параметрам технических средств</w:t>
      </w:r>
    </w:p>
    <w:p w14:paraId="774AC63C" w14:textId="77777777" w:rsidR="00B03C1C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Программа lab3 должна быть разработана исходя из возможности реализации на стандартном составе технических средств компьютеров любой архитектуры, после соответствующей трансляции исходного кода. </w:t>
      </w:r>
    </w:p>
    <w:p w14:paraId="0AA3EEB3" w14:textId="3906E4F3" w:rsidR="00B03C1C" w:rsidRPr="00D96990" w:rsidRDefault="00B03C1C" w:rsidP="006E1290">
      <w:pPr>
        <w:pStyle w:val="a7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Условия эксплуатации</w:t>
      </w:r>
    </w:p>
    <w:p w14:paraId="7C451B9D" w14:textId="77777777" w:rsidR="005C1B4E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Программа lab3 должна</w:t>
      </w:r>
      <w:r w:rsidR="005C1B4E" w:rsidRPr="00D96990">
        <w:rPr>
          <w:rFonts w:ascii="TimesNewRomanPSMT" w:hAnsi="TimesNewRomanPSMT"/>
          <w:szCs w:val="22"/>
        </w:rPr>
        <w:t>:</w:t>
      </w:r>
    </w:p>
    <w:p w14:paraId="0955EEA6" w14:textId="64E4D767" w:rsidR="005C1B4E" w:rsidRPr="00D96990" w:rsidRDefault="00B03C1C" w:rsidP="005C1B4E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быть ориентирована на эксплуатацию в операционной среде OS UNIX любой</w:t>
      </w:r>
      <w:r w:rsidR="005C1B4E" w:rsidRPr="00D96990">
        <w:rPr>
          <w:rFonts w:ascii="TimesNewRomanPSMT" w:hAnsi="TimesNewRomanPSMT"/>
          <w:szCs w:val="22"/>
        </w:rPr>
        <w:t xml:space="preserve"> </w:t>
      </w:r>
      <w:r w:rsidRPr="00D96990">
        <w:rPr>
          <w:rFonts w:ascii="TimesNewRomanPSMT" w:hAnsi="TimesNewRomanPSMT"/>
          <w:szCs w:val="22"/>
        </w:rPr>
        <w:t>версии</w:t>
      </w:r>
    </w:p>
    <w:p w14:paraId="0CC7016A" w14:textId="77777777" w:rsidR="005C1B4E" w:rsidRPr="00D96990" w:rsidRDefault="00B03C1C" w:rsidP="005C1B4E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быть реализована в виде выполняемого файла с именем lab3, по которому она должна вызываться средствами любого командного процессора OS UNIX</w:t>
      </w:r>
    </w:p>
    <w:p w14:paraId="4BAE9CCF" w14:textId="64D64FF9" w:rsidR="00B03C1C" w:rsidRPr="00D96990" w:rsidRDefault="00B03C1C" w:rsidP="005C1B4E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эксплуатироваться в интерактивном режиме, читая строку входного выражения из потока стандартного ввода и отображая результат ее обработки в потоке стандартного вывода. </w:t>
      </w:r>
    </w:p>
    <w:p w14:paraId="04C288CB" w14:textId="133DD64B" w:rsidR="00B03C1C" w:rsidRPr="00D96990" w:rsidRDefault="00B03C1C" w:rsidP="006E1290">
      <w:pPr>
        <w:pStyle w:val="a7"/>
        <w:spacing w:after="0" w:afterAutospacing="0"/>
        <w:ind w:left="-851" w:right="-286"/>
        <w:jc w:val="center"/>
        <w:rPr>
          <w:rFonts w:ascii="TimesNewRomanPS" w:hAnsi="TimesNewRomanPS"/>
          <w:b/>
          <w:bCs/>
          <w:sz w:val="26"/>
        </w:rPr>
      </w:pPr>
      <w:r w:rsidRPr="00D96990">
        <w:rPr>
          <w:rFonts w:ascii="TimesNewRomanPS" w:hAnsi="TimesNewRomanPS"/>
          <w:b/>
          <w:bCs/>
          <w:sz w:val="26"/>
        </w:rPr>
        <w:t>Требования к информационной и программной совместимости</w:t>
      </w:r>
    </w:p>
    <w:p w14:paraId="5D0E9D17" w14:textId="77777777" w:rsidR="005C1B4E" w:rsidRPr="00D96990" w:rsidRDefault="00B03C1C" w:rsidP="005C1B4E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Чтобы обеспечить выполнение требуемых технических характеристик, программа lab3 должна реализовывать синтаксический анализ любой входной строки двоичного числа из потока стандартного ввода.</w:t>
      </w:r>
      <w:r w:rsidR="005C1B4E" w:rsidRPr="00D96990">
        <w:rPr>
          <w:rFonts w:ascii="TimesNewRomanPSMT" w:hAnsi="TimesNewRomanPSMT"/>
          <w:szCs w:val="22"/>
        </w:rPr>
        <w:t xml:space="preserve"> </w:t>
      </w:r>
    </w:p>
    <w:p w14:paraId="26E606A2" w14:textId="791A3733" w:rsidR="005C1B4E" w:rsidRPr="00D96990" w:rsidRDefault="00B03C1C" w:rsidP="00571139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Синтаксический анализатор программы lab3 должен обеспечивать грамматический разбор двоичного числа с целью установить соответствие или несоответствие</w:t>
      </w:r>
      <w:r w:rsidRPr="00D96990">
        <w:rPr>
          <w:rFonts w:ascii="TimesNewRomanPSMT" w:hAnsi="TimesNewRomanPSMT"/>
          <w:szCs w:val="22"/>
        </w:rPr>
        <w:t xml:space="preserve"> </w:t>
      </w:r>
      <w:r w:rsidR="005C1B4E" w:rsidRPr="00D96990">
        <w:rPr>
          <w:rFonts w:ascii="TimesNewRomanPSMT" w:hAnsi="TimesNewRomanPSMT"/>
          <w:szCs w:val="22"/>
        </w:rPr>
        <w:t>содержащей</w:t>
      </w:r>
      <w:r w:rsidRPr="00D96990">
        <w:rPr>
          <w:rFonts w:ascii="TimesNewRomanPSMT" w:hAnsi="TimesNewRomanPSMT"/>
          <w:szCs w:val="22"/>
        </w:rPr>
        <w:t xml:space="preserve"> его строки потока стандартного ввода требуемому формату двоичного числа.</w:t>
      </w:r>
    </w:p>
    <w:p w14:paraId="638997D0" w14:textId="77777777" w:rsidR="005C1B4E" w:rsidRPr="00D96990" w:rsidRDefault="00B03C1C" w:rsidP="00571139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Грамматику двоичного числа синтаксического анализатора программы lab3 должны составлять следующие элементы:</w:t>
      </w:r>
    </w:p>
    <w:p w14:paraId="14B35A7D" w14:textId="0211E266" w:rsidR="005C1B4E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терминальные символы (терминалы), соответствующие структурным единицам (лексемам) входного двоичного числа; </w:t>
      </w:r>
    </w:p>
    <w:p w14:paraId="626614AF" w14:textId="0DE00DDA" w:rsidR="005C1B4E" w:rsidRPr="00D96990" w:rsidRDefault="005C1B4E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начальный нетерминальный</w:t>
      </w:r>
      <w:r w:rsidR="00B03C1C" w:rsidRPr="00D96990">
        <w:rPr>
          <w:rFonts w:ascii="TimesNewRomanPSMT" w:hAnsi="TimesNewRomanPSMT"/>
          <w:szCs w:val="22"/>
        </w:rPr>
        <w:t xml:space="preserve"> символ (начальный нетерминал), к которому приводится входное двоичное число;</w:t>
      </w:r>
    </w:p>
    <w:p w14:paraId="5BC49185" w14:textId="37890BA3" w:rsidR="005C1B4E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нетерминальные символы (нетерми</w:t>
      </w:r>
      <w:r w:rsidR="005C1B4E" w:rsidRPr="00D96990">
        <w:rPr>
          <w:rFonts w:ascii="TimesNewRomanPSMT" w:hAnsi="TimesNewRomanPSMT"/>
          <w:szCs w:val="22"/>
        </w:rPr>
        <w:t>н</w:t>
      </w:r>
      <w:r w:rsidRPr="00D96990">
        <w:rPr>
          <w:rFonts w:ascii="TimesNewRomanPSMT" w:hAnsi="TimesNewRomanPSMT"/>
          <w:szCs w:val="22"/>
        </w:rPr>
        <w:t xml:space="preserve">алы), обозначающие допустимые варианты комбинации лексем во входном двоичном числе; </w:t>
      </w:r>
    </w:p>
    <w:p w14:paraId="32622E12" w14:textId="7D59585B" w:rsidR="00B03C1C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система правил вывода, обеспечивающая грамматический разбор входного двоичного числа. </w:t>
      </w:r>
    </w:p>
    <w:p w14:paraId="400356BA" w14:textId="77777777" w:rsidR="006E1290" w:rsidRPr="00D96990" w:rsidRDefault="006E1290" w:rsidP="006E1290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</w:p>
    <w:p w14:paraId="7B8E3796" w14:textId="2ACCA3CD" w:rsidR="00B03C1C" w:rsidRPr="00D96990" w:rsidRDefault="00B03C1C" w:rsidP="006E1290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lastRenderedPageBreak/>
        <w:t xml:space="preserve">Терминальные символы грамматики двоичного числа синтаксического анализатора программы lab3 </w:t>
      </w:r>
      <w:r w:rsidR="006E1290" w:rsidRPr="00D96990">
        <w:rPr>
          <w:rFonts w:ascii="TimesNewRomanPSMT" w:hAnsi="TimesNewRomanPSMT"/>
          <w:szCs w:val="22"/>
        </w:rPr>
        <w:t>представляются</w:t>
      </w:r>
      <w:r w:rsidRPr="00D96990">
        <w:rPr>
          <w:rFonts w:ascii="TimesNewRomanPSMT" w:hAnsi="TimesNewRomanPSMT"/>
          <w:szCs w:val="22"/>
        </w:rPr>
        <w:t xml:space="preserve"> лексемами, специфицированными литералам</w:t>
      </w:r>
      <w:r w:rsidR="006E1290" w:rsidRPr="00D96990">
        <w:rPr>
          <w:rFonts w:ascii="TimesNewRomanPSMT" w:hAnsi="TimesNewRomanPSMT"/>
          <w:szCs w:val="22"/>
        </w:rPr>
        <w:t>и</w:t>
      </w:r>
      <w:r w:rsidRPr="00D96990">
        <w:rPr>
          <w:rFonts w:ascii="TimesNewRomanPSMT" w:hAnsi="TimesNewRomanPSMT"/>
          <w:szCs w:val="22"/>
        </w:rPr>
        <w:t xml:space="preserve"> ‘0’</w:t>
      </w:r>
      <w:r w:rsidR="006E1290" w:rsidRPr="00D96990">
        <w:rPr>
          <w:rFonts w:ascii="TimesNewRomanPSMT" w:hAnsi="TimesNewRomanPSMT"/>
          <w:szCs w:val="22"/>
        </w:rPr>
        <w:t xml:space="preserve"> и</w:t>
      </w:r>
      <w:r w:rsidRPr="00D96990">
        <w:rPr>
          <w:rFonts w:ascii="TimesNewRomanPSMT" w:hAnsi="TimesNewRomanPSMT"/>
          <w:szCs w:val="22"/>
        </w:rPr>
        <w:t xml:space="preserve"> ‘1’</w:t>
      </w:r>
      <w:r w:rsidR="006E1290" w:rsidRPr="00D96990">
        <w:rPr>
          <w:rFonts w:ascii="TimesNewRomanPSMT" w:hAnsi="TimesNewRomanPSMT"/>
          <w:szCs w:val="22"/>
        </w:rPr>
        <w:t xml:space="preserve">, </w:t>
      </w:r>
      <w:r w:rsidRPr="00D96990">
        <w:rPr>
          <w:rFonts w:ascii="TimesNewRomanPSMT" w:hAnsi="TimesNewRomanPSMT"/>
          <w:szCs w:val="22"/>
        </w:rPr>
        <w:t xml:space="preserve">которые обозначают коды ASCII соответствующих цифр двоичных чисел. </w:t>
      </w:r>
    </w:p>
    <w:p w14:paraId="19F76789" w14:textId="0984AA53" w:rsidR="00B03C1C" w:rsidRPr="00D96990" w:rsidRDefault="00B03C1C" w:rsidP="006E1290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Нетерминальные символы грамматики двоичного числа </w:t>
      </w:r>
      <w:r w:rsidR="006E1290" w:rsidRPr="00D96990">
        <w:rPr>
          <w:rFonts w:ascii="TimesNewRomanPSMT" w:hAnsi="TimesNewRomanPSMT"/>
          <w:szCs w:val="22"/>
        </w:rPr>
        <w:t>обозначаются</w:t>
      </w:r>
      <w:r w:rsidRPr="00D96990">
        <w:rPr>
          <w:rFonts w:ascii="TimesNewRomanPSMT" w:hAnsi="TimesNewRomanPSMT"/>
          <w:szCs w:val="22"/>
        </w:rPr>
        <w:t xml:space="preserve"> именами: correct, </w:t>
      </w:r>
      <w:proofErr w:type="spellStart"/>
      <w:r w:rsidRPr="00D96990">
        <w:rPr>
          <w:rFonts w:ascii="TimesNewRomanPSMT" w:hAnsi="TimesNewRomanPSMT"/>
          <w:szCs w:val="22"/>
        </w:rPr>
        <w:t>even</w:t>
      </w:r>
      <w:proofErr w:type="spellEnd"/>
      <w:r w:rsidRPr="00D96990">
        <w:rPr>
          <w:rFonts w:ascii="TimesNewRomanPSMT" w:hAnsi="TimesNewRomanPSMT"/>
          <w:szCs w:val="22"/>
        </w:rPr>
        <w:t xml:space="preserve">, </w:t>
      </w:r>
      <w:proofErr w:type="spellStart"/>
      <w:r w:rsidRPr="00D96990">
        <w:rPr>
          <w:rFonts w:ascii="TimesNewRomanPSMT" w:hAnsi="TimesNewRomanPSMT"/>
          <w:szCs w:val="22"/>
        </w:rPr>
        <w:t>odd</w:t>
      </w:r>
      <w:proofErr w:type="spellEnd"/>
      <w:r w:rsidRPr="00D96990">
        <w:rPr>
          <w:rFonts w:ascii="TimesNewRomanPSMT" w:hAnsi="TimesNewRomanPSMT"/>
          <w:szCs w:val="22"/>
        </w:rPr>
        <w:t xml:space="preserve">. </w:t>
      </w:r>
    </w:p>
    <w:p w14:paraId="7085B340" w14:textId="77777777" w:rsidR="006E1290" w:rsidRPr="00D96990" w:rsidRDefault="00B03C1C" w:rsidP="006E1290">
      <w:pPr>
        <w:pStyle w:val="a7"/>
        <w:spacing w:before="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Они должны определяться продукциями грамматики скобок синтаксического анализатора программы lab3 в форме, близкой нотации Бэкуса-Наура (БНФ), следующим образом:</w:t>
      </w:r>
    </w:p>
    <w:p w14:paraId="25198D89" w14:textId="55845039" w:rsidR="006E1290" w:rsidRPr="00D96990" w:rsidRDefault="00B03C1C" w:rsidP="006E1290">
      <w:pPr>
        <w:pStyle w:val="a7"/>
        <w:numPr>
          <w:ilvl w:val="0"/>
          <w:numId w:val="6"/>
        </w:numPr>
        <w:spacing w:before="0" w:beforeAutospacing="0" w:after="0" w:afterAutospacing="0"/>
        <w:ind w:right="-286"/>
        <w:jc w:val="both"/>
        <w:rPr>
          <w:rFonts w:ascii="TimesNewRomanPSMT" w:hAnsi="TimesNewRomanPSMT"/>
          <w:szCs w:val="22"/>
        </w:rPr>
      </w:pPr>
      <w:proofErr w:type="spellStart"/>
      <w:r w:rsidRPr="00D96990">
        <w:rPr>
          <w:rFonts w:ascii="TimesNewRomanPSMT" w:hAnsi="TimesNewRomanPSMT"/>
          <w:szCs w:val="22"/>
        </w:rPr>
        <w:t>even</w:t>
      </w:r>
      <w:proofErr w:type="spellEnd"/>
      <w:r w:rsidRPr="00D96990">
        <w:rPr>
          <w:rFonts w:ascii="TimesNewRomanPSMT" w:hAnsi="TimesNewRomanPSMT"/>
          <w:szCs w:val="22"/>
        </w:rPr>
        <w:t>: чётное количество разрядов в записи двоичного числа</w:t>
      </w:r>
    </w:p>
    <w:p w14:paraId="2223EEDB" w14:textId="7813C8C4" w:rsidR="006E1290" w:rsidRPr="00D96990" w:rsidRDefault="00B03C1C" w:rsidP="006E1290">
      <w:pPr>
        <w:pStyle w:val="a7"/>
        <w:numPr>
          <w:ilvl w:val="0"/>
          <w:numId w:val="6"/>
        </w:numPr>
        <w:spacing w:before="0" w:beforeAutospacing="0" w:after="0" w:afterAutospacing="0"/>
        <w:ind w:right="-286"/>
        <w:jc w:val="both"/>
        <w:rPr>
          <w:rFonts w:ascii="TimesNewRomanPSMT" w:hAnsi="TimesNewRomanPSMT"/>
          <w:szCs w:val="22"/>
        </w:rPr>
      </w:pPr>
      <w:proofErr w:type="spellStart"/>
      <w:r w:rsidRPr="00D96990">
        <w:rPr>
          <w:rFonts w:ascii="TimesNewRomanPSMT" w:hAnsi="TimesNewRomanPSMT"/>
          <w:szCs w:val="22"/>
        </w:rPr>
        <w:t>odd</w:t>
      </w:r>
      <w:proofErr w:type="spellEnd"/>
      <w:r w:rsidRPr="00D96990">
        <w:rPr>
          <w:rFonts w:ascii="TimesNewRomanPSMT" w:hAnsi="TimesNewRomanPSMT"/>
          <w:szCs w:val="22"/>
        </w:rPr>
        <w:t>: нечётное количество разрядов в записи двоичного числа</w:t>
      </w:r>
    </w:p>
    <w:p w14:paraId="69B96F1C" w14:textId="41ADCEEC" w:rsidR="006E1290" w:rsidRPr="00D96990" w:rsidRDefault="00B03C1C" w:rsidP="006E1290">
      <w:pPr>
        <w:pStyle w:val="a7"/>
        <w:numPr>
          <w:ilvl w:val="0"/>
          <w:numId w:val="6"/>
        </w:numPr>
        <w:spacing w:before="0" w:beforeAutospacing="0" w:after="0" w:afterAutospacing="0"/>
        <w:ind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correct: искомое число с чётным количеством разрядов в записи двоичного числа</w:t>
      </w:r>
    </w:p>
    <w:p w14:paraId="151DE254" w14:textId="07CCC772" w:rsidR="006E1290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Начальный нетерминал грамматики двоичного числа синтаксического анализатора программы lab3 должен обозначаться именем correct. Он должен выводиться из любой корректной записи нулевого двоичного числа с чётным количеством разрядов. Грамматический вывод начального нетерминала из любой входной строки, содержащей корректную запись двоичного числа, должна обеспечивать система продукций грамматики двоичного числа. </w:t>
      </w:r>
    </w:p>
    <w:p w14:paraId="3A923758" w14:textId="4849E86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Система продукций (правил вывода) грамматики двоичного числа синтаксического анализатора программы lab3 должна обеспечивать грамматический разбор произвольной входной строки потока стандартного ввода путем приведения терминалов и нетерминалов к начальному нетерминалу методом </w:t>
      </w:r>
      <w:proofErr w:type="gramStart"/>
      <w:r w:rsidRPr="00D96990">
        <w:rPr>
          <w:rFonts w:ascii="TimesNewRomanPSMT" w:hAnsi="TimesNewRomanPSMT"/>
          <w:szCs w:val="22"/>
        </w:rPr>
        <w:t>LR(</w:t>
      </w:r>
      <w:proofErr w:type="gramEnd"/>
      <w:r w:rsidRPr="00D96990">
        <w:rPr>
          <w:rFonts w:ascii="TimesNewRomanPSMT" w:hAnsi="TimesNewRomanPSMT"/>
          <w:szCs w:val="22"/>
        </w:rPr>
        <w:t xml:space="preserve">1) анализа снизу-вверх по дереву вывода. Приведение входной строки к начальному </w:t>
      </w:r>
      <w:r w:rsidR="006E1290" w:rsidRPr="00D96990">
        <w:rPr>
          <w:rFonts w:ascii="TimesNewRomanPSMT" w:hAnsi="TimesNewRomanPSMT"/>
          <w:szCs w:val="22"/>
        </w:rPr>
        <w:t>нетерминал</w:t>
      </w:r>
      <w:r w:rsidR="006E1290" w:rsidRPr="00D96990">
        <w:rPr>
          <w:rFonts w:ascii="TimesNewRomanPSMT" w:hAnsi="TimesNewRomanPSMT" w:hint="eastAsia"/>
          <w:szCs w:val="22"/>
        </w:rPr>
        <w:t>у</w:t>
      </w:r>
      <w:r w:rsidRPr="00D96990">
        <w:rPr>
          <w:rFonts w:ascii="TimesNewRomanPSMT" w:hAnsi="TimesNewRomanPSMT"/>
          <w:szCs w:val="22"/>
        </w:rPr>
        <w:t xml:space="preserve"> по правилам вывода грамматики двоичного числа должно означать успех грамматического разбора двоичного числа, </w:t>
      </w:r>
      <w:r w:rsidR="006E1290" w:rsidRPr="00D96990">
        <w:rPr>
          <w:rFonts w:ascii="TimesNewRomanPSMT" w:hAnsi="TimesNewRomanPSMT"/>
          <w:szCs w:val="22"/>
        </w:rPr>
        <w:t>т. е.</w:t>
      </w:r>
      <w:r w:rsidRPr="00D96990">
        <w:rPr>
          <w:rFonts w:ascii="TimesNewRomanPSMT" w:hAnsi="TimesNewRomanPSMT"/>
          <w:szCs w:val="22"/>
        </w:rPr>
        <w:t xml:space="preserve"> распознавание корректного двоичного числа. Альтернативный результат должен рассматриваться как синтаксическая ошибка двоичного числа во введенной строке. </w:t>
      </w:r>
    </w:p>
    <w:p w14:paraId="1661F946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Для разработки синтаксического анализатора программы lab3,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файла спецификаций (далее по тексту, Yacc-файл) проектируемого синтаксического анализатора. </w:t>
      </w:r>
    </w:p>
    <w:p w14:paraId="47A49EC9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При разработке синтаксического анализатора программы lab3 необходимо составить Yacc-файл, отражающий специфику грамматического разбора двоичного числа, и сохранить его под именем lab3.y в выбранном доступном рабочем каталоге файловой системы OS UNIX. </w:t>
      </w:r>
    </w:p>
    <w:p w14:paraId="116C733E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Проектируемый Yacc-файл lab3.y должен состоять из 3-х секций: деклараций, правил и функций. Разделителем секций должны быть символические пары %%, расположенные в начальных позициях содержащих их строк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-файла. Каждая секция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содержать соответствующее число комментариев в формате, принятом для системы программирования C. </w:t>
      </w:r>
    </w:p>
    <w:p w14:paraId="0F49972C" w14:textId="77777777" w:rsidR="006E1290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Секция деклараций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>-файла lab3.y должна включать:</w:t>
      </w:r>
    </w:p>
    <w:p w14:paraId="6F4A549F" w14:textId="77777777" w:rsidR="006E1290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объявление начального нетерминала грамматики двоичного числа с помощью директивы %Start</w:t>
      </w:r>
    </w:p>
    <w:p w14:paraId="088DCC6C" w14:textId="57734808" w:rsidR="00B03C1C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cпецификацию блока внешних описаний, ограниченную директивами </w:t>
      </w:r>
      <w:proofErr w:type="gramStart"/>
      <w:r w:rsidRPr="00D96990">
        <w:rPr>
          <w:rFonts w:ascii="TimesNewRomanPSMT" w:hAnsi="TimesNewRomanPSMT"/>
          <w:szCs w:val="22"/>
        </w:rPr>
        <w:t>%{ и</w:t>
      </w:r>
      <w:proofErr w:type="gramEnd"/>
      <w:r w:rsidRPr="00D96990">
        <w:rPr>
          <w:rFonts w:ascii="TimesNewRomanPSMT" w:hAnsi="TimesNewRomanPSMT"/>
          <w:szCs w:val="22"/>
        </w:rPr>
        <w:t xml:space="preserve"> %}, в котором необходимо подключить библиотеки </w:t>
      </w:r>
      <w:proofErr w:type="spellStart"/>
      <w:r w:rsidRPr="00D96990">
        <w:rPr>
          <w:rFonts w:ascii="TimesNewRomanPSMT" w:hAnsi="TimesNewRomanPSMT"/>
          <w:szCs w:val="22"/>
        </w:rPr>
        <w:t>stdio</w:t>
      </w:r>
      <w:proofErr w:type="spellEnd"/>
      <w:r w:rsidRPr="00D96990">
        <w:rPr>
          <w:rFonts w:ascii="TimesNewRomanPSMT" w:hAnsi="TimesNewRomanPSMT"/>
          <w:szCs w:val="22"/>
        </w:rPr>
        <w:t xml:space="preserve"> и </w:t>
      </w:r>
      <w:proofErr w:type="spellStart"/>
      <w:r w:rsidRPr="00D96990">
        <w:rPr>
          <w:rFonts w:ascii="TimesNewRomanPSMT" w:hAnsi="TimesNewRomanPSMT"/>
          <w:szCs w:val="22"/>
        </w:rPr>
        <w:t>stdlib</w:t>
      </w:r>
      <w:proofErr w:type="spellEnd"/>
    </w:p>
    <w:p w14:paraId="685D18AC" w14:textId="070AE391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sz w:val="22"/>
          <w:szCs w:val="22"/>
        </w:rPr>
      </w:pPr>
      <w:r w:rsidRPr="00D96990">
        <w:rPr>
          <w:rFonts w:ascii="TimesNewRomanPSMT" w:hAnsi="TimesNewRomanPSMT"/>
          <w:szCs w:val="22"/>
        </w:rPr>
        <w:t xml:space="preserve">В секции правил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>-файла lab3.y должны быть приведены описания продукций приведения нетерминалов грамматики двоичного числа в соответсвии с требованиями предыдущих пунктов.</w:t>
      </w:r>
      <w:r w:rsidRPr="00D96990">
        <w:rPr>
          <w:rFonts w:ascii="TimesNewRomanPSMT" w:hAnsi="TimesNewRomanPSMT"/>
          <w:szCs w:val="22"/>
        </w:rPr>
        <w:br/>
        <w:t xml:space="preserve">Каждая продукция секции правил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быть задана в нотации, близкой к форме Бэкуса-Наура, где в левой части указывается приводимый нетерминал, а в правой - последовательность терминалов и/или нетерминалов грамматики двоичного числа, которые перечисляются через пробел. Для разделения частей продукции должен использоваться символ двоеточия (:). Каждую продукцию нужно начинать с новой строки и завершать либо символом точки с запятой (;), либо блоком действий в фигурных скобках. </w:t>
      </w:r>
    </w:p>
    <w:p w14:paraId="56886D3A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Секция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содержать исходный код, оформленный по правилам системы программирования C, для 3-х функций с предопределенными именами: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), </w:t>
      </w:r>
      <w:proofErr w:type="spell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 xml:space="preserve">() и </w:t>
      </w:r>
      <w:proofErr w:type="spellStart"/>
      <w:r w:rsidRPr="00D96990">
        <w:rPr>
          <w:rFonts w:ascii="TimesNewRomanPSMT" w:hAnsi="TimesNewRomanPSMT"/>
          <w:szCs w:val="22"/>
        </w:rPr>
        <w:t>main</w:t>
      </w:r>
      <w:proofErr w:type="spellEnd"/>
      <w:r w:rsidRPr="00D96990">
        <w:rPr>
          <w:rFonts w:ascii="TimesNewRomanPSMT" w:hAnsi="TimesNewRomanPSMT"/>
          <w:szCs w:val="22"/>
        </w:rPr>
        <w:t xml:space="preserve">(), которые </w:t>
      </w:r>
      <w:r w:rsidRPr="00D96990">
        <w:rPr>
          <w:rFonts w:ascii="TimesNewRomanPSMT" w:hAnsi="TimesNewRomanPSMT"/>
          <w:szCs w:val="22"/>
        </w:rPr>
        <w:lastRenderedPageBreak/>
        <w:t xml:space="preserve">должны иметь целочисленный (типа </w:t>
      </w:r>
      <w:proofErr w:type="spellStart"/>
      <w:r w:rsidRPr="00D96990">
        <w:rPr>
          <w:rFonts w:ascii="TimesNewRomanPSMT" w:hAnsi="TimesNewRomanPSMT"/>
          <w:szCs w:val="22"/>
        </w:rPr>
        <w:t>int</w:t>
      </w:r>
      <w:proofErr w:type="spellEnd"/>
      <w:r w:rsidRPr="00D96990">
        <w:rPr>
          <w:rFonts w:ascii="TimesNewRomanPSMT" w:hAnsi="TimesNewRomanPSMT"/>
          <w:szCs w:val="22"/>
        </w:rPr>
        <w:t xml:space="preserve">) код возврата. Исходный код перечисленных функций используется непосредственно для формирования кода программы lab3. </w:t>
      </w:r>
    </w:p>
    <w:p w14:paraId="4AD335BE" w14:textId="3FD004AD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Функция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выполнять лексический анализ входной строки из потока стандартного ввода со следующими целями: обнаружить </w:t>
      </w:r>
      <w:r w:rsidR="006E1290" w:rsidRPr="00D96990">
        <w:rPr>
          <w:rFonts w:ascii="TimesNewRomanPSMT" w:hAnsi="TimesNewRomanPSMT"/>
          <w:szCs w:val="22"/>
        </w:rPr>
        <w:t>единицы</w:t>
      </w:r>
      <w:r w:rsidRPr="00D96990">
        <w:rPr>
          <w:rFonts w:ascii="TimesNewRomanPSMT" w:hAnsi="TimesNewRomanPSMT"/>
          <w:szCs w:val="22"/>
        </w:rPr>
        <w:t xml:space="preserve">. Вызов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будет автоматически производиться при грамматическом разборе входной строки для получения двоичного числа, пока не достигнут символ перевода строки ('\n'). </w:t>
      </w:r>
    </w:p>
    <w:p w14:paraId="23C1948A" w14:textId="4C98AF3D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Для достижения </w:t>
      </w:r>
      <w:proofErr w:type="spellStart"/>
      <w:r w:rsidRPr="00D96990">
        <w:rPr>
          <w:rFonts w:ascii="TimesNewRomanPSMT" w:hAnsi="TimesNewRomanPSMT"/>
          <w:szCs w:val="22"/>
        </w:rPr>
        <w:t>целеи</w:t>
      </w:r>
      <w:proofErr w:type="spellEnd"/>
      <w:r w:rsidRPr="00D96990">
        <w:rPr>
          <w:rFonts w:ascii="TimesNewRomanPSMT" w:hAnsi="TimesNewRomanPSMT"/>
          <w:szCs w:val="22"/>
        </w:rPr>
        <w:t xml:space="preserve">̆ лексического анализа исходный код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>) должен предусматривать:</w:t>
      </w:r>
      <w:r w:rsidRPr="00D96990">
        <w:rPr>
          <w:rFonts w:ascii="TimesNewRomanPSMT" w:hAnsi="TimesNewRomanPSMT"/>
          <w:szCs w:val="22"/>
        </w:rPr>
        <w:br/>
        <w:t xml:space="preserve">- </w:t>
      </w:r>
      <w:r w:rsidR="006E1290" w:rsidRPr="00D96990">
        <w:rPr>
          <w:rFonts w:ascii="TimesNewRomanPSMT" w:hAnsi="TimesNewRomanPSMT"/>
          <w:szCs w:val="22"/>
        </w:rPr>
        <w:t>побайтное</w:t>
      </w:r>
      <w:r w:rsidRPr="00D96990">
        <w:rPr>
          <w:rFonts w:ascii="TimesNewRomanPSMT" w:hAnsi="TimesNewRomanPSMT"/>
          <w:szCs w:val="22"/>
        </w:rPr>
        <w:t xml:space="preserve"> чтение любой </w:t>
      </w:r>
      <w:r w:rsidR="006E1290" w:rsidRPr="00D96990">
        <w:rPr>
          <w:rFonts w:ascii="TimesNewRomanPSMT" w:hAnsi="TimesNewRomanPSMT"/>
          <w:szCs w:val="22"/>
        </w:rPr>
        <w:t>заданной</w:t>
      </w:r>
      <w:r w:rsidRPr="00D96990">
        <w:rPr>
          <w:rFonts w:ascii="TimesNewRomanPSMT" w:hAnsi="TimesNewRomanPSMT"/>
          <w:szCs w:val="22"/>
        </w:rPr>
        <w:t xml:space="preserve"> строки входного двоичного числа из потока стандартного ввода, например, с помощью библиотечной функции </w:t>
      </w:r>
      <w:proofErr w:type="spellStart"/>
      <w:r w:rsidRPr="00D96990">
        <w:rPr>
          <w:rFonts w:ascii="TimesNewRomanPSMT" w:hAnsi="TimesNewRomanPSMT"/>
          <w:szCs w:val="22"/>
        </w:rPr>
        <w:t>getchar</w:t>
      </w:r>
      <w:proofErr w:type="spellEnd"/>
      <w:r w:rsidRPr="00D96990">
        <w:rPr>
          <w:rFonts w:ascii="TimesNewRomanPSMT" w:hAnsi="TimesNewRomanPSMT"/>
          <w:szCs w:val="22"/>
        </w:rPr>
        <w:t xml:space="preserve">() системы программирования C; </w:t>
      </w:r>
    </w:p>
    <w:p w14:paraId="779B379F" w14:textId="18B1CF7E" w:rsidR="006E1290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распознавание </w:t>
      </w:r>
      <w:r w:rsidR="006E1290" w:rsidRPr="00D96990">
        <w:rPr>
          <w:rFonts w:ascii="TimesNewRomanPSMT" w:hAnsi="TimesNewRomanPSMT"/>
          <w:szCs w:val="22"/>
        </w:rPr>
        <w:t>единиц</w:t>
      </w:r>
      <w:r w:rsidRPr="00D96990">
        <w:rPr>
          <w:rFonts w:ascii="TimesNewRomanPSMT" w:hAnsi="TimesNewRomanPSMT"/>
          <w:szCs w:val="22"/>
        </w:rPr>
        <w:t xml:space="preserve"> во входной строке</w:t>
      </w:r>
    </w:p>
    <w:p w14:paraId="2526E5AC" w14:textId="6C4C2A92" w:rsidR="006E1290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возврат кодов ASCII обнаруженных других с помощью оператора </w:t>
      </w:r>
      <w:proofErr w:type="spellStart"/>
      <w:r w:rsidRPr="00D96990">
        <w:rPr>
          <w:rFonts w:ascii="TimesNewRomanPSMT" w:hAnsi="TimesNewRomanPSMT"/>
          <w:szCs w:val="22"/>
        </w:rPr>
        <w:t>return</w:t>
      </w:r>
      <w:proofErr w:type="spellEnd"/>
    </w:p>
    <w:p w14:paraId="546C35CB" w14:textId="410A148E" w:rsidR="00B03C1C" w:rsidRPr="00D96990" w:rsidRDefault="00B03C1C" w:rsidP="006E1290">
      <w:pPr>
        <w:pStyle w:val="a7"/>
        <w:numPr>
          <w:ilvl w:val="0"/>
          <w:numId w:val="5"/>
        </w:numPr>
        <w:spacing w:before="0" w:beforeAutospacing="0" w:after="0" w:afterAutospacing="0"/>
        <w:ind w:left="-426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возврат нулевого кода при достижении конца входной строки с помощью оператора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return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0) </w:t>
      </w:r>
    </w:p>
    <w:p w14:paraId="56588769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Функция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обеспечивать обработку ошибок записи двоичного числа, обнаруженных при грамматическом разборе входной строки двоичного числа. Ее вызов будет происходить автоматически, когда двоичное число не может быть приведено к начальному нетерминальному символу грамматики двоичного числа, обеспечивая аварийное прерывание грамматического разбора текущей входной строки потока стандартного ввода. </w:t>
      </w:r>
    </w:p>
    <w:p w14:paraId="1D4F98BE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Спецификация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в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-файле lab3.y не должна иметь аргументов. Для отображения диагностического сообщения в потоке стандартного вывода, рекомендуется применить библиотечную функцию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printf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системы программирования С. </w:t>
      </w:r>
    </w:p>
    <w:p w14:paraId="6C998A98" w14:textId="77777777" w:rsidR="00B03C1C" w:rsidRPr="00D96990" w:rsidRDefault="00B03C1C" w:rsidP="006E1290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Спецификация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main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в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должна содержать исходный код основной функции программы lab3, который обеспечивает обращение к функции синтаксического анализа </w:t>
      </w:r>
      <w:proofErr w:type="spell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 xml:space="preserve">() и передачу ее кода возврата во внешнюю операционную среду. Исходный код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формируется генератором синтаксических анализаторов YACC по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 файлу и предусматривает вызов функции </w:t>
      </w:r>
      <w:proofErr w:type="spellStart"/>
      <w:r w:rsidRPr="00D96990">
        <w:rPr>
          <w:rFonts w:ascii="TimesNewRomanPSMT" w:hAnsi="TimesNewRomanPSMT"/>
          <w:szCs w:val="22"/>
        </w:rPr>
        <w:t>yylex</w:t>
      </w:r>
      <w:proofErr w:type="spellEnd"/>
      <w:r w:rsidRPr="00D96990">
        <w:rPr>
          <w:rFonts w:ascii="TimesNewRomanPSMT" w:hAnsi="TimesNewRomanPSMT"/>
          <w:szCs w:val="22"/>
        </w:rPr>
        <w:t xml:space="preserve">() для выполнения лексического анализа, также как передачу управления функции </w:t>
      </w:r>
      <w:proofErr w:type="spellStart"/>
      <w:r w:rsidRPr="00D96990">
        <w:rPr>
          <w:rFonts w:ascii="TimesNewRomanPSMT" w:hAnsi="TimesNewRomanPSMT"/>
          <w:szCs w:val="22"/>
        </w:rPr>
        <w:t>yyerror</w:t>
      </w:r>
      <w:proofErr w:type="spellEnd"/>
      <w:r w:rsidRPr="00D96990">
        <w:rPr>
          <w:rFonts w:ascii="TimesNewRomanPSMT" w:hAnsi="TimesNewRomanPSMT"/>
          <w:szCs w:val="22"/>
        </w:rPr>
        <w:t xml:space="preserve">() для обработки ошибок грамматического разбора. Код возврата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должен однозначно отражать результат грамматического разбора, принимая значение 0 при его успехе, или 1 - при обнаружении синтаксических ошибок. </w:t>
      </w:r>
    </w:p>
    <w:p w14:paraId="1780E93C" w14:textId="62296411" w:rsidR="00B03C1C" w:rsidRPr="00D96990" w:rsidRDefault="00B03C1C" w:rsidP="00571139">
      <w:pPr>
        <w:pStyle w:val="a7"/>
        <w:spacing w:before="240" w:beforeAutospacing="0" w:after="0" w:afterAutospacing="0"/>
        <w:ind w:left="-851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 xml:space="preserve">Исходный код секции функций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 xml:space="preserve">-файла lab3.y и функции </w:t>
      </w:r>
      <w:proofErr w:type="spellStart"/>
      <w:proofErr w:type="gramStart"/>
      <w:r w:rsidRPr="00D96990">
        <w:rPr>
          <w:rFonts w:ascii="TimesNewRomanPSMT" w:hAnsi="TimesNewRomanPSMT"/>
          <w:szCs w:val="22"/>
        </w:rPr>
        <w:t>yyparse</w:t>
      </w:r>
      <w:proofErr w:type="spellEnd"/>
      <w:r w:rsidRPr="00D96990">
        <w:rPr>
          <w:rFonts w:ascii="TimesNewRomanPSMT" w:hAnsi="TimesNewRomanPSMT"/>
          <w:szCs w:val="22"/>
        </w:rPr>
        <w:t>(</w:t>
      </w:r>
      <w:proofErr w:type="gramEnd"/>
      <w:r w:rsidRPr="00D96990">
        <w:rPr>
          <w:rFonts w:ascii="TimesNewRomanPSMT" w:hAnsi="TimesNewRomanPSMT"/>
          <w:szCs w:val="22"/>
        </w:rPr>
        <w:t xml:space="preserve">) образует исходный код программы lab3, который должен формироваться генератором синтаксических анализаторов YACC в файле с предопределенным именем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в текущем рабочем каталоге файловой системы OS UNIX. Выполняемый модуль программы lab3 должен быть создан по файлу исходного кода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в выполняемом файле lab3 средствами компилирующей системы программирования C. </w:t>
      </w:r>
    </w:p>
    <w:p w14:paraId="7D858892" w14:textId="77777777" w:rsidR="00D40394" w:rsidRPr="00D96990" w:rsidRDefault="00D40394" w:rsidP="00D96990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bookmarkStart w:id="4" w:name="_Toc146577445"/>
      <w:r w:rsidRPr="00D96990">
        <w:rPr>
          <w:sz w:val="28"/>
          <w:szCs w:val="28"/>
        </w:rPr>
        <w:t>Стадии и этапы разработки</w:t>
      </w:r>
      <w:bookmarkEnd w:id="4"/>
    </w:p>
    <w:p w14:paraId="6D9C0EC2" w14:textId="462DCDAE" w:rsidR="00571139" w:rsidRPr="00D96990" w:rsidRDefault="00571139" w:rsidP="00571139">
      <w:pPr>
        <w:pStyle w:val="a7"/>
        <w:numPr>
          <w:ilvl w:val="0"/>
          <w:numId w:val="7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</w:t>
      </w:r>
      <w:r w:rsidRPr="00D96990">
        <w:rPr>
          <w:rFonts w:ascii="TimesNewRomanPSMT" w:hAnsi="TimesNewRomanPSMT"/>
          <w:szCs w:val="22"/>
        </w:rPr>
        <w:t xml:space="preserve">оставить Yacc-файл lab3.y </w:t>
      </w:r>
    </w:p>
    <w:p w14:paraId="57AC902B" w14:textId="708F9B3B" w:rsidR="00571139" w:rsidRPr="00D96990" w:rsidRDefault="00571139" w:rsidP="00571139">
      <w:pPr>
        <w:pStyle w:val="a7"/>
        <w:numPr>
          <w:ilvl w:val="0"/>
          <w:numId w:val="7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П</w:t>
      </w:r>
      <w:r w:rsidRPr="00D96990">
        <w:rPr>
          <w:rFonts w:ascii="TimesNewRomanPSMT" w:hAnsi="TimesNewRomanPSMT"/>
          <w:szCs w:val="22"/>
        </w:rPr>
        <w:t>олучит</w:t>
      </w:r>
      <w:r w:rsidRPr="00D96990">
        <w:rPr>
          <w:rFonts w:ascii="TimesNewRomanPSMT" w:hAnsi="TimesNewRomanPSMT"/>
          <w:szCs w:val="22"/>
        </w:rPr>
        <w:t>ь</w:t>
      </w:r>
      <w:r w:rsidRPr="00D96990">
        <w:rPr>
          <w:rFonts w:ascii="TimesNewRomanPSMT" w:hAnsi="TimesNewRomanPSMT"/>
          <w:szCs w:val="22"/>
        </w:rPr>
        <w:t xml:space="preserve"> исходный код синтаксического анализатора в файле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, обработав Yacc-файл lab3.y командой </w:t>
      </w:r>
      <w:proofErr w:type="spellStart"/>
      <w:r w:rsidRPr="00D96990">
        <w:rPr>
          <w:rFonts w:ascii="TimesNewRomanPSMT" w:hAnsi="TimesNewRomanPSMT"/>
          <w:szCs w:val="22"/>
        </w:rPr>
        <w:t>yacc</w:t>
      </w:r>
      <w:proofErr w:type="spellEnd"/>
      <w:r w:rsidRPr="00D96990">
        <w:rPr>
          <w:rFonts w:ascii="TimesNewRomanPSMT" w:hAnsi="TimesNewRomanPSMT"/>
          <w:szCs w:val="22"/>
        </w:rPr>
        <w:t>, следующим образом:</w:t>
      </w:r>
    </w:p>
    <w:p w14:paraId="16EF2935" w14:textId="6E0FBB9C" w:rsidR="00571139" w:rsidRPr="00D96990" w:rsidRDefault="00571139" w:rsidP="00571139">
      <w:pPr>
        <w:pStyle w:val="a7"/>
        <w:spacing w:before="0" w:beforeAutospacing="0" w:after="0" w:afterAutospacing="0"/>
        <w:ind w:left="-567" w:right="-286"/>
        <w:jc w:val="center"/>
        <w:rPr>
          <w:rFonts w:ascii="TimesNewRomanPSMT" w:hAnsi="TimesNewRomanPSMT"/>
          <w:i/>
          <w:iCs/>
          <w:szCs w:val="22"/>
        </w:rPr>
      </w:pPr>
      <w:r w:rsidRPr="00D96990">
        <w:rPr>
          <w:rFonts w:ascii="TimesNewRomanPSMT" w:hAnsi="TimesNewRomanPSMT"/>
          <w:i/>
          <w:iCs/>
          <w:szCs w:val="22"/>
        </w:rPr>
        <w:t xml:space="preserve">$ </w:t>
      </w:r>
      <w:proofErr w:type="spellStart"/>
      <w:r w:rsidRPr="00D96990">
        <w:rPr>
          <w:rFonts w:ascii="TimesNewRomanPSMT" w:hAnsi="TimesNewRomanPSMT"/>
          <w:i/>
          <w:iCs/>
          <w:szCs w:val="22"/>
        </w:rPr>
        <w:t>yacc</w:t>
      </w:r>
      <w:proofErr w:type="spellEnd"/>
      <w:r w:rsidRPr="00D96990">
        <w:rPr>
          <w:rFonts w:ascii="TimesNewRomanPSMT" w:hAnsi="TimesNewRomanPSMT"/>
          <w:i/>
          <w:iCs/>
          <w:szCs w:val="22"/>
        </w:rPr>
        <w:t xml:space="preserve"> lab3.y</w:t>
      </w:r>
    </w:p>
    <w:p w14:paraId="1DE02F3D" w14:textId="5120C0C1" w:rsidR="00571139" w:rsidRPr="00D96990" w:rsidRDefault="00571139" w:rsidP="00571139">
      <w:pPr>
        <w:pStyle w:val="a7"/>
        <w:numPr>
          <w:ilvl w:val="0"/>
          <w:numId w:val="7"/>
        </w:numPr>
        <w:spacing w:before="0" w:beforeAutospacing="0" w:after="0" w:afterAutospacing="0"/>
        <w:ind w:left="-567" w:right="-286"/>
        <w:jc w:val="both"/>
        <w:rPr>
          <w:rFonts w:ascii="TimesNewRomanPSMT" w:hAnsi="TimesNewRomanPSMT"/>
          <w:szCs w:val="22"/>
        </w:rPr>
      </w:pPr>
      <w:r w:rsidRPr="00D96990">
        <w:rPr>
          <w:rFonts w:ascii="TimesNewRomanPSMT" w:hAnsi="TimesNewRomanPSMT"/>
          <w:szCs w:val="22"/>
        </w:rPr>
        <w:t>С</w:t>
      </w:r>
      <w:r w:rsidRPr="00D96990">
        <w:rPr>
          <w:rFonts w:ascii="TimesNewRomanPSMT" w:hAnsi="TimesNewRomanPSMT"/>
          <w:szCs w:val="22"/>
        </w:rPr>
        <w:t xml:space="preserve">формировать выполняемый модуль в файле lab3, компилируя исходный код синтаксического анализатора в файле </w:t>
      </w:r>
      <w:proofErr w:type="spellStart"/>
      <w:r w:rsidRPr="00D96990">
        <w:rPr>
          <w:rFonts w:ascii="TimesNewRomanPSMT" w:hAnsi="TimesNewRomanPSMT"/>
          <w:szCs w:val="22"/>
        </w:rPr>
        <w:t>y.tab.c</w:t>
      </w:r>
      <w:proofErr w:type="spellEnd"/>
      <w:r w:rsidRPr="00D96990">
        <w:rPr>
          <w:rFonts w:ascii="TimesNewRomanPSMT" w:hAnsi="TimesNewRomanPSMT"/>
          <w:szCs w:val="22"/>
        </w:rPr>
        <w:t xml:space="preserve"> следующей командой:</w:t>
      </w:r>
    </w:p>
    <w:p w14:paraId="1F3BA9E2" w14:textId="30B7B79B" w:rsidR="00D40394" w:rsidRPr="00D96990" w:rsidRDefault="00571139" w:rsidP="00571139">
      <w:pPr>
        <w:pStyle w:val="a7"/>
        <w:spacing w:before="0" w:beforeAutospacing="0" w:after="0" w:afterAutospacing="0"/>
        <w:ind w:left="-567" w:right="-286"/>
        <w:jc w:val="center"/>
        <w:rPr>
          <w:rFonts w:ascii="Miriam Fixed" w:hAnsi="Miriam Fixed" w:cs="Miriam Fixed"/>
          <w:lang w:val="en-US"/>
        </w:rPr>
      </w:pPr>
      <w:r w:rsidRPr="00D96990">
        <w:rPr>
          <w:rFonts w:ascii="TimesNewRomanPSMT" w:hAnsi="TimesNewRomanPSMT"/>
          <w:i/>
          <w:iCs/>
          <w:szCs w:val="22"/>
          <w:lang w:val="en-US"/>
        </w:rPr>
        <w:t xml:space="preserve">$ cc -o lab3 </w:t>
      </w:r>
      <w:proofErr w:type="spellStart"/>
      <w:r w:rsidRPr="00D96990">
        <w:rPr>
          <w:rFonts w:ascii="TimesNewRomanPSMT" w:hAnsi="TimesNewRomanPSMT"/>
          <w:i/>
          <w:iCs/>
          <w:szCs w:val="22"/>
          <w:lang w:val="en-US"/>
        </w:rPr>
        <w:t>y.tab.c</w:t>
      </w:r>
      <w:proofErr w:type="spellEnd"/>
    </w:p>
    <w:p w14:paraId="7C5F329C" w14:textId="3FC9142C" w:rsidR="00D40394" w:rsidRPr="00D96990" w:rsidRDefault="00571139" w:rsidP="00D96990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lastRenderedPageBreak/>
        <w:t>Код</w:t>
      </w:r>
    </w:p>
    <w:p w14:paraId="4EB1D87E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bookmarkStart w:id="5" w:name="_Toc146577447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%{</w:t>
      </w:r>
    </w:p>
    <w:p w14:paraId="17CB46CC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stdio.h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&gt;</w:t>
      </w:r>
    </w:p>
    <w:p w14:paraId="6C67BE99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yylex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); void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yyerror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(); %}</w:t>
      </w:r>
    </w:p>
    <w:p w14:paraId="6307E027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%token ONE</w:t>
      </w:r>
    </w:p>
    <w:p w14:paraId="69F7DB34" w14:textId="26188A7E" w:rsidR="00571139" w:rsidRPr="00571139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start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input</w:t>
      </w:r>
    </w:p>
    <w:p w14:paraId="1D381A53" w14:textId="6EBF1E64" w:rsidR="00571139" w:rsidRPr="00D96990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</w:t>
      </w:r>
      <w:r w:rsidR="00D96990" w:rsidRPr="00D96990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</w:t>
      </w:r>
    </w:p>
    <w:p w14:paraId="0C569FF9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input :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{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printf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("Start input:\n"); } | input correct ;</w:t>
      </w:r>
    </w:p>
    <w:p w14:paraId="2E1779AD" w14:textId="77777777" w:rsid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correct :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even '\n' {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printf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("Correct\n"); } | error '\n' {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yyerrok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; } | '\n'</w:t>
      </w:r>
    </w:p>
    <w:p w14:paraId="7243C14F" w14:textId="76657A73" w:rsidR="00571139" w:rsidRPr="00571139" w:rsidRDefault="00571139" w:rsidP="00571139">
      <w:pPr>
        <w:pStyle w:val="1"/>
        <w:spacing w:line="240" w:lineRule="auto"/>
        <w:ind w:left="566" w:firstLine="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printf</w:t>
      </w:r>
      <w:proofErr w:type="spellEnd"/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("Empty line\n"); } ;</w:t>
      </w:r>
    </w:p>
    <w:p w14:paraId="2C5BFA32" w14:textId="77777777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even :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odd ONE ;</w:t>
      </w:r>
    </w:p>
    <w:p w14:paraId="388F36EF" w14:textId="74A0CBAA" w:rsidR="00571139" w:rsidRPr="00571139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odd:ONE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| even 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ONE;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</w:t>
      </w:r>
    </w:p>
    <w:p w14:paraId="1EFB5A7D" w14:textId="508CE41E" w:rsidR="00571139" w:rsidRPr="00571139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%%</w:t>
      </w:r>
    </w:p>
    <w:p w14:paraId="2D31D9B0" w14:textId="2177B5B4" w:rsidR="00571139" w:rsidRPr="00571139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int </w:t>
      </w:r>
      <w:proofErr w:type="spellStart"/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yylex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) {</w:t>
      </w:r>
    </w:p>
    <w:p w14:paraId="6C78F60C" w14:textId="57273550" w:rsidR="00571139" w:rsidRPr="00571139" w:rsidRDefault="00571139" w:rsidP="00571139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char 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c;</w:t>
      </w:r>
      <w:proofErr w:type="gramEnd"/>
    </w:p>
    <w:p w14:paraId="778424A4" w14:textId="3081C514" w:rsidR="00571139" w:rsidRPr="00571139" w:rsidRDefault="00571139" w:rsidP="00571139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c = </w:t>
      </w:r>
      <w:proofErr w:type="spellStart"/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getchar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); </w:t>
      </w:r>
    </w:p>
    <w:p w14:paraId="237E9234" w14:textId="3E5BF4CF" w:rsidR="00571139" w:rsidRPr="00571139" w:rsidRDefault="00571139" w:rsidP="00571139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switch(c) {</w:t>
      </w:r>
    </w:p>
    <w:p w14:paraId="49BB9AA6" w14:textId="0325949F" w:rsidR="00571139" w:rsidRPr="00571139" w:rsidRDefault="00571139" w:rsidP="00571139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case '1': return (ONE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);</w:t>
      </w:r>
      <w:proofErr w:type="gramEnd"/>
    </w:p>
    <w:p w14:paraId="3D28B044" w14:textId="6E211102" w:rsidR="00571139" w:rsidRPr="00571139" w:rsidRDefault="00571139" w:rsidP="00571139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case EOF: return 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0;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 </w:t>
      </w:r>
    </w:p>
    <w:p w14:paraId="5CFEF200" w14:textId="7BE6C03B" w:rsidR="00571139" w:rsidRPr="00571139" w:rsidRDefault="00571139" w:rsidP="00571139">
      <w:pPr>
        <w:pStyle w:val="1"/>
        <w:spacing w:line="240" w:lineRule="auto"/>
        <w:ind w:left="-142" w:firstLine="85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default: return 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c;</w:t>
      </w:r>
      <w:proofErr w:type="gramEnd"/>
    </w:p>
    <w:p w14:paraId="3B96C6E9" w14:textId="39BB6EF9" w:rsidR="00571139" w:rsidRPr="00571139" w:rsidRDefault="00571139" w:rsidP="00571139">
      <w:pPr>
        <w:pStyle w:val="1"/>
        <w:spacing w:line="240" w:lineRule="auto"/>
        <w:ind w:left="-142" w:firstLine="0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} </w:t>
      </w:r>
    </w:p>
    <w:p w14:paraId="677A0133" w14:textId="31382E02" w:rsidR="00571139" w:rsidRPr="00571139" w:rsidRDefault="00571139" w:rsidP="00D96990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}</w:t>
      </w:r>
    </w:p>
    <w:p w14:paraId="4E8CDF1D" w14:textId="6BAADCF2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yyerror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(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) { 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printf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 xml:space="preserve">("Incorrect\n"); } </w:t>
      </w:r>
    </w:p>
    <w:p w14:paraId="22B9245A" w14:textId="0C482304" w:rsidR="00571139" w:rsidRPr="00571139" w:rsidRDefault="00571139" w:rsidP="00571139">
      <w:pPr>
        <w:pStyle w:val="1"/>
        <w:spacing w:line="240" w:lineRule="auto"/>
        <w:ind w:left="-142"/>
        <w:jc w:val="left"/>
        <w:rPr>
          <w:rFonts w:ascii="Miriam Fixed" w:hAnsi="Miriam Fixed" w:cs="Miriam Fixed"/>
          <w:b w:val="0"/>
          <w:color w:val="000000" w:themeColor="text1"/>
          <w:sz w:val="22"/>
          <w:szCs w:val="22"/>
        </w:rPr>
      </w:pP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int</w:t>
      </w: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</w:rPr>
        <w:t xml:space="preserve"> </w:t>
      </w:r>
      <w:proofErr w:type="gram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main</w:t>
      </w: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</w:rPr>
        <w:t>(</w:t>
      </w:r>
      <w:proofErr w:type="gram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</w:rPr>
        <w:t xml:space="preserve">) { </w:t>
      </w: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return</w:t>
      </w:r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</w:rPr>
        <w:t>(</w:t>
      </w:r>
      <w:proofErr w:type="spellStart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  <w:lang w:val="en-US"/>
        </w:rPr>
        <w:t>yyparse</w:t>
      </w:r>
      <w:proofErr w:type="spellEnd"/>
      <w:r w:rsidRPr="00571139">
        <w:rPr>
          <w:rFonts w:ascii="Miriam Fixed" w:hAnsi="Miriam Fixed" w:cs="Miriam Fixed"/>
          <w:b w:val="0"/>
          <w:color w:val="000000" w:themeColor="text1"/>
          <w:sz w:val="22"/>
          <w:szCs w:val="22"/>
        </w:rPr>
        <w:t>()); }</w:t>
      </w:r>
    </w:p>
    <w:p w14:paraId="293FF446" w14:textId="3CC4F59F" w:rsidR="00571139" w:rsidRPr="00571139" w:rsidRDefault="00571139" w:rsidP="00571139">
      <w:pPr>
        <w:pStyle w:val="1"/>
        <w:spacing w:line="240" w:lineRule="auto"/>
        <w:rPr>
          <w:rFonts w:ascii="Miriam Fixed" w:hAnsi="Miriam Fixed" w:cs="Miriam Fixed"/>
          <w:b w:val="0"/>
          <w:color w:val="000000" w:themeColor="text1"/>
          <w:sz w:val="28"/>
          <w:szCs w:val="28"/>
        </w:rPr>
      </w:pPr>
    </w:p>
    <w:p w14:paraId="3A8DC8E0" w14:textId="5C9246AF" w:rsidR="00D40394" w:rsidRPr="00D96990" w:rsidRDefault="00D40394" w:rsidP="00D96990">
      <w:pPr>
        <w:pStyle w:val="1"/>
        <w:spacing w:before="240" w:after="240"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>Результаты тестирования</w:t>
      </w:r>
      <w:bookmarkEnd w:id="5"/>
    </w:p>
    <w:p w14:paraId="57EDBE9F" w14:textId="7EC129B6" w:rsidR="00D96990" w:rsidRDefault="00D96990" w:rsidP="00D96990">
      <w:pPr>
        <w:pStyle w:val="a7"/>
        <w:jc w:val="center"/>
      </w:pPr>
      <w:r>
        <w:rPr>
          <w:noProof/>
          <w14:ligatures w14:val="standardContextual"/>
        </w:rPr>
        <w:drawing>
          <wp:inline distT="0" distB="0" distL="0" distR="0" wp14:anchorId="1340B745" wp14:editId="0EA567E8">
            <wp:extent cx="1143842" cy="1546072"/>
            <wp:effectExtent l="0" t="0" r="0" b="3810"/>
            <wp:docPr id="629452742" name="Рисунок 629452742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59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7"/>
                    <a:stretch/>
                  </pic:blipFill>
                  <pic:spPr bwMode="auto">
                    <a:xfrm>
                      <a:off x="0" y="0"/>
                      <a:ext cx="1164037" cy="157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14:ligatures w14:val="standardContextual"/>
        </w:rPr>
        <w:drawing>
          <wp:inline distT="0" distB="0" distL="0" distR="0" wp14:anchorId="4220D1BB" wp14:editId="20BD59F9">
            <wp:extent cx="1219200" cy="1547167"/>
            <wp:effectExtent l="0" t="0" r="0" b="2540"/>
            <wp:docPr id="81202595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59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70"/>
                    <a:stretch/>
                  </pic:blipFill>
                  <pic:spPr bwMode="auto">
                    <a:xfrm>
                      <a:off x="0" y="0"/>
                      <a:ext cx="1219200" cy="15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062D" w14:textId="77777777" w:rsidR="00D40394" w:rsidRPr="00D96990" w:rsidRDefault="00D40394" w:rsidP="00D96990">
      <w:pPr>
        <w:pStyle w:val="1"/>
        <w:spacing w:line="240" w:lineRule="auto"/>
        <w:ind w:left="-851" w:right="-286" w:firstLine="0"/>
        <w:rPr>
          <w:sz w:val="28"/>
          <w:szCs w:val="28"/>
        </w:rPr>
      </w:pPr>
      <w:r w:rsidRPr="00D96990">
        <w:rPr>
          <w:sz w:val="28"/>
          <w:szCs w:val="28"/>
        </w:rPr>
        <w:t xml:space="preserve">     </w:t>
      </w:r>
      <w:bookmarkStart w:id="6" w:name="_Toc146577448"/>
      <w:r w:rsidRPr="00D96990">
        <w:rPr>
          <w:sz w:val="28"/>
          <w:szCs w:val="28"/>
        </w:rPr>
        <w:t>Список литературы</w:t>
      </w:r>
      <w:bookmarkEnd w:id="6"/>
    </w:p>
    <w:p w14:paraId="3AD9CD28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>Кристиан К. Введение в операционную систему UNIX, M.: Финансы и статистика, 1985.</w:t>
      </w:r>
    </w:p>
    <w:p w14:paraId="50A04515" w14:textId="77777777" w:rsidR="00D40394" w:rsidRPr="00966638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966638">
        <w:rPr>
          <w:rFonts w:ascii="TimesNewRomanPSMT" w:hAnsi="TimesNewRomanPSMT"/>
          <w:sz w:val="28"/>
          <w:szCs w:val="28"/>
        </w:rPr>
        <w:t xml:space="preserve">Тихомиров </w:t>
      </w:r>
      <w:proofErr w:type="gramStart"/>
      <w:r w:rsidRPr="00966638">
        <w:rPr>
          <w:rFonts w:ascii="TimesNewRomanPSMT" w:hAnsi="TimesNewRomanPSMT"/>
          <w:sz w:val="28"/>
          <w:szCs w:val="28"/>
        </w:rPr>
        <w:t>В.П.</w:t>
      </w:r>
      <w:proofErr w:type="gramEnd"/>
      <w:r w:rsidRPr="00966638">
        <w:rPr>
          <w:rFonts w:ascii="TimesNewRomanPSMT" w:hAnsi="TimesNewRomanPSMT"/>
          <w:sz w:val="28"/>
          <w:szCs w:val="28"/>
        </w:rPr>
        <w:t>, Давидов М.И. Операционная система ДЕМОС: инструментальные средства программирования, М.: Финансы и статистика, 1988.</w:t>
      </w:r>
    </w:p>
    <w:p w14:paraId="1B7BDBF9" w14:textId="2459210E" w:rsidR="00ED5F2E" w:rsidRPr="00D96990" w:rsidRDefault="00D40394" w:rsidP="00D40394">
      <w:pPr>
        <w:pStyle w:val="a7"/>
        <w:numPr>
          <w:ilvl w:val="0"/>
          <w:numId w:val="4"/>
        </w:numPr>
        <w:ind w:left="-142"/>
        <w:jc w:val="both"/>
        <w:rPr>
          <w:rFonts w:ascii="TimesNewRomanPSMT" w:hAnsi="TimesNewRomanPSMT"/>
          <w:sz w:val="28"/>
          <w:szCs w:val="28"/>
        </w:rPr>
      </w:pPr>
      <w:r w:rsidRPr="00117F45">
        <w:rPr>
          <w:rFonts w:ascii="TimesNewRomanPSMT" w:hAnsi="TimesNewRomanPSMT"/>
          <w:sz w:val="28"/>
          <w:szCs w:val="28"/>
          <w:lang w:val="en-US"/>
        </w:rPr>
        <w:t xml:space="preserve">SCO XENIX, Development System, LEX Programmer Guide, SCO Inc., 1986. </w:t>
      </w:r>
      <w:r w:rsidRPr="00966638">
        <w:rPr>
          <w:rFonts w:ascii="TimesNewRomanPSMT" w:hAnsi="TimesNewRomanPSMT"/>
          <w:sz w:val="28"/>
          <w:szCs w:val="28"/>
        </w:rPr>
        <w:t>(Имеется русский перевод: Генератор лексических анализаторов LEX. Руководство Программиста)</w:t>
      </w:r>
    </w:p>
    <w:sectPr w:rsidR="00ED5F2E" w:rsidRPr="00D96990" w:rsidSect="00CA6594">
      <w:footerReference w:type="default" r:id="rId9"/>
      <w:pgSz w:w="11906" w:h="16838"/>
      <w:pgMar w:top="1134" w:right="851" w:bottom="992" w:left="1418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8B10" w14:textId="77777777" w:rsidR="0043485D" w:rsidRDefault="0043485D">
      <w:pPr>
        <w:spacing w:after="0" w:line="240" w:lineRule="auto"/>
      </w:pPr>
      <w:r>
        <w:separator/>
      </w:r>
    </w:p>
  </w:endnote>
  <w:endnote w:type="continuationSeparator" w:id="0">
    <w:p w14:paraId="6CB972A0" w14:textId="77777777" w:rsidR="0043485D" w:rsidRDefault="0043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Calibri" w:hAnsi="Times New Roman" w:cs="Times New Roman"/>
        <w:kern w:val="0"/>
        <w:sz w:val="22"/>
        <w:szCs w:val="22"/>
        <w:lang w:eastAsia="ru-RU"/>
        <w14:ligatures w14:val="none"/>
      </w:rPr>
      <w:id w:val="-623780931"/>
      <w:docPartObj>
        <w:docPartGallery w:val="Page Numbers (Bottom of Page)"/>
        <w:docPartUnique/>
      </w:docPartObj>
    </w:sdtPr>
    <w:sdtEndPr>
      <w:rPr>
        <w:rFonts w:ascii="Calibri" w:hAnsi="Calibri" w:cs="Calibri"/>
      </w:rPr>
    </w:sdtEndPr>
    <w:sdtContent>
      <w:p w14:paraId="3E746C7A" w14:textId="77777777" w:rsidR="00274DC5" w:rsidRPr="00F9519E" w:rsidRDefault="00000000">
        <w:pPr>
          <w:pStyle w:val="a5"/>
          <w:jc w:val="right"/>
          <w:rPr>
            <w:rFonts w:ascii="Times New Roman" w:hAnsi="Times New Roman" w:cs="Times New Roman"/>
          </w:rPr>
        </w:pPr>
        <w:r w:rsidRPr="00F9519E">
          <w:rPr>
            <w:rFonts w:ascii="Times New Roman" w:hAnsi="Times New Roman" w:cs="Times New Roman"/>
          </w:rPr>
          <w:fldChar w:fldCharType="begin"/>
        </w:r>
        <w:r w:rsidRPr="00F9519E">
          <w:rPr>
            <w:rFonts w:ascii="Times New Roman" w:hAnsi="Times New Roman" w:cs="Times New Roman"/>
          </w:rPr>
          <w:instrText xml:space="preserve"> PAGE </w:instrText>
        </w:r>
        <w:r w:rsidRPr="00F9519E">
          <w:rPr>
            <w:rFonts w:ascii="Times New Roman" w:hAnsi="Times New Roman" w:cs="Times New Roman"/>
          </w:rPr>
          <w:fldChar w:fldCharType="separate"/>
        </w:r>
        <w:r w:rsidRPr="00F9519E">
          <w:rPr>
            <w:rFonts w:ascii="Times New Roman" w:hAnsi="Times New Roman" w:cs="Times New Roman"/>
          </w:rPr>
          <w:t>4</w:t>
        </w:r>
        <w:r w:rsidRPr="00F9519E">
          <w:rPr>
            <w:rFonts w:ascii="Times New Roman" w:hAnsi="Times New Roman" w:cs="Times New Roman"/>
          </w:rPr>
          <w:fldChar w:fldCharType="end"/>
        </w:r>
      </w:p>
      <w:p w14:paraId="13725CE3" w14:textId="77777777" w:rsidR="00274DC5" w:rsidRDefault="00000000">
        <w:pP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8DE3C" w14:textId="77777777" w:rsidR="0043485D" w:rsidRDefault="0043485D">
      <w:pPr>
        <w:spacing w:after="0" w:line="240" w:lineRule="auto"/>
      </w:pPr>
      <w:r>
        <w:separator/>
      </w:r>
    </w:p>
  </w:footnote>
  <w:footnote w:type="continuationSeparator" w:id="0">
    <w:p w14:paraId="600ED162" w14:textId="77777777" w:rsidR="0043485D" w:rsidRDefault="0043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5054"/>
    <w:multiLevelType w:val="hybridMultilevel"/>
    <w:tmpl w:val="027CC00A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306003FC"/>
    <w:multiLevelType w:val="hybridMultilevel"/>
    <w:tmpl w:val="42D2E0F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345B505E"/>
    <w:multiLevelType w:val="hybridMultilevel"/>
    <w:tmpl w:val="FC7267C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87072C9"/>
    <w:multiLevelType w:val="hybridMultilevel"/>
    <w:tmpl w:val="988A8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30045"/>
    <w:multiLevelType w:val="hybridMultilevel"/>
    <w:tmpl w:val="E81C389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5DEA3597"/>
    <w:multiLevelType w:val="hybridMultilevel"/>
    <w:tmpl w:val="FC9A3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A25C1"/>
    <w:multiLevelType w:val="hybridMultilevel"/>
    <w:tmpl w:val="18B88CF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195074621">
    <w:abstractNumId w:val="0"/>
  </w:num>
  <w:num w:numId="2" w16cid:durableId="879628009">
    <w:abstractNumId w:val="5"/>
  </w:num>
  <w:num w:numId="3" w16cid:durableId="772483474">
    <w:abstractNumId w:val="1"/>
  </w:num>
  <w:num w:numId="4" w16cid:durableId="2088770752">
    <w:abstractNumId w:val="3"/>
  </w:num>
  <w:num w:numId="5" w16cid:durableId="2061245002">
    <w:abstractNumId w:val="4"/>
  </w:num>
  <w:num w:numId="6" w16cid:durableId="1801461651">
    <w:abstractNumId w:val="6"/>
  </w:num>
  <w:num w:numId="7" w16cid:durableId="86208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2E"/>
    <w:rsid w:val="0004637A"/>
    <w:rsid w:val="00252F60"/>
    <w:rsid w:val="00274DC5"/>
    <w:rsid w:val="002967D6"/>
    <w:rsid w:val="004276BA"/>
    <w:rsid w:val="0043485D"/>
    <w:rsid w:val="00571139"/>
    <w:rsid w:val="005C1B4E"/>
    <w:rsid w:val="006E1290"/>
    <w:rsid w:val="007C46B1"/>
    <w:rsid w:val="008112BD"/>
    <w:rsid w:val="00982FBC"/>
    <w:rsid w:val="00B03C1C"/>
    <w:rsid w:val="00CA6594"/>
    <w:rsid w:val="00D40394"/>
    <w:rsid w:val="00D96990"/>
    <w:rsid w:val="00DC6FE9"/>
    <w:rsid w:val="00DF4EA9"/>
    <w:rsid w:val="00ED5F2E"/>
    <w:rsid w:val="00F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5FE6"/>
  <w15:chartTrackingRefBased/>
  <w15:docId w15:val="{34A78A5E-84EF-4D4E-8895-BE39B05D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F2E"/>
    <w:pPr>
      <w:suppressAutoHyphens/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5F2E"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F2E"/>
    <w:rPr>
      <w:rFonts w:ascii="Times New Roman" w:eastAsia="Times New Roman" w:hAnsi="Times New Roman" w:cs="Times New Roman"/>
      <w:b/>
      <w:color w:val="00000A"/>
      <w:kern w:val="0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ED5F2E"/>
    <w:rPr>
      <w:color w:val="0563C1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ED5F2E"/>
  </w:style>
  <w:style w:type="paragraph" w:styleId="11">
    <w:name w:val="toc 1"/>
    <w:basedOn w:val="a"/>
    <w:next w:val="a"/>
    <w:autoRedefine/>
    <w:uiPriority w:val="39"/>
    <w:unhideWhenUsed/>
    <w:rsid w:val="00ED5F2E"/>
    <w:pPr>
      <w:tabs>
        <w:tab w:val="right" w:leader="dot" w:pos="9628"/>
      </w:tabs>
      <w:spacing w:after="100"/>
      <w:jc w:val="both"/>
    </w:pPr>
  </w:style>
  <w:style w:type="paragraph" w:styleId="a5">
    <w:name w:val="footer"/>
    <w:basedOn w:val="a"/>
    <w:link w:val="a4"/>
    <w:uiPriority w:val="99"/>
    <w:unhideWhenUsed/>
    <w:rsid w:val="00ED5F2E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12">
    <w:name w:val="Нижний колонтитул Знак1"/>
    <w:basedOn w:val="a0"/>
    <w:uiPriority w:val="99"/>
    <w:semiHidden/>
    <w:rsid w:val="00ED5F2E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ED5F2E"/>
    <w:pPr>
      <w:suppressAutoHyphens w:val="0"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a7">
    <w:name w:val="Normal (Web)"/>
    <w:basedOn w:val="a"/>
    <w:uiPriority w:val="99"/>
    <w:unhideWhenUsed/>
    <w:rsid w:val="00ED5F2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A6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6594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9</cp:revision>
  <dcterms:created xsi:type="dcterms:W3CDTF">2023-09-25T23:22:00Z</dcterms:created>
  <dcterms:modified xsi:type="dcterms:W3CDTF">2023-10-23T23:31:00Z</dcterms:modified>
</cp:coreProperties>
</file>