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4344A" w14:textId="59E8B136" w:rsidR="00FC5F84" w:rsidRPr="00FC5F84" w:rsidRDefault="00FC5F84" w:rsidP="00FC5F84">
      <w:pPr>
        <w:rPr>
          <w:b/>
          <w:bCs/>
          <w:color w:val="FF0000"/>
          <w:lang w:val="vi-VN"/>
        </w:rPr>
      </w:pPr>
      <w:r>
        <w:rPr>
          <w:b/>
          <w:bCs/>
          <w:color w:val="FF0000"/>
        </w:rPr>
        <w:t>C1</w:t>
      </w:r>
      <w:r>
        <w:rPr>
          <w:b/>
          <w:bCs/>
          <w:color w:val="FF0000"/>
          <w:lang w:val="vi-VN"/>
        </w:rPr>
        <w:t xml:space="preserve">: </w:t>
      </w:r>
      <w:r w:rsidRPr="00FC5F84">
        <w:rPr>
          <w:b/>
          <w:bCs/>
          <w:color w:val="FF0000"/>
        </w:rPr>
        <w:t>Thông thường nên vẽ Activity Diagram trước</w:t>
      </w:r>
      <w:r>
        <w:rPr>
          <w:b/>
          <w:bCs/>
          <w:color w:val="FF0000"/>
          <w:lang w:val="vi-VN"/>
        </w:rPr>
        <w:t xml:space="preserve"> hay</w:t>
      </w:r>
      <w:r w:rsidRPr="00FC5F84">
        <w:rPr>
          <w:b/>
          <w:bCs/>
          <w:color w:val="FF0000"/>
        </w:rPr>
        <w:t xml:space="preserve"> Sequence Diagram</w:t>
      </w:r>
    </w:p>
    <w:p w14:paraId="75E6435C" w14:textId="3D504217" w:rsidR="00FC5F84" w:rsidRPr="00FC5F84" w:rsidRDefault="00FC5F84" w:rsidP="00FC5F84">
      <w:r w:rsidRPr="00FC5F84">
        <w:t>Câu hỏi của bạn rất hay và liên quan đến quy trình phân tích và thiết kế phần mềm. Cả activity diagram (sơ đồ hoạt động) và sequence diagram (sơ đồ tuần tự) đều có vai trò quan trọng, nhưng thông thường nên vẽ theo trình tự sau:</w:t>
      </w:r>
    </w:p>
    <w:p w14:paraId="1DB306ED" w14:textId="77777777" w:rsidR="00FC5F84" w:rsidRPr="00FC5F84" w:rsidRDefault="00FC5F84" w:rsidP="00FC5F84">
      <w:pPr>
        <w:rPr>
          <w:b/>
          <w:bCs/>
        </w:rPr>
      </w:pPr>
      <w:r w:rsidRPr="00FC5F84">
        <w:rPr>
          <w:b/>
          <w:bCs/>
        </w:rPr>
        <w:t>Thông thường nên vẽ Activity Diagram trước, rồi mới đến Sequence Diagram</w:t>
      </w:r>
    </w:p>
    <w:p w14:paraId="781D7827" w14:textId="77777777" w:rsidR="00FC5F84" w:rsidRPr="00FC5F84" w:rsidRDefault="00FC5F84" w:rsidP="00FC5F84">
      <w:pPr>
        <w:rPr>
          <w:b/>
          <w:bCs/>
        </w:rPr>
      </w:pPr>
      <w:r w:rsidRPr="00FC5F84">
        <w:rPr>
          <w:b/>
          <w:bCs/>
        </w:rPr>
        <w:t>Lý do:</w:t>
      </w:r>
    </w:p>
    <w:p w14:paraId="1D976A01" w14:textId="77777777" w:rsidR="00FC5F84" w:rsidRPr="00FC5F84" w:rsidRDefault="00FC5F84" w:rsidP="00FC5F84">
      <w:pPr>
        <w:numPr>
          <w:ilvl w:val="0"/>
          <w:numId w:val="1"/>
        </w:numPr>
      </w:pPr>
      <w:r w:rsidRPr="00FC5F84">
        <w:rPr>
          <w:b/>
          <w:bCs/>
        </w:rPr>
        <w:t>Activity diagram mô tả quy trình tổng thể</w:t>
      </w:r>
      <w:r w:rsidRPr="00FC5F84">
        <w:t xml:space="preserve"> </w:t>
      </w:r>
    </w:p>
    <w:p w14:paraId="54CA6953" w14:textId="77777777" w:rsidR="00FC5F84" w:rsidRPr="00FC5F84" w:rsidRDefault="00FC5F84" w:rsidP="00FC5F84">
      <w:pPr>
        <w:numPr>
          <w:ilvl w:val="1"/>
          <w:numId w:val="1"/>
        </w:numPr>
      </w:pPr>
      <w:r w:rsidRPr="00FC5F84">
        <w:t>Activity diagram giúp bạn nắm bắt luồng công việc và logic nghiệp vụ ở mức cao</w:t>
      </w:r>
    </w:p>
    <w:p w14:paraId="7437817F" w14:textId="77777777" w:rsidR="00FC5F84" w:rsidRPr="00FC5F84" w:rsidRDefault="00FC5F84" w:rsidP="00FC5F84">
      <w:pPr>
        <w:numPr>
          <w:ilvl w:val="1"/>
          <w:numId w:val="1"/>
        </w:numPr>
      </w:pPr>
      <w:r w:rsidRPr="00FC5F84">
        <w:t>Giúp xác định các bước chính trong quy trình và các điều kiện quyết định</w:t>
      </w:r>
    </w:p>
    <w:p w14:paraId="106FD801" w14:textId="77777777" w:rsidR="00FC5F84" w:rsidRPr="00FC5F84" w:rsidRDefault="00FC5F84" w:rsidP="00FC5F84">
      <w:pPr>
        <w:numPr>
          <w:ilvl w:val="1"/>
          <w:numId w:val="1"/>
        </w:numPr>
      </w:pPr>
      <w:r w:rsidRPr="00FC5F84">
        <w:t>Cung cấp cái nhìn tổng quan về hệ thống trước khi đi vào chi tiết</w:t>
      </w:r>
    </w:p>
    <w:p w14:paraId="2DBE6360" w14:textId="77777777" w:rsidR="00FC5F84" w:rsidRPr="00FC5F84" w:rsidRDefault="00FC5F84" w:rsidP="00FC5F84">
      <w:pPr>
        <w:numPr>
          <w:ilvl w:val="0"/>
          <w:numId w:val="1"/>
        </w:numPr>
      </w:pPr>
      <w:r w:rsidRPr="00FC5F84">
        <w:rPr>
          <w:b/>
          <w:bCs/>
        </w:rPr>
        <w:t>Sequence diagram đi vào chi tiết tương tác</w:t>
      </w:r>
      <w:r w:rsidRPr="00FC5F84">
        <w:t xml:space="preserve"> </w:t>
      </w:r>
    </w:p>
    <w:p w14:paraId="7BF71883" w14:textId="77777777" w:rsidR="00FC5F84" w:rsidRPr="00FC5F84" w:rsidRDefault="00FC5F84" w:rsidP="00FC5F84">
      <w:pPr>
        <w:numPr>
          <w:ilvl w:val="1"/>
          <w:numId w:val="1"/>
        </w:numPr>
      </w:pPr>
      <w:r w:rsidRPr="00FC5F84">
        <w:t>Sau khi đã hiểu rõ quy trình tổng thể, sequence diagram sẽ mô tả cụ thể cách các đối tượng tương tác với nhau</w:t>
      </w:r>
    </w:p>
    <w:p w14:paraId="51745419" w14:textId="77777777" w:rsidR="00FC5F84" w:rsidRPr="00FC5F84" w:rsidRDefault="00FC5F84" w:rsidP="00FC5F84">
      <w:pPr>
        <w:numPr>
          <w:ilvl w:val="1"/>
          <w:numId w:val="1"/>
        </w:numPr>
      </w:pPr>
      <w:r w:rsidRPr="00FC5F84">
        <w:t>Xác định rõ các thông điệp được trao đổi giữa các đối tượng theo thứ tự thời gian</w:t>
      </w:r>
    </w:p>
    <w:p w14:paraId="76CB1C52" w14:textId="77777777" w:rsidR="00FC5F84" w:rsidRPr="00FC5F84" w:rsidRDefault="00FC5F84" w:rsidP="00FC5F84">
      <w:pPr>
        <w:numPr>
          <w:ilvl w:val="1"/>
          <w:numId w:val="1"/>
        </w:numPr>
      </w:pPr>
      <w:r w:rsidRPr="00FC5F84">
        <w:t>Yêu cầu bạn đã biết các thành phần/đối tượng trong hệ thống</w:t>
      </w:r>
    </w:p>
    <w:p w14:paraId="690A5C70" w14:textId="77777777" w:rsidR="00FC5F84" w:rsidRPr="00FC5F84" w:rsidRDefault="00FC5F84" w:rsidP="00FC5F84">
      <w:pPr>
        <w:numPr>
          <w:ilvl w:val="0"/>
          <w:numId w:val="1"/>
        </w:numPr>
      </w:pPr>
      <w:r w:rsidRPr="00FC5F84">
        <w:rPr>
          <w:b/>
          <w:bCs/>
        </w:rPr>
        <w:t>Quy trình phát triển hợp lý</w:t>
      </w:r>
      <w:r w:rsidRPr="00FC5F84">
        <w:t xml:space="preserve"> </w:t>
      </w:r>
    </w:p>
    <w:p w14:paraId="4D892F32" w14:textId="77777777" w:rsidR="00FC5F84" w:rsidRPr="00FC5F84" w:rsidRDefault="00FC5F84" w:rsidP="00FC5F84">
      <w:pPr>
        <w:numPr>
          <w:ilvl w:val="1"/>
          <w:numId w:val="1"/>
        </w:numPr>
      </w:pPr>
      <w:r w:rsidRPr="00FC5F84">
        <w:t>Từ yêu cầu → use case → activity diagram → sequence diagram</w:t>
      </w:r>
    </w:p>
    <w:p w14:paraId="22E46A55" w14:textId="77777777" w:rsidR="00FC5F84" w:rsidRPr="00FC5F84" w:rsidRDefault="00FC5F84" w:rsidP="00FC5F84">
      <w:pPr>
        <w:numPr>
          <w:ilvl w:val="1"/>
          <w:numId w:val="1"/>
        </w:numPr>
      </w:pPr>
      <w:r w:rsidRPr="00FC5F84">
        <w:t>Activity diagram giúp hiểu "Cái gì" cần được thực hiện</w:t>
      </w:r>
    </w:p>
    <w:p w14:paraId="2FCFF833" w14:textId="77777777" w:rsidR="00FC5F84" w:rsidRPr="00FC5F84" w:rsidRDefault="00FC5F84" w:rsidP="00FC5F84">
      <w:pPr>
        <w:numPr>
          <w:ilvl w:val="1"/>
          <w:numId w:val="1"/>
        </w:numPr>
      </w:pPr>
      <w:r w:rsidRPr="00FC5F84">
        <w:t>Sequence diagram sau đó mô tả "Làm thế nào" để thực hiện nó</w:t>
      </w:r>
    </w:p>
    <w:p w14:paraId="587194A4" w14:textId="77777777" w:rsidR="00FC5F84" w:rsidRPr="00FC5F84" w:rsidRDefault="00FC5F84" w:rsidP="00FC5F84">
      <w:pPr>
        <w:rPr>
          <w:b/>
          <w:bCs/>
        </w:rPr>
      </w:pPr>
      <w:r w:rsidRPr="00FC5F84">
        <w:rPr>
          <w:b/>
          <w:bCs/>
        </w:rPr>
        <w:t>Ngoại lệ:</w:t>
      </w:r>
    </w:p>
    <w:p w14:paraId="186048CC" w14:textId="77777777" w:rsidR="00FC5F84" w:rsidRPr="00FC5F84" w:rsidRDefault="00FC5F84" w:rsidP="00FC5F84">
      <w:r w:rsidRPr="00FC5F84">
        <w:t>Có một số trường hợp có thể vẽ sequence diagram trước:</w:t>
      </w:r>
    </w:p>
    <w:p w14:paraId="40D57F32" w14:textId="77777777" w:rsidR="00FC5F84" w:rsidRPr="00FC5F84" w:rsidRDefault="00FC5F84" w:rsidP="00FC5F84">
      <w:pPr>
        <w:numPr>
          <w:ilvl w:val="0"/>
          <w:numId w:val="2"/>
        </w:numPr>
      </w:pPr>
      <w:r w:rsidRPr="00FC5F84">
        <w:t>Khi bạn đã rất quen thuộc với hệ thống và biết rõ các thành phần</w:t>
      </w:r>
    </w:p>
    <w:p w14:paraId="597D66C5" w14:textId="77777777" w:rsidR="00FC5F84" w:rsidRPr="00FC5F84" w:rsidRDefault="00FC5F84" w:rsidP="00FC5F84">
      <w:pPr>
        <w:numPr>
          <w:ilvl w:val="0"/>
          <w:numId w:val="2"/>
        </w:numPr>
      </w:pPr>
      <w:r w:rsidRPr="00FC5F84">
        <w:t>Khi bạn đang phát triển dựa trên một hệ thống có sẵn với kiến trúc đã được xác định</w:t>
      </w:r>
    </w:p>
    <w:p w14:paraId="3ADC89F4" w14:textId="77777777" w:rsidR="00FC5F84" w:rsidRPr="00FC5F84" w:rsidRDefault="00FC5F84" w:rsidP="00FC5F84">
      <w:pPr>
        <w:numPr>
          <w:ilvl w:val="0"/>
          <w:numId w:val="2"/>
        </w:numPr>
      </w:pPr>
      <w:r w:rsidRPr="00FC5F84">
        <w:t>Khi bạn cần tập trung vào mô tả giao tiếp giữa các thành phần cụ thể</w:t>
      </w:r>
    </w:p>
    <w:p w14:paraId="39A52F2E" w14:textId="77777777" w:rsidR="00FC5F84" w:rsidRPr="00FC5F84" w:rsidRDefault="00FC5F84" w:rsidP="00FC5F84">
      <w:pPr>
        <w:rPr>
          <w:b/>
          <w:bCs/>
        </w:rPr>
      </w:pPr>
      <w:r w:rsidRPr="00FC5F84">
        <w:rPr>
          <w:b/>
          <w:bCs/>
        </w:rPr>
        <w:t>Tóm lại:</w:t>
      </w:r>
    </w:p>
    <w:p w14:paraId="110FD3E0" w14:textId="77777777" w:rsidR="00FC5F84" w:rsidRPr="00FC5F84" w:rsidRDefault="00FC5F84" w:rsidP="00FC5F84">
      <w:r w:rsidRPr="00FC5F84">
        <w:lastRenderedPageBreak/>
        <w:t>Theo thực tiễn tốt nhất trong quy trình phát triển phần mềm, thứ tự vẽ nên là:</w:t>
      </w:r>
    </w:p>
    <w:p w14:paraId="273FFBE3" w14:textId="77777777" w:rsidR="00FC5F84" w:rsidRPr="00FC5F84" w:rsidRDefault="00FC5F84" w:rsidP="00FC5F84">
      <w:pPr>
        <w:numPr>
          <w:ilvl w:val="0"/>
          <w:numId w:val="3"/>
        </w:numPr>
      </w:pPr>
      <w:r w:rsidRPr="00FC5F84">
        <w:t>Activity diagram: Để nắm bắt luồng logic nghiệp vụ tổng thể</w:t>
      </w:r>
    </w:p>
    <w:p w14:paraId="5CAF0031" w14:textId="77777777" w:rsidR="00FC5F84" w:rsidRPr="00FC5F84" w:rsidRDefault="00FC5F84" w:rsidP="00FC5F84">
      <w:pPr>
        <w:numPr>
          <w:ilvl w:val="0"/>
          <w:numId w:val="3"/>
        </w:numPr>
      </w:pPr>
      <w:r w:rsidRPr="00FC5F84">
        <w:t>Sequence diagram: Để mô tả chi tiết cách thực hiện các tương tác</w:t>
      </w:r>
    </w:p>
    <w:p w14:paraId="40A731A4" w14:textId="77777777" w:rsidR="00FC5F84" w:rsidRDefault="00FC5F84" w:rsidP="00FC5F84">
      <w:pPr>
        <w:rPr>
          <w:lang w:val="vi-VN"/>
        </w:rPr>
      </w:pPr>
      <w:r w:rsidRPr="00FC5F84">
        <w:t>Cách tiếp cận này giúp bạn đi từ tổng quan đến chi tiết một cách hợp lý và đảm bảo các sơ đồ của bạn nhất quán với nhau.</w:t>
      </w:r>
    </w:p>
    <w:p w14:paraId="0F8EFCF7" w14:textId="77777777" w:rsidR="006353D1" w:rsidRPr="006353D1" w:rsidRDefault="006353D1" w:rsidP="00FC5F84">
      <w:pPr>
        <w:rPr>
          <w:lang w:val="vi-VN"/>
        </w:rPr>
      </w:pPr>
    </w:p>
    <w:p w14:paraId="160C2620" w14:textId="5F034AB1" w:rsidR="006353D1" w:rsidRPr="00FC5F84" w:rsidRDefault="006353D1" w:rsidP="00FC5F84">
      <w:pPr>
        <w:rPr>
          <w:b/>
          <w:bCs/>
          <w:color w:val="C00000"/>
          <w:lang w:val="vi-VN"/>
        </w:rPr>
      </w:pPr>
      <w:r>
        <w:rPr>
          <w:b/>
          <w:bCs/>
          <w:color w:val="C00000"/>
        </w:rPr>
        <w:t>C2</w:t>
      </w:r>
      <w:r>
        <w:rPr>
          <w:b/>
          <w:bCs/>
          <w:color w:val="C00000"/>
          <w:lang w:val="vi-VN"/>
        </w:rPr>
        <w:t xml:space="preserve">: </w:t>
      </w:r>
      <w:r w:rsidRPr="006353D1">
        <w:rPr>
          <w:b/>
          <w:bCs/>
          <w:color w:val="C00000"/>
        </w:rPr>
        <w:t>generalization (kế thừa)</w:t>
      </w:r>
    </w:p>
    <w:p w14:paraId="0B4AF788" w14:textId="77777777" w:rsidR="006353D1" w:rsidRPr="006353D1" w:rsidRDefault="006353D1" w:rsidP="006353D1">
      <w:pPr>
        <w:numPr>
          <w:ilvl w:val="0"/>
          <w:numId w:val="4"/>
        </w:numPr>
      </w:pPr>
      <w:r w:rsidRPr="006353D1">
        <w:t>Ý nghĩa của generalization trong use case:</w:t>
      </w:r>
    </w:p>
    <w:p w14:paraId="5606C34B" w14:textId="77777777" w:rsidR="006353D1" w:rsidRPr="006353D1" w:rsidRDefault="006353D1" w:rsidP="006353D1">
      <w:pPr>
        <w:numPr>
          <w:ilvl w:val="0"/>
          <w:numId w:val="5"/>
        </w:numPr>
      </w:pPr>
      <w:r w:rsidRPr="006353D1">
        <w:t>Thể hiện mối quan hệ "is a kind of" (là một dạng của)</w:t>
      </w:r>
    </w:p>
    <w:p w14:paraId="5C7EF880" w14:textId="77777777" w:rsidR="006353D1" w:rsidRPr="006353D1" w:rsidRDefault="006353D1" w:rsidP="006353D1">
      <w:pPr>
        <w:numPr>
          <w:ilvl w:val="0"/>
          <w:numId w:val="5"/>
        </w:numPr>
      </w:pPr>
      <w:r w:rsidRPr="006353D1">
        <w:t>Use case con kế thừa và chuyên biệt hóa hành vi của use case cha</w:t>
      </w:r>
    </w:p>
    <w:p w14:paraId="0E1021B1" w14:textId="77777777" w:rsidR="006353D1" w:rsidRPr="006353D1" w:rsidRDefault="006353D1" w:rsidP="006353D1">
      <w:pPr>
        <w:numPr>
          <w:ilvl w:val="0"/>
          <w:numId w:val="5"/>
        </w:numPr>
      </w:pPr>
      <w:r w:rsidRPr="006353D1">
        <w:t>Use case con có thể thêm các hành vi riêng biệt</w:t>
      </w:r>
    </w:p>
    <w:p w14:paraId="67ACA824" w14:textId="77777777" w:rsidR="006353D1" w:rsidRPr="006353D1" w:rsidRDefault="006353D1" w:rsidP="006353D1">
      <w:pPr>
        <w:numPr>
          <w:ilvl w:val="0"/>
          <w:numId w:val="6"/>
        </w:numPr>
      </w:pPr>
      <w:r w:rsidRPr="006353D1">
        <w:t>So với &lt;&lt;extend&gt;&gt;:</w:t>
      </w:r>
    </w:p>
    <w:p w14:paraId="65BB63B0" w14:textId="77777777" w:rsidR="006353D1" w:rsidRPr="006353D1" w:rsidRDefault="006353D1" w:rsidP="006353D1">
      <w:pPr>
        <w:numPr>
          <w:ilvl w:val="0"/>
          <w:numId w:val="7"/>
        </w:numPr>
      </w:pPr>
      <w:r w:rsidRPr="006353D1">
        <w:t>&lt;&lt;extend&gt;&gt; thể hiện tính năng mở rộng tùy chọn</w:t>
      </w:r>
    </w:p>
    <w:p w14:paraId="60EC4561" w14:textId="77777777" w:rsidR="006353D1" w:rsidRPr="006353D1" w:rsidRDefault="006353D1" w:rsidP="006353D1">
      <w:pPr>
        <w:numPr>
          <w:ilvl w:val="0"/>
          <w:numId w:val="7"/>
        </w:numPr>
      </w:pPr>
      <w:r w:rsidRPr="006353D1">
        <w:t>Generalization thể hiện rõ hơn việc đây là các CÁCH đăng nhập khác nhau</w:t>
      </w:r>
    </w:p>
    <w:p w14:paraId="632E9066" w14:textId="77777777" w:rsidR="006353D1" w:rsidRPr="006353D1" w:rsidRDefault="006353D1" w:rsidP="006353D1">
      <w:pPr>
        <w:numPr>
          <w:ilvl w:val="0"/>
          <w:numId w:val="7"/>
        </w:numPr>
      </w:pPr>
      <w:r w:rsidRPr="006353D1">
        <w:t>Generalization phản ánh đúng hơn bản chất "is a" của mối quan hệ này</w:t>
      </w:r>
    </w:p>
    <w:p w14:paraId="4F7E4C72" w14:textId="77777777" w:rsidR="00AD18AF" w:rsidRDefault="00AD18AF"/>
    <w:sectPr w:rsidR="00AD1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459E"/>
    <w:multiLevelType w:val="multilevel"/>
    <w:tmpl w:val="0CF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53BE1"/>
    <w:multiLevelType w:val="multilevel"/>
    <w:tmpl w:val="EB56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A707F"/>
    <w:multiLevelType w:val="multilevel"/>
    <w:tmpl w:val="143C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D3FC4"/>
    <w:multiLevelType w:val="multilevel"/>
    <w:tmpl w:val="1FA8B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62E27"/>
    <w:multiLevelType w:val="multilevel"/>
    <w:tmpl w:val="96F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27523"/>
    <w:multiLevelType w:val="multilevel"/>
    <w:tmpl w:val="FC84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A505BE"/>
    <w:multiLevelType w:val="multilevel"/>
    <w:tmpl w:val="E46494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317520">
    <w:abstractNumId w:val="3"/>
  </w:num>
  <w:num w:numId="2" w16cid:durableId="910701593">
    <w:abstractNumId w:val="1"/>
  </w:num>
  <w:num w:numId="3" w16cid:durableId="275795812">
    <w:abstractNumId w:val="5"/>
  </w:num>
  <w:num w:numId="4" w16cid:durableId="1574051014">
    <w:abstractNumId w:val="2"/>
  </w:num>
  <w:num w:numId="5" w16cid:durableId="1166087960">
    <w:abstractNumId w:val="0"/>
  </w:num>
  <w:num w:numId="6" w16cid:durableId="715543518">
    <w:abstractNumId w:val="6"/>
  </w:num>
  <w:num w:numId="7" w16cid:durableId="1450783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2B"/>
    <w:rsid w:val="002D7867"/>
    <w:rsid w:val="003B58A6"/>
    <w:rsid w:val="0047452B"/>
    <w:rsid w:val="006353D1"/>
    <w:rsid w:val="007F0E55"/>
    <w:rsid w:val="00822BB9"/>
    <w:rsid w:val="00AD18AF"/>
    <w:rsid w:val="00AF47AF"/>
    <w:rsid w:val="00B52905"/>
    <w:rsid w:val="00DB0798"/>
    <w:rsid w:val="00E44AED"/>
    <w:rsid w:val="00FC5F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ABE6"/>
  <w15:chartTrackingRefBased/>
  <w15:docId w15:val="{929E3080-D85C-44B4-9B9E-8B278150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52B"/>
    <w:rPr>
      <w:rFonts w:eastAsiaTheme="majorEastAsia" w:cstheme="majorBidi"/>
      <w:color w:val="272727" w:themeColor="text1" w:themeTint="D8"/>
    </w:rPr>
  </w:style>
  <w:style w:type="paragraph" w:styleId="Title">
    <w:name w:val="Title"/>
    <w:basedOn w:val="Normal"/>
    <w:next w:val="Normal"/>
    <w:link w:val="TitleChar"/>
    <w:uiPriority w:val="10"/>
    <w:qFormat/>
    <w:rsid w:val="00474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52B"/>
    <w:pPr>
      <w:spacing w:before="160"/>
      <w:jc w:val="center"/>
    </w:pPr>
    <w:rPr>
      <w:i/>
      <w:iCs/>
      <w:color w:val="404040" w:themeColor="text1" w:themeTint="BF"/>
    </w:rPr>
  </w:style>
  <w:style w:type="character" w:customStyle="1" w:styleId="QuoteChar">
    <w:name w:val="Quote Char"/>
    <w:basedOn w:val="DefaultParagraphFont"/>
    <w:link w:val="Quote"/>
    <w:uiPriority w:val="29"/>
    <w:rsid w:val="0047452B"/>
    <w:rPr>
      <w:i/>
      <w:iCs/>
      <w:color w:val="404040" w:themeColor="text1" w:themeTint="BF"/>
    </w:rPr>
  </w:style>
  <w:style w:type="paragraph" w:styleId="ListParagraph">
    <w:name w:val="List Paragraph"/>
    <w:basedOn w:val="Normal"/>
    <w:uiPriority w:val="34"/>
    <w:qFormat/>
    <w:rsid w:val="0047452B"/>
    <w:pPr>
      <w:ind w:left="720"/>
      <w:contextualSpacing/>
    </w:pPr>
  </w:style>
  <w:style w:type="character" w:styleId="IntenseEmphasis">
    <w:name w:val="Intense Emphasis"/>
    <w:basedOn w:val="DefaultParagraphFont"/>
    <w:uiPriority w:val="21"/>
    <w:qFormat/>
    <w:rsid w:val="0047452B"/>
    <w:rPr>
      <w:i/>
      <w:iCs/>
      <w:color w:val="0F4761" w:themeColor="accent1" w:themeShade="BF"/>
    </w:rPr>
  </w:style>
  <w:style w:type="paragraph" w:styleId="IntenseQuote">
    <w:name w:val="Intense Quote"/>
    <w:basedOn w:val="Normal"/>
    <w:next w:val="Normal"/>
    <w:link w:val="IntenseQuoteChar"/>
    <w:uiPriority w:val="30"/>
    <w:qFormat/>
    <w:rsid w:val="00474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52B"/>
    <w:rPr>
      <w:i/>
      <w:iCs/>
      <w:color w:val="0F4761" w:themeColor="accent1" w:themeShade="BF"/>
    </w:rPr>
  </w:style>
  <w:style w:type="character" w:styleId="IntenseReference">
    <w:name w:val="Intense Reference"/>
    <w:basedOn w:val="DefaultParagraphFont"/>
    <w:uiPriority w:val="32"/>
    <w:qFormat/>
    <w:rsid w:val="004745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5764">
      <w:bodyDiv w:val="1"/>
      <w:marLeft w:val="0"/>
      <w:marRight w:val="0"/>
      <w:marTop w:val="0"/>
      <w:marBottom w:val="0"/>
      <w:divBdr>
        <w:top w:val="none" w:sz="0" w:space="0" w:color="auto"/>
        <w:left w:val="none" w:sz="0" w:space="0" w:color="auto"/>
        <w:bottom w:val="none" w:sz="0" w:space="0" w:color="auto"/>
        <w:right w:val="none" w:sz="0" w:space="0" w:color="auto"/>
      </w:divBdr>
    </w:div>
    <w:div w:id="427431243">
      <w:bodyDiv w:val="1"/>
      <w:marLeft w:val="0"/>
      <w:marRight w:val="0"/>
      <w:marTop w:val="0"/>
      <w:marBottom w:val="0"/>
      <w:divBdr>
        <w:top w:val="none" w:sz="0" w:space="0" w:color="auto"/>
        <w:left w:val="none" w:sz="0" w:space="0" w:color="auto"/>
        <w:bottom w:val="none" w:sz="0" w:space="0" w:color="auto"/>
        <w:right w:val="none" w:sz="0" w:space="0" w:color="auto"/>
      </w:divBdr>
    </w:div>
    <w:div w:id="922494688">
      <w:bodyDiv w:val="1"/>
      <w:marLeft w:val="0"/>
      <w:marRight w:val="0"/>
      <w:marTop w:val="0"/>
      <w:marBottom w:val="0"/>
      <w:divBdr>
        <w:top w:val="none" w:sz="0" w:space="0" w:color="auto"/>
        <w:left w:val="none" w:sz="0" w:space="0" w:color="auto"/>
        <w:bottom w:val="none" w:sz="0" w:space="0" w:color="auto"/>
        <w:right w:val="none" w:sz="0" w:space="0" w:color="auto"/>
      </w:divBdr>
    </w:div>
    <w:div w:id="990864723">
      <w:bodyDiv w:val="1"/>
      <w:marLeft w:val="0"/>
      <w:marRight w:val="0"/>
      <w:marTop w:val="0"/>
      <w:marBottom w:val="0"/>
      <w:divBdr>
        <w:top w:val="none" w:sz="0" w:space="0" w:color="auto"/>
        <w:left w:val="none" w:sz="0" w:space="0" w:color="auto"/>
        <w:bottom w:val="none" w:sz="0" w:space="0" w:color="auto"/>
        <w:right w:val="none" w:sz="0" w:space="0" w:color="auto"/>
      </w:divBdr>
    </w:div>
    <w:div w:id="1715696425">
      <w:bodyDiv w:val="1"/>
      <w:marLeft w:val="0"/>
      <w:marRight w:val="0"/>
      <w:marTop w:val="0"/>
      <w:marBottom w:val="0"/>
      <w:divBdr>
        <w:top w:val="none" w:sz="0" w:space="0" w:color="auto"/>
        <w:left w:val="none" w:sz="0" w:space="0" w:color="auto"/>
        <w:bottom w:val="none" w:sz="0" w:space="0" w:color="auto"/>
        <w:right w:val="none" w:sz="0" w:space="0" w:color="auto"/>
      </w:divBdr>
    </w:div>
    <w:div w:id="20530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NGUYEN</dc:creator>
  <cp:keywords/>
  <dc:description/>
  <cp:lastModifiedBy>Dong NGUYEN</cp:lastModifiedBy>
  <cp:revision>4</cp:revision>
  <dcterms:created xsi:type="dcterms:W3CDTF">2025-04-08T08:03:00Z</dcterms:created>
  <dcterms:modified xsi:type="dcterms:W3CDTF">2025-04-08T08:14:00Z</dcterms:modified>
</cp:coreProperties>
</file>