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DC835">
      <w:pPr>
        <w:spacing w:after="0"/>
        <w:jc w:val="center"/>
      </w:pPr>
      <w:r>
        <w:rPr>
          <w:rFonts w:ascii="Arial" w:hAnsi="Arial" w:eastAsia="Arial" w:cs="Arial"/>
          <w:b/>
          <w:i w:val="0"/>
          <w:sz w:val="24"/>
        </w:rPr>
        <w:t>Project Design Phase-II</w:t>
      </w:r>
    </w:p>
    <w:p w14:paraId="3B873E3E">
      <w:pPr>
        <w:spacing w:after="200"/>
        <w:jc w:val="center"/>
      </w:pPr>
      <w:r>
        <w:rPr>
          <w:rFonts w:ascii="Arial" w:hAnsi="Arial" w:eastAsia="Arial" w:cs="Arial"/>
          <w:b/>
          <w:i w:val="0"/>
          <w:sz w:val="24"/>
        </w:rPr>
        <w:t>Data Flow Diagram &amp; User Stories</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192"/>
        <w:gridCol w:w="6192"/>
      </w:tblGrid>
      <w:tr w14:paraId="11853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92" w:type="dxa"/>
          </w:tcPr>
          <w:p w14:paraId="186CDACC">
            <w:pPr>
              <w:spacing w:after="40"/>
            </w:pPr>
            <w:r>
              <w:rPr>
                <w:rFonts w:ascii="Arial" w:hAnsi="Arial" w:eastAsia="Arial" w:cs="Arial"/>
                <w:sz w:val="22"/>
              </w:rPr>
              <w:t>Date</w:t>
            </w:r>
          </w:p>
        </w:tc>
        <w:tc>
          <w:tcPr>
            <w:tcW w:w="6192" w:type="dxa"/>
          </w:tcPr>
          <w:p w14:paraId="3B0BD026">
            <w:pPr>
              <w:spacing w:after="40"/>
            </w:pPr>
            <w:r>
              <w:rPr>
                <w:rFonts w:ascii="Arial" w:hAnsi="Arial" w:eastAsia="Arial" w:cs="Arial"/>
                <w:sz w:val="22"/>
              </w:rPr>
              <w:t>08 October 2026</w:t>
            </w:r>
          </w:p>
        </w:tc>
      </w:tr>
      <w:tr w14:paraId="6724C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92" w:type="dxa"/>
          </w:tcPr>
          <w:p w14:paraId="05377286">
            <w:pPr>
              <w:spacing w:after="40"/>
            </w:pPr>
            <w:r>
              <w:rPr>
                <w:rFonts w:ascii="Arial" w:hAnsi="Arial" w:eastAsia="Arial" w:cs="Arial"/>
                <w:sz w:val="22"/>
              </w:rPr>
              <w:t>Team ID</w:t>
            </w:r>
          </w:p>
        </w:tc>
        <w:tc>
          <w:tcPr>
            <w:tcW w:w="6192" w:type="dxa"/>
          </w:tcPr>
          <w:p w14:paraId="6695B31F">
            <w:pPr>
              <w:spacing w:after="40"/>
              <w:rPr>
                <w:rFonts w:hint="default"/>
                <w:lang w:val="en-IN"/>
              </w:rPr>
            </w:pPr>
            <w:r>
              <w:rPr>
                <w:rFonts w:hint="default"/>
                <w:lang w:val="en-IN"/>
              </w:rPr>
              <w:t>9100SmartGirls</w:t>
            </w:r>
            <w:bookmarkStart w:id="0" w:name="_GoBack"/>
            <w:bookmarkEnd w:id="0"/>
          </w:p>
        </w:tc>
      </w:tr>
      <w:tr w14:paraId="33B4F0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92" w:type="dxa"/>
          </w:tcPr>
          <w:p w14:paraId="5E52E608">
            <w:pPr>
              <w:spacing w:after="40"/>
            </w:pPr>
            <w:r>
              <w:rPr>
                <w:rFonts w:ascii="Arial" w:hAnsi="Arial" w:eastAsia="Arial" w:cs="Arial"/>
                <w:sz w:val="22"/>
              </w:rPr>
              <w:t>Project Name</w:t>
            </w:r>
          </w:p>
        </w:tc>
        <w:tc>
          <w:tcPr>
            <w:tcW w:w="6192" w:type="dxa"/>
          </w:tcPr>
          <w:p w14:paraId="1E7244D4">
            <w:pPr>
              <w:spacing w:after="40"/>
            </w:pPr>
            <w:r>
              <w:rPr>
                <w:rFonts w:ascii="Arial" w:hAnsi="Arial" w:eastAsia="Arial" w:cs="Arial"/>
                <w:sz w:val="22"/>
              </w:rPr>
              <w:t>Streamlining IT Procurement: Automating Standard Laptop Orders with Flow Designer</w:t>
            </w:r>
          </w:p>
        </w:tc>
      </w:tr>
      <w:tr w14:paraId="503F4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92" w:type="dxa"/>
          </w:tcPr>
          <w:p w14:paraId="71705F53">
            <w:pPr>
              <w:spacing w:after="40"/>
            </w:pPr>
            <w:r>
              <w:rPr>
                <w:rFonts w:ascii="Arial" w:hAnsi="Arial" w:eastAsia="Arial" w:cs="Arial"/>
                <w:sz w:val="22"/>
              </w:rPr>
              <w:t>Maximum Marks</w:t>
            </w:r>
          </w:p>
        </w:tc>
        <w:tc>
          <w:tcPr>
            <w:tcW w:w="6192" w:type="dxa"/>
          </w:tcPr>
          <w:p w14:paraId="3E7C5EFE">
            <w:pPr>
              <w:spacing w:after="40"/>
            </w:pPr>
            <w:r>
              <w:rPr>
                <w:rFonts w:ascii="Arial" w:hAnsi="Arial" w:eastAsia="Arial" w:cs="Arial"/>
                <w:sz w:val="22"/>
              </w:rPr>
              <w:t>4 Marks</w:t>
            </w:r>
          </w:p>
        </w:tc>
      </w:tr>
    </w:tbl>
    <w:p w14:paraId="35F416E3">
      <w:pPr>
        <w:spacing w:after="80"/>
      </w:pPr>
    </w:p>
    <w:p w14:paraId="50D14722">
      <w:r>
        <w:rPr>
          <w:rFonts w:ascii="Arial" w:hAnsi="Arial" w:eastAsia="Arial" w:cs="Arial"/>
          <w:b/>
          <w:i w:val="0"/>
          <w:sz w:val="22"/>
        </w:rPr>
        <w:t>Data Flow Diagrams:</w:t>
      </w:r>
    </w:p>
    <w:p w14:paraId="1DB83F89">
      <w:pPr>
        <w:jc w:val="both"/>
      </w:pPr>
      <w:r>
        <w:rPr>
          <w:rFonts w:ascii="Arial" w:hAnsi="Arial" w:eastAsia="Arial" w:cs="Arial"/>
          <w:b w:val="0"/>
          <w:i w:val="0"/>
          <w:sz w:val="22"/>
        </w:rPr>
        <w:t>A Data Flow Diagram (DFD) is a traditional visual representation of the information flows within a system. The diagrams below show how order data moves between the requester, the approver, the Request and Requested Item records, the Flow Designer flow, the Catalog Task record and the hardware team.</w:t>
      </w:r>
    </w:p>
    <w:p w14:paraId="4092CEBB">
      <w:pPr>
        <w:jc w:val="center"/>
      </w:pPr>
      <w:r>
        <w:drawing>
          <wp:inline distT="0" distB="0" distL="114300" distR="114300">
            <wp:extent cx="6035040" cy="247777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035040" cy="2477911"/>
                    </a:xfrm>
                    <a:prstGeom prst="rect">
                      <a:avLst/>
                    </a:prstGeom>
                  </pic:spPr>
                </pic:pic>
              </a:graphicData>
            </a:graphic>
          </wp:inline>
        </w:drawing>
      </w:r>
    </w:p>
    <w:p w14:paraId="4D68E785">
      <w:pPr>
        <w:jc w:val="center"/>
      </w:pPr>
      <w:r>
        <w:drawing>
          <wp:inline distT="0" distB="0" distL="114300" distR="114300">
            <wp:extent cx="6766560" cy="305816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766560" cy="3058395"/>
                    </a:xfrm>
                    <a:prstGeom prst="rect">
                      <a:avLst/>
                    </a:prstGeom>
                  </pic:spPr>
                </pic:pic>
              </a:graphicData>
            </a:graphic>
          </wp:inline>
        </w:drawing>
      </w:r>
    </w:p>
    <w:p w14:paraId="04095AE1">
      <w:pPr>
        <w:jc w:val="both"/>
      </w:pPr>
      <w:r>
        <w:rPr>
          <w:rFonts w:ascii="Arial" w:hAnsi="Arial" w:eastAsia="Arial" w:cs="Arial"/>
          <w:b w:val="0"/>
          <w:i w:val="0"/>
          <w:sz w:val="22"/>
        </w:rPr>
        <w:t>Description: In process 1.0 the requester clicks Order Now on the Standard Laptop item and the Request and Requested Item are stored (D1). In process 2.0 the approver approves the request from the Approvers section. In process 3.0 the Standard Laptop Task flow, triggered by the Service Catalog, runs the Create Catalog Task action and stores the catalog task (D2). In process 4.0 the catalog task is assigned to the Hardware group, and the hardware team configures the laptop.</w:t>
      </w:r>
    </w:p>
    <w:p w14:paraId="66108F92">
      <w:pPr>
        <w:spacing w:before="160"/>
      </w:pPr>
      <w:r>
        <w:rPr>
          <w:rFonts w:ascii="Arial" w:hAnsi="Arial" w:eastAsia="Arial" w:cs="Arial"/>
          <w:b/>
          <w:i w:val="0"/>
          <w:sz w:val="22"/>
        </w:rPr>
        <w:t>User Stories</w:t>
      </w:r>
    </w:p>
    <w:p w14:paraId="657CE139">
      <w:r>
        <w:rPr>
          <w:rFonts w:ascii="Arial" w:hAnsi="Arial" w:eastAsia="Arial" w:cs="Arial"/>
          <w:b w:val="0"/>
          <w:i w:val="0"/>
          <w:sz w:val="22"/>
        </w:rPr>
        <w:t>Use the below template to list all the user stories for the product.</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28"/>
        <w:gridCol w:w="1728"/>
        <w:gridCol w:w="1152"/>
        <w:gridCol w:w="3168"/>
        <w:gridCol w:w="2736"/>
        <w:gridCol w:w="1008"/>
        <w:gridCol w:w="1008"/>
      </w:tblGrid>
      <w:tr w14:paraId="403BE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728" w:type="dxa"/>
          </w:tcPr>
          <w:p w14:paraId="49A96005">
            <w:pPr>
              <w:spacing w:after="40"/>
            </w:pPr>
            <w:r>
              <w:rPr>
                <w:rFonts w:ascii="Arial" w:hAnsi="Arial" w:eastAsia="Arial" w:cs="Arial"/>
                <w:b/>
                <w:sz w:val="18"/>
              </w:rPr>
              <w:t>User Type</w:t>
            </w:r>
          </w:p>
        </w:tc>
        <w:tc>
          <w:tcPr>
            <w:tcW w:w="1728" w:type="dxa"/>
          </w:tcPr>
          <w:p w14:paraId="467C5115">
            <w:pPr>
              <w:spacing w:after="40"/>
            </w:pPr>
            <w:r>
              <w:rPr>
                <w:rFonts w:ascii="Arial" w:hAnsi="Arial" w:eastAsia="Arial" w:cs="Arial"/>
                <w:b/>
                <w:sz w:val="18"/>
              </w:rPr>
              <w:t>Functional Requirement (Epic)</w:t>
            </w:r>
          </w:p>
        </w:tc>
        <w:tc>
          <w:tcPr>
            <w:tcW w:w="1152" w:type="dxa"/>
          </w:tcPr>
          <w:p w14:paraId="13DD3536">
            <w:pPr>
              <w:spacing w:after="40"/>
            </w:pPr>
            <w:r>
              <w:rPr>
                <w:rFonts w:ascii="Arial" w:hAnsi="Arial" w:eastAsia="Arial" w:cs="Arial"/>
                <w:b/>
                <w:sz w:val="18"/>
              </w:rPr>
              <w:t>User Story Number</w:t>
            </w:r>
          </w:p>
        </w:tc>
        <w:tc>
          <w:tcPr>
            <w:tcW w:w="3168" w:type="dxa"/>
          </w:tcPr>
          <w:p w14:paraId="39D2D7E5">
            <w:pPr>
              <w:spacing w:after="40"/>
            </w:pPr>
            <w:r>
              <w:rPr>
                <w:rFonts w:ascii="Arial" w:hAnsi="Arial" w:eastAsia="Arial" w:cs="Arial"/>
                <w:b/>
                <w:sz w:val="18"/>
              </w:rPr>
              <w:t>User Story / Task</w:t>
            </w:r>
          </w:p>
        </w:tc>
        <w:tc>
          <w:tcPr>
            <w:tcW w:w="2736" w:type="dxa"/>
          </w:tcPr>
          <w:p w14:paraId="16ABCCB6">
            <w:pPr>
              <w:spacing w:after="40"/>
            </w:pPr>
            <w:r>
              <w:rPr>
                <w:rFonts w:ascii="Arial" w:hAnsi="Arial" w:eastAsia="Arial" w:cs="Arial"/>
                <w:b/>
                <w:sz w:val="18"/>
              </w:rPr>
              <w:t>Acceptance criteria</w:t>
            </w:r>
          </w:p>
        </w:tc>
        <w:tc>
          <w:tcPr>
            <w:tcW w:w="1008" w:type="dxa"/>
          </w:tcPr>
          <w:p w14:paraId="0B0ED0EE">
            <w:pPr>
              <w:spacing w:after="40"/>
            </w:pPr>
            <w:r>
              <w:rPr>
                <w:rFonts w:ascii="Arial" w:hAnsi="Arial" w:eastAsia="Arial" w:cs="Arial"/>
                <w:b/>
                <w:sz w:val="18"/>
              </w:rPr>
              <w:t>Priority</w:t>
            </w:r>
          </w:p>
        </w:tc>
        <w:tc>
          <w:tcPr>
            <w:tcW w:w="1008" w:type="dxa"/>
          </w:tcPr>
          <w:p w14:paraId="798882AB">
            <w:pPr>
              <w:spacing w:after="40"/>
            </w:pPr>
            <w:r>
              <w:rPr>
                <w:rFonts w:ascii="Arial" w:hAnsi="Arial" w:eastAsia="Arial" w:cs="Arial"/>
                <w:b/>
                <w:sz w:val="18"/>
              </w:rPr>
              <w:t>Release</w:t>
            </w:r>
          </w:p>
        </w:tc>
      </w:tr>
      <w:tr w14:paraId="6B79A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28" w:type="dxa"/>
          </w:tcPr>
          <w:p w14:paraId="4E7FC37D">
            <w:pPr>
              <w:spacing w:after="40"/>
            </w:pPr>
            <w:r>
              <w:rPr>
                <w:rFonts w:ascii="Arial" w:hAnsi="Arial" w:eastAsia="Arial" w:cs="Arial"/>
                <w:b w:val="0"/>
                <w:i w:val="0"/>
                <w:sz w:val="18"/>
              </w:rPr>
              <w:t>IT Procurement Team Member</w:t>
            </w:r>
          </w:p>
        </w:tc>
        <w:tc>
          <w:tcPr>
            <w:tcW w:w="1728" w:type="dxa"/>
          </w:tcPr>
          <w:p w14:paraId="785908AD">
            <w:pPr>
              <w:spacing w:after="40"/>
            </w:pPr>
            <w:r>
              <w:rPr>
                <w:rFonts w:ascii="Arial" w:hAnsi="Arial" w:eastAsia="Arial" w:cs="Arial"/>
                <w:b w:val="0"/>
                <w:i w:val="0"/>
                <w:sz w:val="18"/>
              </w:rPr>
              <w:t>Requirement Analysis</w:t>
            </w:r>
          </w:p>
        </w:tc>
        <w:tc>
          <w:tcPr>
            <w:tcW w:w="1152" w:type="dxa"/>
          </w:tcPr>
          <w:p w14:paraId="0AA579C1">
            <w:pPr>
              <w:spacing w:after="40"/>
            </w:pPr>
            <w:r>
              <w:rPr>
                <w:rFonts w:ascii="Arial" w:hAnsi="Arial" w:eastAsia="Arial" w:cs="Arial"/>
                <w:b w:val="0"/>
                <w:i w:val="0"/>
                <w:sz w:val="18"/>
              </w:rPr>
              <w:t>USN-1</w:t>
            </w:r>
          </w:p>
        </w:tc>
        <w:tc>
          <w:tcPr>
            <w:tcW w:w="3168" w:type="dxa"/>
          </w:tcPr>
          <w:p w14:paraId="13F62511">
            <w:pPr>
              <w:spacing w:after="40"/>
            </w:pPr>
            <w:r>
              <w:rPr>
                <w:rFonts w:ascii="Arial" w:hAnsi="Arial" w:eastAsia="Arial" w:cs="Arial"/>
                <w:b w:val="0"/>
                <w:i w:val="0"/>
                <w:sz w:val="18"/>
              </w:rPr>
              <w:t>As a member of the IT procurement team, I document the business use case and requirements so that the scope of the automation is clear.</w:t>
            </w:r>
          </w:p>
        </w:tc>
        <w:tc>
          <w:tcPr>
            <w:tcW w:w="2736" w:type="dxa"/>
          </w:tcPr>
          <w:p w14:paraId="055B2106">
            <w:pPr>
              <w:spacing w:after="40"/>
            </w:pPr>
            <w:r>
              <w:rPr>
                <w:rFonts w:ascii="Arial" w:hAnsi="Arial" w:eastAsia="Arial" w:cs="Arial"/>
                <w:b w:val="0"/>
                <w:i w:val="0"/>
                <w:sz w:val="18"/>
              </w:rPr>
              <w:t>Business use case and requirements are documented</w:t>
            </w:r>
          </w:p>
        </w:tc>
        <w:tc>
          <w:tcPr>
            <w:tcW w:w="1008" w:type="dxa"/>
          </w:tcPr>
          <w:p w14:paraId="106BD3A0">
            <w:pPr>
              <w:spacing w:after="40"/>
            </w:pPr>
            <w:r>
              <w:rPr>
                <w:rFonts w:ascii="Arial" w:hAnsi="Arial" w:eastAsia="Arial" w:cs="Arial"/>
                <w:b w:val="0"/>
                <w:i w:val="0"/>
                <w:sz w:val="18"/>
              </w:rPr>
              <w:t>High</w:t>
            </w:r>
          </w:p>
        </w:tc>
        <w:tc>
          <w:tcPr>
            <w:tcW w:w="1008" w:type="dxa"/>
          </w:tcPr>
          <w:p w14:paraId="657F3A01">
            <w:pPr>
              <w:spacing w:after="40"/>
            </w:pPr>
            <w:r>
              <w:rPr>
                <w:rFonts w:ascii="Arial" w:hAnsi="Arial" w:eastAsia="Arial" w:cs="Arial"/>
                <w:b w:val="0"/>
                <w:i w:val="0"/>
                <w:sz w:val="18"/>
              </w:rPr>
              <w:t>Sprint-1</w:t>
            </w:r>
          </w:p>
        </w:tc>
      </w:tr>
      <w:tr w14:paraId="21967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28" w:type="dxa"/>
          </w:tcPr>
          <w:p w14:paraId="198650C4">
            <w:pPr>
              <w:spacing w:after="40"/>
            </w:pPr>
            <w:r>
              <w:t>Administrator</w:t>
            </w:r>
          </w:p>
        </w:tc>
        <w:tc>
          <w:tcPr>
            <w:tcW w:w="1728" w:type="dxa"/>
          </w:tcPr>
          <w:p w14:paraId="0B744CF5">
            <w:pPr>
              <w:spacing w:after="40"/>
            </w:pPr>
            <w:r>
              <w:rPr>
                <w:rFonts w:ascii="Arial" w:hAnsi="Arial" w:eastAsia="Arial" w:cs="Arial"/>
                <w:b w:val="0"/>
                <w:i w:val="0"/>
                <w:sz w:val="18"/>
              </w:rPr>
              <w:t>Flow Creation</w:t>
            </w:r>
          </w:p>
        </w:tc>
        <w:tc>
          <w:tcPr>
            <w:tcW w:w="1152" w:type="dxa"/>
          </w:tcPr>
          <w:p w14:paraId="110A74B8">
            <w:pPr>
              <w:spacing w:after="40"/>
            </w:pPr>
            <w:r>
              <w:rPr>
                <w:rFonts w:ascii="Arial" w:hAnsi="Arial" w:eastAsia="Arial" w:cs="Arial"/>
                <w:b w:val="0"/>
                <w:i w:val="0"/>
                <w:sz w:val="18"/>
              </w:rPr>
              <w:t>USN-2</w:t>
            </w:r>
          </w:p>
        </w:tc>
        <w:tc>
          <w:tcPr>
            <w:tcW w:w="3168" w:type="dxa"/>
          </w:tcPr>
          <w:p w14:paraId="4D00CB3A">
            <w:pPr>
              <w:spacing w:after="40"/>
            </w:pPr>
            <w:r>
              <w:rPr>
                <w:rFonts w:ascii="Arial" w:hAnsi="Arial" w:eastAsia="Arial" w:cs="Arial"/>
                <w:b w:val="0"/>
                <w:i w:val="0"/>
                <w:sz w:val="18"/>
              </w:rPr>
              <w:t>As an administrator, I create the flow "Standard Laptop Task" with Application Global and Run As System User.</w:t>
            </w:r>
          </w:p>
        </w:tc>
        <w:tc>
          <w:tcPr>
            <w:tcW w:w="2736" w:type="dxa"/>
          </w:tcPr>
          <w:p w14:paraId="749EB0EF">
            <w:pPr>
              <w:spacing w:after="40"/>
            </w:pPr>
            <w:r>
              <w:rPr>
                <w:rFonts w:ascii="Arial" w:hAnsi="Arial" w:eastAsia="Arial" w:cs="Arial"/>
                <w:b w:val="0"/>
                <w:i w:val="0"/>
                <w:sz w:val="18"/>
              </w:rPr>
              <w:t>Flow Standard Laptop Task is created with Application Global and Run As System User</w:t>
            </w:r>
          </w:p>
        </w:tc>
        <w:tc>
          <w:tcPr>
            <w:tcW w:w="1008" w:type="dxa"/>
          </w:tcPr>
          <w:p w14:paraId="720A1572">
            <w:pPr>
              <w:spacing w:after="40"/>
            </w:pPr>
            <w:r>
              <w:rPr>
                <w:rFonts w:ascii="Arial" w:hAnsi="Arial" w:eastAsia="Arial" w:cs="Arial"/>
                <w:b w:val="0"/>
                <w:i w:val="0"/>
                <w:sz w:val="18"/>
              </w:rPr>
              <w:t>High</w:t>
            </w:r>
          </w:p>
        </w:tc>
        <w:tc>
          <w:tcPr>
            <w:tcW w:w="1008" w:type="dxa"/>
          </w:tcPr>
          <w:p w14:paraId="45AE384B">
            <w:pPr>
              <w:spacing w:after="40"/>
            </w:pPr>
            <w:r>
              <w:rPr>
                <w:rFonts w:ascii="Arial" w:hAnsi="Arial" w:eastAsia="Arial" w:cs="Arial"/>
                <w:b w:val="0"/>
                <w:i w:val="0"/>
                <w:sz w:val="18"/>
              </w:rPr>
              <w:t>Sprint-1</w:t>
            </w:r>
          </w:p>
        </w:tc>
      </w:tr>
      <w:tr w14:paraId="002F6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28" w:type="dxa"/>
          </w:tcPr>
          <w:p w14:paraId="3956CDA6">
            <w:pPr>
              <w:spacing w:after="40"/>
            </w:pPr>
            <w:r>
              <w:t>Administrator</w:t>
            </w:r>
          </w:p>
        </w:tc>
        <w:tc>
          <w:tcPr>
            <w:tcW w:w="1728" w:type="dxa"/>
          </w:tcPr>
          <w:p w14:paraId="66343B4F">
            <w:pPr>
              <w:spacing w:after="40"/>
            </w:pPr>
            <w:r>
              <w:rPr>
                <w:rFonts w:ascii="Arial" w:hAnsi="Arial" w:eastAsia="Arial" w:cs="Arial"/>
                <w:b w:val="0"/>
                <w:i w:val="0"/>
                <w:sz w:val="18"/>
              </w:rPr>
              <w:t>Flow Creation</w:t>
            </w:r>
          </w:p>
        </w:tc>
        <w:tc>
          <w:tcPr>
            <w:tcW w:w="1152" w:type="dxa"/>
          </w:tcPr>
          <w:p w14:paraId="609604E4">
            <w:pPr>
              <w:spacing w:after="40"/>
            </w:pPr>
            <w:r>
              <w:rPr>
                <w:rFonts w:ascii="Arial" w:hAnsi="Arial" w:eastAsia="Arial" w:cs="Arial"/>
                <w:b w:val="0"/>
                <w:i w:val="0"/>
                <w:sz w:val="18"/>
              </w:rPr>
              <w:t>USN-3</w:t>
            </w:r>
          </w:p>
        </w:tc>
        <w:tc>
          <w:tcPr>
            <w:tcW w:w="3168" w:type="dxa"/>
          </w:tcPr>
          <w:p w14:paraId="7C352450">
            <w:pPr>
              <w:spacing w:after="40"/>
            </w:pPr>
            <w:r>
              <w:rPr>
                <w:rFonts w:ascii="Arial" w:hAnsi="Arial" w:eastAsia="Arial" w:cs="Arial"/>
                <w:b w:val="0"/>
                <w:i w:val="0"/>
                <w:sz w:val="18"/>
              </w:rPr>
              <w:t>As an administrator, I add the Service Catalog trigger so that the flow starts when a laptop is ordered.</w:t>
            </w:r>
          </w:p>
        </w:tc>
        <w:tc>
          <w:tcPr>
            <w:tcW w:w="2736" w:type="dxa"/>
          </w:tcPr>
          <w:p w14:paraId="3E8E7A0D">
            <w:pPr>
              <w:spacing w:after="40"/>
            </w:pPr>
            <w:r>
              <w:rPr>
                <w:rFonts w:ascii="Arial" w:hAnsi="Arial" w:eastAsia="Arial" w:cs="Arial"/>
                <w:b w:val="0"/>
                <w:i w:val="0"/>
                <w:sz w:val="18"/>
              </w:rPr>
              <w:t>Service Catalog trigger is added to the flow</w:t>
            </w:r>
          </w:p>
        </w:tc>
        <w:tc>
          <w:tcPr>
            <w:tcW w:w="1008" w:type="dxa"/>
          </w:tcPr>
          <w:p w14:paraId="54F74515">
            <w:pPr>
              <w:spacing w:after="40"/>
            </w:pPr>
            <w:r>
              <w:rPr>
                <w:rFonts w:ascii="Arial" w:hAnsi="Arial" w:eastAsia="Arial" w:cs="Arial"/>
                <w:b w:val="0"/>
                <w:i w:val="0"/>
                <w:sz w:val="18"/>
              </w:rPr>
              <w:t>High</w:t>
            </w:r>
          </w:p>
        </w:tc>
        <w:tc>
          <w:tcPr>
            <w:tcW w:w="1008" w:type="dxa"/>
          </w:tcPr>
          <w:p w14:paraId="1515BD9D">
            <w:pPr>
              <w:spacing w:after="40"/>
            </w:pPr>
            <w:r>
              <w:rPr>
                <w:rFonts w:ascii="Arial" w:hAnsi="Arial" w:eastAsia="Arial" w:cs="Arial"/>
                <w:b w:val="0"/>
                <w:i w:val="0"/>
                <w:sz w:val="18"/>
              </w:rPr>
              <w:t>Sprint-1</w:t>
            </w:r>
          </w:p>
        </w:tc>
      </w:tr>
      <w:tr w14:paraId="145120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28" w:type="dxa"/>
          </w:tcPr>
          <w:p w14:paraId="6BC9FA27">
            <w:pPr>
              <w:spacing w:after="40"/>
            </w:pPr>
            <w:r>
              <w:rPr>
                <w:rFonts w:ascii="Arial" w:hAnsi="Arial" w:eastAsia="Arial" w:cs="Arial"/>
                <w:b w:val="0"/>
                <w:i w:val="0"/>
                <w:sz w:val="18"/>
              </w:rPr>
              <w:t>IT Procurement Team Member</w:t>
            </w:r>
          </w:p>
        </w:tc>
        <w:tc>
          <w:tcPr>
            <w:tcW w:w="1728" w:type="dxa"/>
          </w:tcPr>
          <w:p w14:paraId="7FDB5A5A">
            <w:pPr>
              <w:spacing w:after="40"/>
            </w:pPr>
            <w:r>
              <w:rPr>
                <w:rFonts w:ascii="Arial" w:hAnsi="Arial" w:eastAsia="Arial" w:cs="Arial"/>
                <w:b w:val="0"/>
                <w:i w:val="0"/>
                <w:sz w:val="18"/>
              </w:rPr>
              <w:t>Task Automation</w:t>
            </w:r>
          </w:p>
        </w:tc>
        <w:tc>
          <w:tcPr>
            <w:tcW w:w="1152" w:type="dxa"/>
          </w:tcPr>
          <w:p w14:paraId="4D764BAE">
            <w:pPr>
              <w:spacing w:after="40"/>
            </w:pPr>
            <w:r>
              <w:rPr>
                <w:rFonts w:ascii="Arial" w:hAnsi="Arial" w:eastAsia="Arial" w:cs="Arial"/>
                <w:b w:val="0"/>
                <w:i w:val="0"/>
                <w:sz w:val="18"/>
              </w:rPr>
              <w:t>USN-4</w:t>
            </w:r>
          </w:p>
        </w:tc>
        <w:tc>
          <w:tcPr>
            <w:tcW w:w="3168" w:type="dxa"/>
          </w:tcPr>
          <w:p w14:paraId="14C6165B">
            <w:pPr>
              <w:spacing w:after="40"/>
            </w:pPr>
            <w:r>
              <w:rPr>
                <w:rFonts w:ascii="Arial" w:hAnsi="Arial" w:eastAsia="Arial" w:cs="Arial"/>
                <w:b w:val="0"/>
                <w:i w:val="0"/>
                <w:sz w:val="18"/>
              </w:rPr>
              <w:t>As a member of the IT procurement team, I want the Create Catalog Task action to set the Short Description, Description, Assignment Group (Hardware) and Approval so that the configuration task is created automatically.</w:t>
            </w:r>
          </w:p>
        </w:tc>
        <w:tc>
          <w:tcPr>
            <w:tcW w:w="2736" w:type="dxa"/>
          </w:tcPr>
          <w:p w14:paraId="0A166B11">
            <w:pPr>
              <w:spacing w:after="40"/>
            </w:pPr>
            <w:r>
              <w:rPr>
                <w:rFonts w:ascii="Arial" w:hAnsi="Arial" w:eastAsia="Arial" w:cs="Arial"/>
                <w:b w:val="0"/>
                <w:i w:val="0"/>
                <w:sz w:val="18"/>
              </w:rPr>
              <w:t>Catalog task is created with Short Description, Description, Assignment Group Hardware and Approval Approved</w:t>
            </w:r>
          </w:p>
        </w:tc>
        <w:tc>
          <w:tcPr>
            <w:tcW w:w="1008" w:type="dxa"/>
          </w:tcPr>
          <w:p w14:paraId="01F12BB0">
            <w:pPr>
              <w:spacing w:after="40"/>
            </w:pPr>
            <w:r>
              <w:rPr>
                <w:rFonts w:ascii="Arial" w:hAnsi="Arial" w:eastAsia="Arial" w:cs="Arial"/>
                <w:b w:val="0"/>
                <w:i w:val="0"/>
                <w:sz w:val="18"/>
              </w:rPr>
              <w:t>High</w:t>
            </w:r>
          </w:p>
        </w:tc>
        <w:tc>
          <w:tcPr>
            <w:tcW w:w="1008" w:type="dxa"/>
          </w:tcPr>
          <w:p w14:paraId="672FFBE2">
            <w:pPr>
              <w:spacing w:after="40"/>
            </w:pPr>
            <w:r>
              <w:rPr>
                <w:rFonts w:ascii="Arial" w:hAnsi="Arial" w:eastAsia="Arial" w:cs="Arial"/>
                <w:b w:val="0"/>
                <w:i w:val="0"/>
                <w:sz w:val="18"/>
              </w:rPr>
              <w:t>Sprint-1</w:t>
            </w:r>
          </w:p>
        </w:tc>
      </w:tr>
      <w:tr w14:paraId="4EE61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28" w:type="dxa"/>
          </w:tcPr>
          <w:p w14:paraId="24EFA2D9">
            <w:pPr>
              <w:spacing w:after="40"/>
            </w:pPr>
            <w:r>
              <w:rPr>
                <w:rFonts w:ascii="Arial" w:hAnsi="Arial" w:eastAsia="Arial" w:cs="Arial"/>
                <w:b w:val="0"/>
                <w:i w:val="0"/>
                <w:sz w:val="18"/>
              </w:rPr>
              <w:t>Administrator</w:t>
            </w:r>
          </w:p>
        </w:tc>
        <w:tc>
          <w:tcPr>
            <w:tcW w:w="1728" w:type="dxa"/>
          </w:tcPr>
          <w:p w14:paraId="3EF7799A">
            <w:pPr>
              <w:spacing w:after="40"/>
            </w:pPr>
            <w:r>
              <w:rPr>
                <w:rFonts w:ascii="Arial" w:hAnsi="Arial" w:eastAsia="Arial" w:cs="Arial"/>
                <w:b w:val="0"/>
                <w:i w:val="0"/>
                <w:sz w:val="18"/>
              </w:rPr>
              <w:t>Flow Creation</w:t>
            </w:r>
          </w:p>
        </w:tc>
        <w:tc>
          <w:tcPr>
            <w:tcW w:w="1152" w:type="dxa"/>
          </w:tcPr>
          <w:p w14:paraId="4A95A118">
            <w:pPr>
              <w:spacing w:after="40"/>
            </w:pPr>
            <w:r>
              <w:rPr>
                <w:rFonts w:ascii="Arial" w:hAnsi="Arial" w:eastAsia="Arial" w:cs="Arial"/>
                <w:b w:val="0"/>
                <w:i w:val="0"/>
                <w:sz w:val="18"/>
              </w:rPr>
              <w:t>USN-5</w:t>
            </w:r>
          </w:p>
        </w:tc>
        <w:tc>
          <w:tcPr>
            <w:tcW w:w="3168" w:type="dxa"/>
          </w:tcPr>
          <w:p w14:paraId="73D57F8B">
            <w:pPr>
              <w:spacing w:after="40"/>
            </w:pPr>
            <w:r>
              <w:rPr>
                <w:rFonts w:ascii="Arial" w:hAnsi="Arial" w:eastAsia="Arial" w:cs="Arial"/>
                <w:b w:val="0"/>
                <w:i w:val="0"/>
                <w:sz w:val="18"/>
              </w:rPr>
              <w:t>As an administrator, I save and activate the flow so that it runs when the trigger conditions are met.</w:t>
            </w:r>
          </w:p>
        </w:tc>
        <w:tc>
          <w:tcPr>
            <w:tcW w:w="2736" w:type="dxa"/>
          </w:tcPr>
          <w:p w14:paraId="7E0D172E">
            <w:pPr>
              <w:spacing w:after="40"/>
            </w:pPr>
            <w:r>
              <w:rPr>
                <w:rFonts w:ascii="Arial" w:hAnsi="Arial" w:eastAsia="Arial" w:cs="Arial"/>
                <w:b w:val="0"/>
                <w:i w:val="0"/>
                <w:sz w:val="18"/>
              </w:rPr>
              <w:t>Flow status is Active</w:t>
            </w:r>
          </w:p>
        </w:tc>
        <w:tc>
          <w:tcPr>
            <w:tcW w:w="1008" w:type="dxa"/>
          </w:tcPr>
          <w:p w14:paraId="63CB1686">
            <w:pPr>
              <w:spacing w:after="40"/>
            </w:pPr>
            <w:r>
              <w:rPr>
                <w:rFonts w:ascii="Arial" w:hAnsi="Arial" w:eastAsia="Arial" w:cs="Arial"/>
                <w:b w:val="0"/>
                <w:i w:val="0"/>
                <w:sz w:val="18"/>
              </w:rPr>
              <w:t>High</w:t>
            </w:r>
          </w:p>
        </w:tc>
        <w:tc>
          <w:tcPr>
            <w:tcW w:w="1008" w:type="dxa"/>
          </w:tcPr>
          <w:p w14:paraId="5A857ABF">
            <w:pPr>
              <w:spacing w:after="40"/>
            </w:pPr>
            <w:r>
              <w:rPr>
                <w:rFonts w:ascii="Arial" w:hAnsi="Arial" w:eastAsia="Arial" w:cs="Arial"/>
                <w:b w:val="0"/>
                <w:i w:val="0"/>
                <w:sz w:val="18"/>
              </w:rPr>
              <w:t>Sprint-2</w:t>
            </w:r>
          </w:p>
        </w:tc>
      </w:tr>
      <w:tr w14:paraId="0F92B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28" w:type="dxa"/>
          </w:tcPr>
          <w:p w14:paraId="2F6D0645">
            <w:pPr>
              <w:spacing w:after="40"/>
            </w:pPr>
            <w:r>
              <w:t>Administrator</w:t>
            </w:r>
          </w:p>
        </w:tc>
        <w:tc>
          <w:tcPr>
            <w:tcW w:w="1728" w:type="dxa"/>
          </w:tcPr>
          <w:p w14:paraId="108B735C">
            <w:pPr>
              <w:spacing w:after="40"/>
            </w:pPr>
            <w:r>
              <w:rPr>
                <w:rFonts w:ascii="Arial" w:hAnsi="Arial" w:eastAsia="Arial" w:cs="Arial"/>
                <w:b w:val="0"/>
                <w:i w:val="0"/>
                <w:sz w:val="18"/>
              </w:rPr>
              <w:t>Flow Assignment</w:t>
            </w:r>
          </w:p>
        </w:tc>
        <w:tc>
          <w:tcPr>
            <w:tcW w:w="1152" w:type="dxa"/>
          </w:tcPr>
          <w:p w14:paraId="46B08D87">
            <w:pPr>
              <w:spacing w:after="40"/>
            </w:pPr>
            <w:r>
              <w:rPr>
                <w:rFonts w:ascii="Arial" w:hAnsi="Arial" w:eastAsia="Arial" w:cs="Arial"/>
                <w:b w:val="0"/>
                <w:i w:val="0"/>
                <w:sz w:val="18"/>
              </w:rPr>
              <w:t>USN-6</w:t>
            </w:r>
          </w:p>
        </w:tc>
        <w:tc>
          <w:tcPr>
            <w:tcW w:w="3168" w:type="dxa"/>
          </w:tcPr>
          <w:p w14:paraId="25637AB1">
            <w:pPr>
              <w:spacing w:after="40"/>
            </w:pPr>
            <w:r>
              <w:rPr>
                <w:rFonts w:ascii="Arial" w:hAnsi="Arial" w:eastAsia="Arial" w:cs="Arial"/>
                <w:b w:val="0"/>
                <w:i w:val="0"/>
                <w:sz w:val="18"/>
              </w:rPr>
              <w:t>As an administrator, I attach the flow to the Standard Laptop item through Maintain Items and Process Engine.</w:t>
            </w:r>
          </w:p>
        </w:tc>
        <w:tc>
          <w:tcPr>
            <w:tcW w:w="2736" w:type="dxa"/>
          </w:tcPr>
          <w:p w14:paraId="6A0012A9">
            <w:pPr>
              <w:spacing w:after="40"/>
            </w:pPr>
            <w:r>
              <w:rPr>
                <w:rFonts w:ascii="Arial" w:hAnsi="Arial" w:eastAsia="Arial" w:cs="Arial"/>
                <w:b w:val="0"/>
                <w:i w:val="0"/>
                <w:sz w:val="18"/>
              </w:rPr>
              <w:t>Standard Laptop item shows the flow under Process Engine</w:t>
            </w:r>
          </w:p>
        </w:tc>
        <w:tc>
          <w:tcPr>
            <w:tcW w:w="1008" w:type="dxa"/>
          </w:tcPr>
          <w:p w14:paraId="64483517">
            <w:pPr>
              <w:spacing w:after="40"/>
            </w:pPr>
            <w:r>
              <w:rPr>
                <w:rFonts w:ascii="Arial" w:hAnsi="Arial" w:eastAsia="Arial" w:cs="Arial"/>
                <w:b w:val="0"/>
                <w:i w:val="0"/>
                <w:sz w:val="18"/>
              </w:rPr>
              <w:t>High</w:t>
            </w:r>
          </w:p>
        </w:tc>
        <w:tc>
          <w:tcPr>
            <w:tcW w:w="1008" w:type="dxa"/>
          </w:tcPr>
          <w:p w14:paraId="6305DD78">
            <w:pPr>
              <w:spacing w:after="40"/>
            </w:pPr>
            <w:r>
              <w:rPr>
                <w:rFonts w:ascii="Arial" w:hAnsi="Arial" w:eastAsia="Arial" w:cs="Arial"/>
                <w:b w:val="0"/>
                <w:i w:val="0"/>
                <w:sz w:val="18"/>
              </w:rPr>
              <w:t>Sprint-2</w:t>
            </w:r>
          </w:p>
        </w:tc>
      </w:tr>
      <w:tr w14:paraId="75B97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28" w:type="dxa"/>
          </w:tcPr>
          <w:p w14:paraId="13FB55F1">
            <w:pPr>
              <w:spacing w:after="40"/>
            </w:pPr>
            <w:r>
              <w:rPr>
                <w:rFonts w:ascii="Arial" w:hAnsi="Arial" w:eastAsia="Arial" w:cs="Arial"/>
                <w:b w:val="0"/>
                <w:i w:val="0"/>
                <w:sz w:val="18"/>
              </w:rPr>
              <w:t>User</w:t>
            </w:r>
          </w:p>
        </w:tc>
        <w:tc>
          <w:tcPr>
            <w:tcW w:w="1728" w:type="dxa"/>
          </w:tcPr>
          <w:p w14:paraId="2D34D041">
            <w:pPr>
              <w:spacing w:after="40"/>
            </w:pPr>
            <w:r>
              <w:rPr>
                <w:rFonts w:ascii="Arial" w:hAnsi="Arial" w:eastAsia="Arial" w:cs="Arial"/>
                <w:b w:val="0"/>
                <w:i w:val="0"/>
                <w:sz w:val="18"/>
              </w:rPr>
              <w:t>Service Catalog</w:t>
            </w:r>
          </w:p>
        </w:tc>
        <w:tc>
          <w:tcPr>
            <w:tcW w:w="1152" w:type="dxa"/>
          </w:tcPr>
          <w:p w14:paraId="4BC86A46">
            <w:pPr>
              <w:spacing w:after="40"/>
            </w:pPr>
            <w:r>
              <w:rPr>
                <w:rFonts w:ascii="Arial" w:hAnsi="Arial" w:eastAsia="Arial" w:cs="Arial"/>
                <w:b w:val="0"/>
                <w:i w:val="0"/>
                <w:sz w:val="18"/>
              </w:rPr>
              <w:t>USN-7</w:t>
            </w:r>
          </w:p>
        </w:tc>
        <w:tc>
          <w:tcPr>
            <w:tcW w:w="3168" w:type="dxa"/>
          </w:tcPr>
          <w:p w14:paraId="67E3BB4F">
            <w:pPr>
              <w:spacing w:after="40"/>
            </w:pPr>
            <w:r>
              <w:rPr>
                <w:rFonts w:ascii="Arial" w:hAnsi="Arial" w:eastAsia="Arial" w:cs="Arial"/>
                <w:b w:val="0"/>
                <w:i w:val="0"/>
                <w:sz w:val="18"/>
              </w:rPr>
              <w:t>As a user, I can order a Standard Laptop from the Hardware category of the Service Catalog using Order Now.</w:t>
            </w:r>
          </w:p>
        </w:tc>
        <w:tc>
          <w:tcPr>
            <w:tcW w:w="2736" w:type="dxa"/>
          </w:tcPr>
          <w:p w14:paraId="5B4AC467">
            <w:pPr>
              <w:spacing w:after="40"/>
            </w:pPr>
            <w:r>
              <w:rPr>
                <w:rFonts w:ascii="Arial" w:hAnsi="Arial" w:eastAsia="Arial" w:cs="Arial"/>
                <w:b w:val="0"/>
                <w:i w:val="0"/>
                <w:sz w:val="18"/>
              </w:rPr>
              <w:t>Order Now submits the request and the Request Number is shown</w:t>
            </w:r>
          </w:p>
        </w:tc>
        <w:tc>
          <w:tcPr>
            <w:tcW w:w="1008" w:type="dxa"/>
          </w:tcPr>
          <w:p w14:paraId="308EFEBD">
            <w:pPr>
              <w:spacing w:after="40"/>
            </w:pPr>
            <w:r>
              <w:rPr>
                <w:rFonts w:ascii="Arial" w:hAnsi="Arial" w:eastAsia="Arial" w:cs="Arial"/>
                <w:b w:val="0"/>
                <w:i w:val="0"/>
                <w:sz w:val="18"/>
              </w:rPr>
              <w:t>High</w:t>
            </w:r>
          </w:p>
        </w:tc>
        <w:tc>
          <w:tcPr>
            <w:tcW w:w="1008" w:type="dxa"/>
          </w:tcPr>
          <w:p w14:paraId="1E909609">
            <w:pPr>
              <w:spacing w:after="40"/>
            </w:pPr>
            <w:r>
              <w:rPr>
                <w:rFonts w:ascii="Arial" w:hAnsi="Arial" w:eastAsia="Arial" w:cs="Arial"/>
                <w:b w:val="0"/>
                <w:i w:val="0"/>
                <w:sz w:val="18"/>
              </w:rPr>
              <w:t>Sprint-2</w:t>
            </w:r>
          </w:p>
        </w:tc>
      </w:tr>
      <w:tr w14:paraId="7737E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28" w:type="dxa"/>
          </w:tcPr>
          <w:p w14:paraId="03B592A0">
            <w:pPr>
              <w:spacing w:after="40"/>
            </w:pPr>
            <w:r>
              <w:t>Approver</w:t>
            </w:r>
          </w:p>
        </w:tc>
        <w:tc>
          <w:tcPr>
            <w:tcW w:w="1728" w:type="dxa"/>
          </w:tcPr>
          <w:p w14:paraId="54E955E6">
            <w:pPr>
              <w:spacing w:after="40"/>
            </w:pPr>
            <w:r>
              <w:t>Service Catalog</w:t>
            </w:r>
          </w:p>
        </w:tc>
        <w:tc>
          <w:tcPr>
            <w:tcW w:w="1152" w:type="dxa"/>
          </w:tcPr>
          <w:p w14:paraId="6C6A9D89">
            <w:pPr>
              <w:spacing w:after="40"/>
            </w:pPr>
            <w:r>
              <w:rPr>
                <w:rFonts w:ascii="Arial" w:hAnsi="Arial" w:eastAsia="Arial" w:cs="Arial"/>
                <w:b w:val="0"/>
                <w:i w:val="0"/>
                <w:sz w:val="18"/>
              </w:rPr>
              <w:t>USN-8</w:t>
            </w:r>
          </w:p>
        </w:tc>
        <w:tc>
          <w:tcPr>
            <w:tcW w:w="3168" w:type="dxa"/>
          </w:tcPr>
          <w:p w14:paraId="6DD6A63E">
            <w:pPr>
              <w:spacing w:after="40"/>
            </w:pPr>
            <w:r>
              <w:rPr>
                <w:rFonts w:ascii="Arial" w:hAnsi="Arial" w:eastAsia="Arial" w:cs="Arial"/>
                <w:b w:val="0"/>
                <w:i w:val="0"/>
                <w:sz w:val="18"/>
              </w:rPr>
              <w:t>As an approver, I approve the laptop request from the Approvers section.</w:t>
            </w:r>
          </w:p>
        </w:tc>
        <w:tc>
          <w:tcPr>
            <w:tcW w:w="2736" w:type="dxa"/>
          </w:tcPr>
          <w:p w14:paraId="0B9169E1">
            <w:pPr>
              <w:spacing w:after="40"/>
            </w:pPr>
            <w:r>
              <w:rPr>
                <w:rFonts w:ascii="Arial" w:hAnsi="Arial" w:eastAsia="Arial" w:cs="Arial"/>
                <w:b w:val="0"/>
                <w:i w:val="0"/>
                <w:sz w:val="18"/>
              </w:rPr>
              <w:t>Request is approved from the Approvers section</w:t>
            </w:r>
          </w:p>
        </w:tc>
        <w:tc>
          <w:tcPr>
            <w:tcW w:w="1008" w:type="dxa"/>
          </w:tcPr>
          <w:p w14:paraId="55051998">
            <w:pPr>
              <w:spacing w:after="40"/>
            </w:pPr>
            <w:r>
              <w:rPr>
                <w:rFonts w:ascii="Arial" w:hAnsi="Arial" w:eastAsia="Arial" w:cs="Arial"/>
                <w:b w:val="0"/>
                <w:i w:val="0"/>
                <w:sz w:val="18"/>
              </w:rPr>
              <w:t>Medium</w:t>
            </w:r>
          </w:p>
        </w:tc>
        <w:tc>
          <w:tcPr>
            <w:tcW w:w="1008" w:type="dxa"/>
          </w:tcPr>
          <w:p w14:paraId="76840F75">
            <w:pPr>
              <w:spacing w:after="40"/>
            </w:pPr>
            <w:r>
              <w:rPr>
                <w:rFonts w:ascii="Arial" w:hAnsi="Arial" w:eastAsia="Arial" w:cs="Arial"/>
                <w:b w:val="0"/>
                <w:i w:val="0"/>
                <w:sz w:val="18"/>
              </w:rPr>
              <w:t>Sprint-2</w:t>
            </w:r>
          </w:p>
        </w:tc>
      </w:tr>
      <w:tr w14:paraId="776B5C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28" w:type="dxa"/>
          </w:tcPr>
          <w:p w14:paraId="214FC53A">
            <w:pPr>
              <w:spacing w:after="40"/>
            </w:pPr>
            <w:r>
              <w:rPr>
                <w:rFonts w:ascii="Arial" w:hAnsi="Arial" w:eastAsia="Arial" w:cs="Arial"/>
                <w:b w:val="0"/>
                <w:i w:val="0"/>
                <w:sz w:val="18"/>
              </w:rPr>
              <w:t>Hardware Team Member</w:t>
            </w:r>
          </w:p>
        </w:tc>
        <w:tc>
          <w:tcPr>
            <w:tcW w:w="1728" w:type="dxa"/>
          </w:tcPr>
          <w:p w14:paraId="51B523D4">
            <w:pPr>
              <w:spacing w:after="40"/>
            </w:pPr>
            <w:r>
              <w:rPr>
                <w:rFonts w:ascii="Arial" w:hAnsi="Arial" w:eastAsia="Arial" w:cs="Arial"/>
                <w:b w:val="0"/>
                <w:i w:val="0"/>
                <w:sz w:val="18"/>
              </w:rPr>
              <w:t>Service Catalog</w:t>
            </w:r>
          </w:p>
        </w:tc>
        <w:tc>
          <w:tcPr>
            <w:tcW w:w="1152" w:type="dxa"/>
          </w:tcPr>
          <w:p w14:paraId="515418E0">
            <w:pPr>
              <w:spacing w:after="40"/>
            </w:pPr>
            <w:r>
              <w:rPr>
                <w:rFonts w:ascii="Arial" w:hAnsi="Arial" w:eastAsia="Arial" w:cs="Arial"/>
                <w:b w:val="0"/>
                <w:i w:val="0"/>
                <w:sz w:val="18"/>
              </w:rPr>
              <w:t>USN-9</w:t>
            </w:r>
          </w:p>
        </w:tc>
        <w:tc>
          <w:tcPr>
            <w:tcW w:w="3168" w:type="dxa"/>
          </w:tcPr>
          <w:p w14:paraId="2EA9C216">
            <w:pPr>
              <w:spacing w:after="40"/>
            </w:pPr>
            <w:r>
              <w:rPr>
                <w:rFonts w:ascii="Arial" w:hAnsi="Arial" w:eastAsia="Arial" w:cs="Arial"/>
                <w:b w:val="0"/>
                <w:i w:val="0"/>
                <w:sz w:val="18"/>
              </w:rPr>
              <w:t>As a member of the hardware team, I receive the configuration catalog task under the Requested Item.</w:t>
            </w:r>
          </w:p>
        </w:tc>
        <w:tc>
          <w:tcPr>
            <w:tcW w:w="2736" w:type="dxa"/>
          </w:tcPr>
          <w:p w14:paraId="07F1CD9C">
            <w:pPr>
              <w:spacing w:after="40"/>
            </w:pPr>
            <w:r>
              <w:rPr>
                <w:rFonts w:ascii="Arial" w:hAnsi="Arial" w:eastAsia="Arial" w:cs="Arial"/>
                <w:b w:val="0"/>
                <w:i w:val="0"/>
                <w:sz w:val="18"/>
              </w:rPr>
              <w:t>Catalog task is listed under the Requested Item for the Hardware group</w:t>
            </w:r>
          </w:p>
        </w:tc>
        <w:tc>
          <w:tcPr>
            <w:tcW w:w="1008" w:type="dxa"/>
          </w:tcPr>
          <w:p w14:paraId="09D782FE">
            <w:pPr>
              <w:spacing w:after="40"/>
            </w:pPr>
            <w:r>
              <w:rPr>
                <w:rFonts w:ascii="Arial" w:hAnsi="Arial" w:eastAsia="Arial" w:cs="Arial"/>
                <w:b w:val="0"/>
                <w:i w:val="0"/>
                <w:sz w:val="18"/>
              </w:rPr>
              <w:t>High</w:t>
            </w:r>
          </w:p>
        </w:tc>
        <w:tc>
          <w:tcPr>
            <w:tcW w:w="1008" w:type="dxa"/>
          </w:tcPr>
          <w:p w14:paraId="07579728">
            <w:pPr>
              <w:spacing w:after="40"/>
            </w:pPr>
            <w:r>
              <w:rPr>
                <w:rFonts w:ascii="Arial" w:hAnsi="Arial" w:eastAsia="Arial" w:cs="Arial"/>
                <w:b w:val="0"/>
                <w:i w:val="0"/>
                <w:sz w:val="18"/>
              </w:rPr>
              <w:t>Sprint-2</w:t>
            </w:r>
          </w:p>
        </w:tc>
      </w:tr>
      <w:tr w14:paraId="618BF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28" w:type="dxa"/>
          </w:tcPr>
          <w:p w14:paraId="0C77100E">
            <w:pPr>
              <w:spacing w:after="40"/>
            </w:pPr>
            <w:r>
              <w:t>Tester</w:t>
            </w:r>
          </w:p>
        </w:tc>
        <w:tc>
          <w:tcPr>
            <w:tcW w:w="1728" w:type="dxa"/>
          </w:tcPr>
          <w:p w14:paraId="763A7BDC">
            <w:pPr>
              <w:spacing w:after="40"/>
            </w:pPr>
            <w:r>
              <w:rPr>
                <w:rFonts w:ascii="Arial" w:hAnsi="Arial" w:eastAsia="Arial" w:cs="Arial"/>
                <w:b w:val="0"/>
                <w:i w:val="0"/>
                <w:sz w:val="18"/>
              </w:rPr>
              <w:t>Testing &amp; Validation</w:t>
            </w:r>
          </w:p>
        </w:tc>
        <w:tc>
          <w:tcPr>
            <w:tcW w:w="1152" w:type="dxa"/>
          </w:tcPr>
          <w:p w14:paraId="05AD2891">
            <w:pPr>
              <w:spacing w:after="40"/>
            </w:pPr>
            <w:r>
              <w:rPr>
                <w:rFonts w:ascii="Arial" w:hAnsi="Arial" w:eastAsia="Arial" w:cs="Arial"/>
                <w:b w:val="0"/>
                <w:i w:val="0"/>
                <w:sz w:val="18"/>
              </w:rPr>
              <w:t>USN-10</w:t>
            </w:r>
          </w:p>
        </w:tc>
        <w:tc>
          <w:tcPr>
            <w:tcW w:w="3168" w:type="dxa"/>
          </w:tcPr>
          <w:p w14:paraId="2B8C830B">
            <w:pPr>
              <w:spacing w:after="40"/>
            </w:pPr>
            <w:r>
              <w:rPr>
                <w:rFonts w:ascii="Arial" w:hAnsi="Arial" w:eastAsia="Arial" w:cs="Arial"/>
                <w:b w:val="0"/>
                <w:i w:val="0"/>
                <w:sz w:val="18"/>
              </w:rPr>
              <w:t>As a tester, I execute the functional and performance tests of the flow.</w:t>
            </w:r>
          </w:p>
        </w:tc>
        <w:tc>
          <w:tcPr>
            <w:tcW w:w="2736" w:type="dxa"/>
          </w:tcPr>
          <w:p w14:paraId="41319F27">
            <w:pPr>
              <w:spacing w:after="40"/>
            </w:pPr>
            <w:r>
              <w:rPr>
                <w:rFonts w:ascii="Arial" w:hAnsi="Arial" w:eastAsia="Arial" w:cs="Arial"/>
                <w:b w:val="0"/>
                <w:i w:val="0"/>
                <w:sz w:val="18"/>
              </w:rPr>
              <w:t>Test cases are executed and results recorded (6 of 7 passed; 1 minor issue open)</w:t>
            </w:r>
          </w:p>
        </w:tc>
        <w:tc>
          <w:tcPr>
            <w:tcW w:w="1008" w:type="dxa"/>
          </w:tcPr>
          <w:p w14:paraId="5BA1EC44">
            <w:pPr>
              <w:spacing w:after="40"/>
            </w:pPr>
            <w:r>
              <w:rPr>
                <w:rFonts w:ascii="Arial" w:hAnsi="Arial" w:eastAsia="Arial" w:cs="Arial"/>
                <w:b w:val="0"/>
                <w:i w:val="0"/>
                <w:sz w:val="18"/>
              </w:rPr>
              <w:t>High</w:t>
            </w:r>
          </w:p>
        </w:tc>
        <w:tc>
          <w:tcPr>
            <w:tcW w:w="1008" w:type="dxa"/>
          </w:tcPr>
          <w:p w14:paraId="6E14A9F8">
            <w:pPr>
              <w:spacing w:after="40"/>
            </w:pPr>
            <w:r>
              <w:rPr>
                <w:rFonts w:ascii="Arial" w:hAnsi="Arial" w:eastAsia="Arial" w:cs="Arial"/>
                <w:b w:val="0"/>
                <w:i w:val="0"/>
                <w:sz w:val="18"/>
              </w:rPr>
              <w:t>Sprint-3</w:t>
            </w:r>
          </w:p>
        </w:tc>
      </w:tr>
      <w:tr w14:paraId="0B67C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28" w:type="dxa"/>
          </w:tcPr>
          <w:p w14:paraId="2776EF78">
            <w:pPr>
              <w:spacing w:after="40"/>
            </w:pPr>
            <w:r>
              <w:rPr>
                <w:rFonts w:ascii="Arial" w:hAnsi="Arial" w:eastAsia="Arial" w:cs="Arial"/>
                <w:b w:val="0"/>
                <w:i w:val="0"/>
                <w:sz w:val="18"/>
              </w:rPr>
              <w:t>Tester</w:t>
            </w:r>
          </w:p>
        </w:tc>
        <w:tc>
          <w:tcPr>
            <w:tcW w:w="1728" w:type="dxa"/>
          </w:tcPr>
          <w:p w14:paraId="38228769">
            <w:pPr>
              <w:spacing w:after="40"/>
            </w:pPr>
            <w:r>
              <w:rPr>
                <w:rFonts w:ascii="Arial" w:hAnsi="Arial" w:eastAsia="Arial" w:cs="Arial"/>
                <w:b w:val="0"/>
                <w:i w:val="0"/>
                <w:sz w:val="18"/>
              </w:rPr>
              <w:t>Testing &amp; Validation</w:t>
            </w:r>
          </w:p>
        </w:tc>
        <w:tc>
          <w:tcPr>
            <w:tcW w:w="1152" w:type="dxa"/>
          </w:tcPr>
          <w:p w14:paraId="15F23AEB">
            <w:pPr>
              <w:spacing w:after="40"/>
            </w:pPr>
            <w:r>
              <w:rPr>
                <w:rFonts w:ascii="Arial" w:hAnsi="Arial" w:eastAsia="Arial" w:cs="Arial"/>
                <w:b w:val="0"/>
                <w:i w:val="0"/>
                <w:sz w:val="18"/>
              </w:rPr>
              <w:t>USN-11</w:t>
            </w:r>
          </w:p>
        </w:tc>
        <w:tc>
          <w:tcPr>
            <w:tcW w:w="3168" w:type="dxa"/>
          </w:tcPr>
          <w:p w14:paraId="018EA30D">
            <w:pPr>
              <w:spacing w:after="40"/>
            </w:pPr>
            <w:r>
              <w:rPr>
                <w:rFonts w:ascii="Arial" w:hAnsi="Arial" w:eastAsia="Arial" w:cs="Arial"/>
                <w:b w:val="0"/>
                <w:i w:val="0"/>
                <w:sz w:val="18"/>
              </w:rPr>
              <w:t>As a tester, I run user acceptance testing and track bugs.</w:t>
            </w:r>
          </w:p>
        </w:tc>
        <w:tc>
          <w:tcPr>
            <w:tcW w:w="2736" w:type="dxa"/>
          </w:tcPr>
          <w:p w14:paraId="765D989E">
            <w:pPr>
              <w:spacing w:after="40"/>
            </w:pPr>
            <w:r>
              <w:rPr>
                <w:rFonts w:ascii="Arial" w:hAnsi="Arial" w:eastAsia="Arial" w:cs="Arial"/>
                <w:b w:val="0"/>
                <w:i w:val="0"/>
                <w:sz w:val="18"/>
              </w:rPr>
              <w:t>UAT test cases and bugs are recorded with severity and status</w:t>
            </w:r>
          </w:p>
        </w:tc>
        <w:tc>
          <w:tcPr>
            <w:tcW w:w="1008" w:type="dxa"/>
          </w:tcPr>
          <w:p w14:paraId="2CFD022A">
            <w:pPr>
              <w:spacing w:after="40"/>
            </w:pPr>
            <w:r>
              <w:rPr>
                <w:rFonts w:ascii="Arial" w:hAnsi="Arial" w:eastAsia="Arial" w:cs="Arial"/>
                <w:b w:val="0"/>
                <w:i w:val="0"/>
                <w:sz w:val="18"/>
              </w:rPr>
              <w:t>Medium</w:t>
            </w:r>
          </w:p>
        </w:tc>
        <w:tc>
          <w:tcPr>
            <w:tcW w:w="1008" w:type="dxa"/>
          </w:tcPr>
          <w:p w14:paraId="256EFE4B">
            <w:pPr>
              <w:spacing w:after="40"/>
            </w:pPr>
            <w:r>
              <w:rPr>
                <w:rFonts w:ascii="Arial" w:hAnsi="Arial" w:eastAsia="Arial" w:cs="Arial"/>
                <w:b w:val="0"/>
                <w:i w:val="0"/>
                <w:sz w:val="18"/>
              </w:rPr>
              <w:t>Sprint-3</w:t>
            </w:r>
          </w:p>
        </w:tc>
      </w:tr>
      <w:tr w14:paraId="3BDCE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28" w:type="dxa"/>
          </w:tcPr>
          <w:p w14:paraId="1DD69393">
            <w:pPr>
              <w:spacing w:after="40"/>
            </w:pPr>
            <w:r>
              <w:t>Project Team</w:t>
            </w:r>
          </w:p>
        </w:tc>
        <w:tc>
          <w:tcPr>
            <w:tcW w:w="1728" w:type="dxa"/>
          </w:tcPr>
          <w:p w14:paraId="5ED92E29">
            <w:pPr>
              <w:spacing w:after="40"/>
            </w:pPr>
            <w:r>
              <w:rPr>
                <w:rFonts w:ascii="Arial" w:hAnsi="Arial" w:eastAsia="Arial" w:cs="Arial"/>
                <w:b w:val="0"/>
                <w:i w:val="0"/>
                <w:sz w:val="18"/>
              </w:rPr>
              <w:t>Documentation</w:t>
            </w:r>
          </w:p>
        </w:tc>
        <w:tc>
          <w:tcPr>
            <w:tcW w:w="1152" w:type="dxa"/>
          </w:tcPr>
          <w:p w14:paraId="466F7B23">
            <w:pPr>
              <w:spacing w:after="40"/>
            </w:pPr>
            <w:r>
              <w:rPr>
                <w:rFonts w:ascii="Arial" w:hAnsi="Arial" w:eastAsia="Arial" w:cs="Arial"/>
                <w:b w:val="0"/>
                <w:i w:val="0"/>
                <w:sz w:val="18"/>
              </w:rPr>
              <w:t>USN-12</w:t>
            </w:r>
          </w:p>
        </w:tc>
        <w:tc>
          <w:tcPr>
            <w:tcW w:w="3168" w:type="dxa"/>
          </w:tcPr>
          <w:p w14:paraId="4AF48090">
            <w:pPr>
              <w:spacing w:after="40"/>
            </w:pPr>
            <w:r>
              <w:rPr>
                <w:rFonts w:ascii="Arial" w:hAnsi="Arial" w:eastAsia="Arial" w:cs="Arial"/>
                <w:b w:val="0"/>
                <w:i w:val="0"/>
                <w:sz w:val="18"/>
              </w:rPr>
              <w:t>As a team, we prepare the project documentation and final report and conclude the project.</w:t>
            </w:r>
          </w:p>
        </w:tc>
        <w:tc>
          <w:tcPr>
            <w:tcW w:w="2736" w:type="dxa"/>
          </w:tcPr>
          <w:p w14:paraId="3B5AD715">
            <w:pPr>
              <w:spacing w:after="40"/>
            </w:pPr>
            <w:r>
              <w:rPr>
                <w:rFonts w:ascii="Arial" w:hAnsi="Arial" w:eastAsia="Arial" w:cs="Arial"/>
                <w:b w:val="0"/>
                <w:i w:val="0"/>
                <w:sz w:val="18"/>
              </w:rPr>
              <w:t>Project documentation and final report are complete</w:t>
            </w:r>
          </w:p>
        </w:tc>
        <w:tc>
          <w:tcPr>
            <w:tcW w:w="1008" w:type="dxa"/>
          </w:tcPr>
          <w:p w14:paraId="6B5FCA02">
            <w:pPr>
              <w:spacing w:after="40"/>
            </w:pPr>
            <w:r>
              <w:rPr>
                <w:rFonts w:ascii="Arial" w:hAnsi="Arial" w:eastAsia="Arial" w:cs="Arial"/>
                <w:b w:val="0"/>
                <w:i w:val="0"/>
                <w:sz w:val="18"/>
              </w:rPr>
              <w:t>Medium</w:t>
            </w:r>
          </w:p>
        </w:tc>
        <w:tc>
          <w:tcPr>
            <w:tcW w:w="1008" w:type="dxa"/>
          </w:tcPr>
          <w:p w14:paraId="02D48168">
            <w:pPr>
              <w:spacing w:after="40"/>
            </w:pPr>
            <w:r>
              <w:rPr>
                <w:rFonts w:ascii="Arial" w:hAnsi="Arial" w:eastAsia="Arial" w:cs="Arial"/>
                <w:b w:val="0"/>
                <w:i w:val="0"/>
                <w:sz w:val="18"/>
              </w:rPr>
              <w:t>Sprint-3</w:t>
            </w:r>
          </w:p>
        </w:tc>
      </w:tr>
    </w:tbl>
    <w:p w14:paraId="7A275547">
      <w:pPr>
        <w:spacing w:after="80"/>
      </w:pPr>
    </w:p>
    <w:sectPr>
      <w:pgSz w:w="16834" w:h="11909" w:orient="landscape"/>
      <w:pgMar w:top="1440" w:right="850" w:bottom="1138"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5C936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Arial" w:hAnsi="Arial" w:eastAsia="Arial"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616</Words>
  <Characters>3240</Characters>
  <Lines>0</Lines>
  <Paragraphs>0</Paragraphs>
  <TotalTime>0</TotalTime>
  <ScaleCrop>false</ScaleCrop>
  <LinksUpToDate>false</LinksUpToDate>
  <CharactersWithSpaces>3750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BHARATHI</cp:lastModifiedBy>
  <dcterms:modified xsi:type="dcterms:W3CDTF">2026-10-08T10:17:54Z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eyJoZGlkIjoiMTQwZmY4MDNiMDI1NDg2M2QyNDY3NGQ1MDkxN2NjMmQifQ==</vt:lpwstr>
  </property>
  <property fmtid="{D5CDD505-2E9C-101B-9397-08002B2CF9AE}" pid="3" name="KSOProductBuildVer">
    <vt:lpwstr>1033-12.1.0.28485</vt:lpwstr>
  </property>
  <property fmtid="{D5CDD505-2E9C-101B-9397-08002B2CF9AE}" pid="4" name="ICV">
    <vt:lpwstr>0E72F567256F4A7381E3981DABBF6A83_12</vt:lpwstr>
  </property>
</Properties>
</file>