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988" w:rsidRPr="00CD4988" w:rsidRDefault="00CD4988" w:rsidP="00CD4988">
      <w:pPr>
        <w:tabs>
          <w:tab w:val="left" w:pos="709"/>
        </w:tabs>
        <w:rPr>
          <w:sz w:val="24"/>
        </w:rPr>
      </w:pPr>
      <w:r w:rsidRPr="00CD4988">
        <w:rPr>
          <w:sz w:val="24"/>
        </w:rPr>
        <w:t>REVISIÓN DE SAST VER. 0.3.13</w:t>
      </w:r>
    </w:p>
    <w:p w:rsidR="00CB7953" w:rsidRDefault="00CD4988">
      <w:r>
        <w:rPr>
          <w:noProof/>
          <w:lang w:eastAsia="es-MX"/>
        </w:rPr>
        <w:drawing>
          <wp:inline distT="0" distB="0" distL="0" distR="0" wp14:anchorId="7117B249" wp14:editId="0C083438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988" w:rsidRDefault="00CD4988">
      <w:r>
        <w:t>Al momento de firmar una solicitud, manda un error de “Debe capturar la categoría de su solicitud”, siendo que ya se integraron dos servicios y estos son por la categoría.</w:t>
      </w:r>
    </w:p>
    <w:p w:rsidR="00CD4988" w:rsidRDefault="00CD4988"/>
    <w:p w:rsidR="00CD4988" w:rsidRDefault="00CD4988"/>
    <w:sectPr w:rsidR="00CD4988" w:rsidSect="002164A5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988"/>
    <w:rsid w:val="001C2A59"/>
    <w:rsid w:val="002164A5"/>
    <w:rsid w:val="00335E5D"/>
    <w:rsid w:val="00CB7953"/>
    <w:rsid w:val="00CD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D4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49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D4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49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Anabel Espino Villanueva</dc:creator>
  <cp:lastModifiedBy>Anabel Espino Villanueva</cp:lastModifiedBy>
  <cp:revision>1</cp:revision>
  <dcterms:created xsi:type="dcterms:W3CDTF">2015-11-06T19:01:00Z</dcterms:created>
  <dcterms:modified xsi:type="dcterms:W3CDTF">2015-11-06T19:05:00Z</dcterms:modified>
</cp:coreProperties>
</file>