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75" w:rsidRDefault="002112D9" w:rsidP="002112D9">
      <w:pPr>
        <w:jc w:val="center"/>
      </w:pPr>
      <w:r>
        <w:t>Revisión del SAST 13/11/2015</w:t>
      </w:r>
    </w:p>
    <w:p w:rsidR="002112D9" w:rsidRDefault="002112D9" w:rsidP="002112D9">
      <w:pPr>
        <w:jc w:val="center"/>
      </w:pPr>
      <w:r>
        <w:t>Versión 0.3.17</w:t>
      </w:r>
    </w:p>
    <w:p w:rsidR="002112D9" w:rsidRDefault="002112D9">
      <w:r w:rsidRPr="002112D9">
        <w:drawing>
          <wp:inline distT="0" distB="0" distL="0" distR="0">
            <wp:extent cx="5612130" cy="448760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32" w:rsidRDefault="005A2532">
      <w:r>
        <w:t>Si capturo primero la justificación y después adjunto un archivo, desaparece la justificación que ya se había capturado.</w:t>
      </w:r>
    </w:p>
    <w:p w:rsidR="005A2532" w:rsidRDefault="005A2532">
      <w:r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32" w:rsidRDefault="005A2532">
      <w:r>
        <w:t xml:space="preserve">Al borrarse la justificación ya no la </w:t>
      </w:r>
      <w:r w:rsidR="002112D9">
        <w:t>volví</w:t>
      </w:r>
      <w:r>
        <w:t xml:space="preserve"> a capturar, le puse actualizar, y manda un mensaje “requerimiento actualizado” siendo que el mensaje debe indicar que falta un campo</w:t>
      </w:r>
    </w:p>
    <w:p w:rsidR="00DE3407" w:rsidRDefault="00DE3407"/>
    <w:sectPr w:rsidR="00DE3407" w:rsidSect="009B1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A2532"/>
    <w:rsid w:val="002112D9"/>
    <w:rsid w:val="005A2532"/>
    <w:rsid w:val="009B1B75"/>
    <w:rsid w:val="00CA3817"/>
    <w:rsid w:val="00DE3407"/>
    <w:rsid w:val="00F2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3</cp:revision>
  <dcterms:created xsi:type="dcterms:W3CDTF">2015-11-13T17:21:00Z</dcterms:created>
  <dcterms:modified xsi:type="dcterms:W3CDTF">2015-11-13T19:09:00Z</dcterms:modified>
</cp:coreProperties>
</file>