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7D" w:rsidRDefault="00B5177D" w:rsidP="00B5177D">
      <w:pPr>
        <w:jc w:val="center"/>
      </w:pPr>
      <w:r>
        <w:t>Revisión de incidentes 24/11/2015</w:t>
      </w:r>
    </w:p>
    <w:p w:rsidR="00B5177D" w:rsidRDefault="00B5177D">
      <w:r w:rsidRPr="00B5177D">
        <w:drawing>
          <wp:inline distT="0" distB="0" distL="0" distR="0">
            <wp:extent cx="5612130" cy="448760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7D" w:rsidRDefault="00B5177D" w:rsidP="00B5177D">
      <w:pPr>
        <w:jc w:val="both"/>
      </w:pPr>
      <w:r>
        <w:t>Anteriormente le comente a Richard que no se despliegan las impresoras, pensando que es un problema de base de datos, pero cuando entras a requerimientos si aparecen impresoras se muestra en la pantalla de abajo, y regresamos a la pantalla de incidentes al capturar el numero de inventario no hace el despliegue.</w:t>
      </w:r>
    </w:p>
    <w:p w:rsidR="00B5177D" w:rsidRDefault="00B5177D"/>
    <w:p w:rsidR="00B5177D" w:rsidRDefault="00B5177D"/>
    <w:p w:rsidR="00B5177D" w:rsidRDefault="00B5177D"/>
    <w:p w:rsidR="00B5177D" w:rsidRDefault="00B5177D"/>
    <w:p w:rsidR="00B5177D" w:rsidRDefault="00B5177D">
      <w:r>
        <w:rPr>
          <w:noProof/>
          <w:lang w:eastAsia="es-MX"/>
        </w:rPr>
        <w:drawing>
          <wp:inline distT="0" distB="0" distL="0" distR="0">
            <wp:extent cx="5612130" cy="448760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77D" w:rsidSect="008B4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5177D"/>
    <w:rsid w:val="007B778A"/>
    <w:rsid w:val="008B4B6B"/>
    <w:rsid w:val="00B5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1</cp:revision>
  <dcterms:created xsi:type="dcterms:W3CDTF">2015-11-24T18:47:00Z</dcterms:created>
  <dcterms:modified xsi:type="dcterms:W3CDTF">2015-11-24T18:54:00Z</dcterms:modified>
</cp:coreProperties>
</file>