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eastAsia="es-MX"/>
        </w:rPr>
      </w:pPr>
      <w:r>
        <w:rPr>
          <w:lang w:eastAsia="es-MX"/>
        </w:rPr>
        <w:t>Revisión del SAST 12/11/2015 Ver. 0.3.17</w:t>
      </w:r>
    </w:p>
    <w:p>
      <w:pPr>
        <w:pStyle w:val="Normal"/>
        <w:rPr>
          <w:lang w:eastAsia="es-MX"/>
        </w:rPr>
      </w:pPr>
      <w:r>
        <w:rPr>
          <w:lang w:eastAsia="es-MX"/>
        </w:rPr>
      </w:r>
    </w:p>
    <w:p>
      <w:pPr>
        <w:pStyle w:val="Normal"/>
        <w:rPr/>
      </w:pPr>
      <w:r>
        <w:rPr>
          <w:lang w:eastAsia="es-MX"/>
        </w:rPr>
        <w:t>AL momento de crear un incidente, se capturó un numero de inventario, se le dio ENTER, y presento un mensaje de error.</w:t>
      </w:r>
    </w:p>
    <w:p>
      <w:pPr>
        <w:pStyle w:val="Normal"/>
        <w:rPr>
          <w:b/>
          <w:b/>
          <w:bCs/>
          <w:color w:val="6600FF"/>
        </w:rPr>
      </w:pPr>
      <w:r>
        <w:rPr>
          <w:b/>
          <w:bCs/>
          <w:color w:val="6600FF"/>
          <w:lang w:eastAsia="es-MX"/>
        </w:rPr>
        <w:t>+ Listo. Se valida la captura y se mandan mensajes adecuados.</w:t>
      </w:r>
    </w:p>
    <w:p>
      <w:pPr>
        <w:pStyle w:val="Normal"/>
        <w:rPr/>
      </w:pPr>
      <w:r>
        <w:rPr/>
        <w:drawing>
          <wp:inline distT="0" distB="0" distL="0" distR="0">
            <wp:extent cx="5612130" cy="448754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2130" cy="448754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25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527e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527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LibreOffice/4.4.6.3$Linux_X86_64 LibreOffice_project/40m0$Build-3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2015-11-12T20:23:00Z</dcterms:created>
  <dc:creator>szarazua</dc:creator>
  <dc:language>es-MX</dc:language>
  <cp:lastModifiedBy>Daniel </cp:lastModifiedBy>
  <dcterms:modified xsi:type="dcterms:W3CDTF">2015-11-19T13:15:58Z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