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797D9" w14:textId="2BC630E0" w:rsidR="00BB3B5E" w:rsidRPr="00DD674B" w:rsidRDefault="00B6025B" w:rsidP="00DD674B">
      <w:pPr>
        <w:jc w:val="center"/>
        <w:rPr>
          <w:rFonts w:ascii="Times New Roman" w:hAnsi="Times New Roman" w:cs="Times New Roman"/>
          <w:b/>
          <w:bCs/>
          <w:sz w:val="32"/>
          <w:szCs w:val="32"/>
        </w:rPr>
      </w:pPr>
      <w:r w:rsidRPr="00DD674B">
        <w:rPr>
          <w:rFonts w:ascii="Times New Roman" w:hAnsi="Times New Roman" w:cs="Times New Roman"/>
          <w:b/>
          <w:bCs/>
          <w:sz w:val="32"/>
          <w:szCs w:val="32"/>
        </w:rPr>
        <w:t>Báo cáo Nội dung đề xuất đưa lên trang web mới</w:t>
      </w:r>
    </w:p>
    <w:tbl>
      <w:tblPr>
        <w:tblStyle w:val="TableGrid"/>
        <w:tblW w:w="14575" w:type="dxa"/>
        <w:jc w:val="center"/>
        <w:tblLook w:val="04A0" w:firstRow="1" w:lastRow="0" w:firstColumn="1" w:lastColumn="0" w:noHBand="0" w:noVBand="1"/>
      </w:tblPr>
      <w:tblGrid>
        <w:gridCol w:w="1075"/>
        <w:gridCol w:w="1440"/>
        <w:gridCol w:w="5040"/>
        <w:gridCol w:w="5130"/>
        <w:gridCol w:w="1890"/>
      </w:tblGrid>
      <w:tr w:rsidR="00DD674B" w:rsidRPr="00DD674B" w14:paraId="7683779A" w14:textId="41328FD7" w:rsidTr="00A07B0D">
        <w:trPr>
          <w:jc w:val="center"/>
        </w:trPr>
        <w:tc>
          <w:tcPr>
            <w:tcW w:w="1075" w:type="dxa"/>
          </w:tcPr>
          <w:p w14:paraId="7507D11B" w14:textId="77777777" w:rsidR="00DD674B" w:rsidRPr="00DD674B" w:rsidRDefault="00DD674B" w:rsidP="00EA59BE">
            <w:pPr>
              <w:jc w:val="center"/>
              <w:rPr>
                <w:rFonts w:ascii="Times New Roman" w:hAnsi="Times New Roman" w:cs="Times New Roman"/>
                <w:b/>
                <w:sz w:val="28"/>
                <w:szCs w:val="28"/>
              </w:rPr>
            </w:pPr>
            <w:r w:rsidRPr="00DD674B">
              <w:rPr>
                <w:rFonts w:ascii="Times New Roman" w:hAnsi="Times New Roman" w:cs="Times New Roman"/>
                <w:b/>
                <w:sz w:val="28"/>
                <w:szCs w:val="28"/>
              </w:rPr>
              <w:t>STT</w:t>
            </w:r>
          </w:p>
        </w:tc>
        <w:tc>
          <w:tcPr>
            <w:tcW w:w="1440" w:type="dxa"/>
          </w:tcPr>
          <w:p w14:paraId="47EDE322" w14:textId="3DF75E72" w:rsidR="00DD674B" w:rsidRPr="00DD674B" w:rsidRDefault="00DD674B" w:rsidP="00EA59BE">
            <w:pPr>
              <w:jc w:val="center"/>
              <w:rPr>
                <w:rFonts w:ascii="Times New Roman" w:hAnsi="Times New Roman" w:cs="Times New Roman"/>
                <w:b/>
                <w:sz w:val="28"/>
                <w:szCs w:val="28"/>
              </w:rPr>
            </w:pPr>
            <w:r>
              <w:rPr>
                <w:rFonts w:ascii="Times New Roman" w:hAnsi="Times New Roman" w:cs="Times New Roman"/>
                <w:b/>
                <w:sz w:val="28"/>
                <w:szCs w:val="28"/>
              </w:rPr>
              <w:t>Nội dung</w:t>
            </w:r>
            <w:r w:rsidRPr="00DD674B">
              <w:rPr>
                <w:rFonts w:ascii="Times New Roman" w:hAnsi="Times New Roman" w:cs="Times New Roman"/>
                <w:b/>
                <w:sz w:val="28"/>
                <w:szCs w:val="28"/>
              </w:rPr>
              <w:t xml:space="preserve"> đề xuất</w:t>
            </w:r>
          </w:p>
        </w:tc>
        <w:tc>
          <w:tcPr>
            <w:tcW w:w="5040" w:type="dxa"/>
          </w:tcPr>
          <w:p w14:paraId="0C2F5F9A" w14:textId="36AD6907" w:rsidR="00DD674B" w:rsidRPr="00DD674B" w:rsidRDefault="00DD674B" w:rsidP="00EA59BE">
            <w:pPr>
              <w:jc w:val="center"/>
              <w:rPr>
                <w:rFonts w:ascii="Times New Roman" w:hAnsi="Times New Roman" w:cs="Times New Roman"/>
                <w:b/>
                <w:sz w:val="28"/>
                <w:szCs w:val="28"/>
              </w:rPr>
            </w:pPr>
            <w:r w:rsidRPr="00DD674B">
              <w:rPr>
                <w:rFonts w:ascii="Times New Roman" w:hAnsi="Times New Roman" w:cs="Times New Roman"/>
                <w:b/>
                <w:sz w:val="28"/>
                <w:szCs w:val="28"/>
              </w:rPr>
              <w:t>Website cũ</w:t>
            </w:r>
          </w:p>
        </w:tc>
        <w:tc>
          <w:tcPr>
            <w:tcW w:w="5130" w:type="dxa"/>
          </w:tcPr>
          <w:p w14:paraId="10735F08" w14:textId="17E7BE26" w:rsidR="00DD674B" w:rsidRPr="00DD674B" w:rsidRDefault="00DD674B" w:rsidP="00EA59BE">
            <w:pPr>
              <w:jc w:val="center"/>
              <w:rPr>
                <w:rFonts w:ascii="Times New Roman" w:hAnsi="Times New Roman" w:cs="Times New Roman"/>
                <w:b/>
                <w:sz w:val="28"/>
                <w:szCs w:val="28"/>
              </w:rPr>
            </w:pPr>
            <w:r w:rsidRPr="00DD674B">
              <w:rPr>
                <w:rFonts w:ascii="Times New Roman" w:hAnsi="Times New Roman" w:cs="Times New Roman"/>
                <w:b/>
                <w:sz w:val="28"/>
                <w:szCs w:val="28"/>
              </w:rPr>
              <w:t>Website mới</w:t>
            </w:r>
          </w:p>
        </w:tc>
        <w:tc>
          <w:tcPr>
            <w:tcW w:w="1890" w:type="dxa"/>
          </w:tcPr>
          <w:p w14:paraId="4BC5102F" w14:textId="44770B76" w:rsidR="00DD674B" w:rsidRPr="00DD674B" w:rsidRDefault="00DD674B" w:rsidP="00EA59BE">
            <w:pPr>
              <w:jc w:val="center"/>
              <w:rPr>
                <w:rFonts w:ascii="Times New Roman" w:hAnsi="Times New Roman" w:cs="Times New Roman"/>
                <w:b/>
                <w:sz w:val="28"/>
                <w:szCs w:val="28"/>
              </w:rPr>
            </w:pPr>
            <w:r>
              <w:rPr>
                <w:rFonts w:ascii="Times New Roman" w:hAnsi="Times New Roman" w:cs="Times New Roman"/>
                <w:b/>
                <w:sz w:val="28"/>
                <w:szCs w:val="28"/>
              </w:rPr>
              <w:t>Ghi chú</w:t>
            </w:r>
          </w:p>
        </w:tc>
      </w:tr>
      <w:tr w:rsidR="00A07B0D" w:rsidRPr="00DD674B" w14:paraId="07C0B522" w14:textId="620AB62F" w:rsidTr="00A07B0D">
        <w:trPr>
          <w:jc w:val="center"/>
        </w:trPr>
        <w:tc>
          <w:tcPr>
            <w:tcW w:w="1075" w:type="dxa"/>
          </w:tcPr>
          <w:p w14:paraId="2C903779" w14:textId="77777777" w:rsidR="00A07B0D" w:rsidRPr="00DD674B" w:rsidRDefault="00A07B0D" w:rsidP="00A07B0D">
            <w:pPr>
              <w:rPr>
                <w:rFonts w:ascii="Times New Roman" w:hAnsi="Times New Roman" w:cs="Times New Roman"/>
                <w:b/>
                <w:sz w:val="28"/>
                <w:szCs w:val="28"/>
              </w:rPr>
            </w:pPr>
            <w:r w:rsidRPr="00DD674B">
              <w:rPr>
                <w:rFonts w:ascii="Times New Roman" w:hAnsi="Times New Roman" w:cs="Times New Roman"/>
                <w:b/>
                <w:sz w:val="28"/>
                <w:szCs w:val="28"/>
              </w:rPr>
              <w:t>1</w:t>
            </w:r>
          </w:p>
        </w:tc>
        <w:tc>
          <w:tcPr>
            <w:tcW w:w="1440" w:type="dxa"/>
          </w:tcPr>
          <w:p w14:paraId="33ACDF6B" w14:textId="75AEE536" w:rsidR="00A07B0D" w:rsidRPr="00DD674B" w:rsidRDefault="00A07B0D" w:rsidP="00A07B0D">
            <w:pPr>
              <w:rPr>
                <w:rFonts w:ascii="Times New Roman" w:hAnsi="Times New Roman" w:cs="Times New Roman"/>
                <w:b/>
                <w:sz w:val="28"/>
                <w:szCs w:val="28"/>
              </w:rPr>
            </w:pPr>
            <w:r>
              <w:rPr>
                <w:rFonts w:ascii="Times New Roman" w:hAnsi="Times New Roman" w:cs="Times New Roman"/>
                <w:sz w:val="28"/>
                <w:szCs w:val="28"/>
              </w:rPr>
              <w:t>C</w:t>
            </w:r>
            <w:r w:rsidRPr="00396E73">
              <w:rPr>
                <w:rFonts w:ascii="Times New Roman" w:hAnsi="Times New Roman" w:cs="Times New Roman"/>
                <w:sz w:val="28"/>
                <w:szCs w:val="28"/>
              </w:rPr>
              <w:t>huyên mục “Dịch vụ Huấn luyện - Đào tạo”</w:t>
            </w:r>
          </w:p>
        </w:tc>
        <w:tc>
          <w:tcPr>
            <w:tcW w:w="5040" w:type="dxa"/>
          </w:tcPr>
          <w:p w14:paraId="2AC108EB"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b/>
                <w:bCs/>
                <w:sz w:val="28"/>
                <w:szCs w:val="28"/>
              </w:rPr>
              <w:t>GIỚI THIỆU</w:t>
            </w:r>
          </w:p>
          <w:p w14:paraId="4A7FD7A4"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Với bề dầy hơn 30 năm kinh nghiệm trong lĩnh vực cung cấp các </w:t>
            </w:r>
            <w:hyperlink r:id="rId5" w:tooltip="sản phẩm" w:history="1">
              <w:r w:rsidRPr="00DD674B">
                <w:rPr>
                  <w:rStyle w:val="Hyperlink"/>
                  <w:rFonts w:ascii="Times New Roman" w:hAnsi="Times New Roman" w:cs="Times New Roman"/>
                  <w:sz w:val="28"/>
                  <w:szCs w:val="28"/>
                </w:rPr>
                <w:t>sản phẩm</w:t>
              </w:r>
            </w:hyperlink>
            <w:r w:rsidRPr="00DD674B">
              <w:rPr>
                <w:rFonts w:ascii="Times New Roman" w:hAnsi="Times New Roman" w:cs="Times New Roman"/>
                <w:sz w:val="28"/>
                <w:szCs w:val="28"/>
              </w:rPr>
              <w:t> và dịch vụ trong ngành Hàng không, Công ty TNHH Kỹ thuật Quản lý bay tự hào là nhà cung cấp dịch vụ kỹ thuật ngành Thông tin (Communication – C), Dẫn đường (Navigation – N), Giám sát (Surveillance – S) hàng đầu Việt Nam.</w:t>
            </w:r>
          </w:p>
          <w:p w14:paraId="2580983B"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Để đáp ứng nhu cầu nâng cao chất lượng nguồn nhân lực và với chiến lược phát triển ATTECH thành một thương hiệu mạnh trong lĩnh vực kỹ thuật hàng không tại thị trường Việt Nam và từng bước vươn ra thị trường khu vực và thế giới, ngày 27/11/2008 Trung tâm Huấn luyện CNS được thành lập theo QĐ số 2436/QĐ-QLB. Ngày 26/05/2020, Cục Hàng không Việt Nam đã ban hành Giấy chứng nhận số 2073/GCN-CHK và Quyết định số 805/QĐ-CHK chứng nhận Công ty TNHH Kỹ thuật Quản lý bay là cơ sở đủ điều kiện huấn luyện nghiệp vụ nhân viên hàng không chuyên ngành thông tin, dẫn đường, giám sát.</w:t>
            </w:r>
          </w:p>
          <w:p w14:paraId="515CC741" w14:textId="77777777" w:rsidR="00A07B0D" w:rsidRPr="00DD674B" w:rsidRDefault="00A07B0D" w:rsidP="00A07B0D">
            <w:pPr>
              <w:ind w:left="42"/>
              <w:rPr>
                <w:rFonts w:ascii="Times New Roman" w:hAnsi="Times New Roman" w:cs="Times New Roman"/>
                <w:sz w:val="28"/>
                <w:szCs w:val="28"/>
              </w:rPr>
            </w:pPr>
            <w:r w:rsidRPr="00DD674B">
              <w:rPr>
                <w:rFonts w:ascii="Times New Roman" w:hAnsi="Times New Roman" w:cs="Times New Roman"/>
                <w:b/>
                <w:bCs/>
                <w:sz w:val="28"/>
                <w:szCs w:val="28"/>
              </w:rPr>
              <w:t>NĂNG LỰC KINH NGHIỆM</w:t>
            </w:r>
          </w:p>
          <w:p w14:paraId="6F54EED0"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lastRenderedPageBreak/>
              <w:t>Với chất lượng giảng dạy cao, khóa học được thiết kế ưu việt, cơ sở vật chất thiết bị giảng dạy hiện đại và chứng chỉ có giá trị, Trung tâm Huấn luyện CNS hiện là cơ sở huấn luyện duy nhất trong ngành Hàng không đủ điều kiện đáp ứng nhu cầu huấn luyện nhân viên hàng không chuyên ngành thông tin, dẫn đường, giám sát hàng không theo Nghị định số 92/2016/NĐ-CP của Chính phủ và Thông tư số 10/2018/TT-BGTVT của Bộ GTVT.</w:t>
            </w:r>
          </w:p>
          <w:p w14:paraId="285A987A"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CNS đã thực hiện được nhiều khóa huấn luyện trong và ngoài Công ty với hàng trăm lượt học viên. Sau mỗi khóa huấn luyện, các học viên sẽ nắm được những kiến thức cơ bản, những kỹ năng thực tế về khai thác, bảo dưỡng thiết bị và được cấp Chứng chỉ chuyên môn theo tiêu chuẩn của Cục Hàng không Việt Nam.</w:t>
            </w:r>
          </w:p>
          <w:p w14:paraId="36983DFD"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b/>
                <w:bCs/>
                <w:sz w:val="28"/>
                <w:szCs w:val="28"/>
              </w:rPr>
              <w:t>DỊCH VỤ CUNG CẤP</w:t>
            </w:r>
          </w:p>
          <w:p w14:paraId="098ED932"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CNS hiện đang triển khai các hình thức huấn luyện gồm: Huấn luyện năng định, định kỳ, phục hồi, chuyển loại chuyên ngành thông tin, dẫn đường, giám sát hàng không. Bên cạnh đó, Trung tâm còn có các khóa huấn luyện cơ bản và nâng cao được thiết kế phù hợp với yêu cầu khách hàng.</w:t>
            </w:r>
          </w:p>
          <w:p w14:paraId="482F152D" w14:textId="77777777" w:rsidR="00A07B0D"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 xml:space="preserve">Dịch vụ huấn luyện đã được áp dụng hệ thống QLCL ISO 9001:2015 đảm bảo cho </w:t>
            </w:r>
            <w:r w:rsidRPr="00DD674B">
              <w:rPr>
                <w:rFonts w:ascii="Times New Roman" w:hAnsi="Times New Roman" w:cs="Times New Roman"/>
                <w:sz w:val="28"/>
                <w:szCs w:val="28"/>
              </w:rPr>
              <w:lastRenderedPageBreak/>
              <w:t>khách hàng nhận được dịch vụ một cách ổn định và tốt nhất.</w:t>
            </w:r>
          </w:p>
          <w:p w14:paraId="02180905" w14:textId="77777777" w:rsidR="00341194" w:rsidRDefault="00341194" w:rsidP="00A07B0D">
            <w:pPr>
              <w:ind w:left="42"/>
              <w:jc w:val="both"/>
              <w:rPr>
                <w:rFonts w:ascii="Times New Roman" w:hAnsi="Times New Roman" w:cs="Times New Roman"/>
                <w:sz w:val="28"/>
                <w:szCs w:val="28"/>
              </w:rPr>
            </w:pPr>
          </w:p>
          <w:p w14:paraId="08AAC5C3" w14:textId="77777777" w:rsidR="00341194" w:rsidRDefault="00341194" w:rsidP="00A07B0D">
            <w:pPr>
              <w:ind w:left="42"/>
              <w:jc w:val="both"/>
              <w:rPr>
                <w:rFonts w:ascii="Times New Roman" w:hAnsi="Times New Roman" w:cs="Times New Roman"/>
                <w:sz w:val="28"/>
                <w:szCs w:val="28"/>
              </w:rPr>
            </w:pPr>
          </w:p>
          <w:p w14:paraId="0CB3B731" w14:textId="77777777" w:rsidR="00341194" w:rsidRDefault="00341194" w:rsidP="00A07B0D">
            <w:pPr>
              <w:ind w:left="42"/>
              <w:jc w:val="both"/>
              <w:rPr>
                <w:rFonts w:ascii="Times New Roman" w:hAnsi="Times New Roman" w:cs="Times New Roman"/>
                <w:sz w:val="28"/>
                <w:szCs w:val="28"/>
              </w:rPr>
            </w:pPr>
          </w:p>
          <w:p w14:paraId="1A3A2ED9" w14:textId="77777777" w:rsidR="00341194" w:rsidRDefault="00341194" w:rsidP="00A07B0D">
            <w:pPr>
              <w:ind w:left="42"/>
              <w:jc w:val="both"/>
              <w:rPr>
                <w:rFonts w:ascii="Times New Roman" w:hAnsi="Times New Roman" w:cs="Times New Roman"/>
                <w:sz w:val="28"/>
                <w:szCs w:val="28"/>
              </w:rPr>
            </w:pPr>
          </w:p>
          <w:p w14:paraId="1103C126" w14:textId="77777777" w:rsidR="00341194" w:rsidRDefault="00341194" w:rsidP="00A07B0D">
            <w:pPr>
              <w:ind w:left="42"/>
              <w:jc w:val="both"/>
              <w:rPr>
                <w:rFonts w:ascii="Times New Roman" w:hAnsi="Times New Roman" w:cs="Times New Roman"/>
                <w:sz w:val="28"/>
                <w:szCs w:val="28"/>
              </w:rPr>
            </w:pPr>
          </w:p>
          <w:p w14:paraId="4A8A68F8" w14:textId="77777777" w:rsidR="00341194" w:rsidRPr="00DD674B" w:rsidRDefault="00341194" w:rsidP="00A07B0D">
            <w:pPr>
              <w:ind w:left="42"/>
              <w:jc w:val="both"/>
              <w:rPr>
                <w:rFonts w:ascii="Times New Roman" w:hAnsi="Times New Roman" w:cs="Times New Roman"/>
                <w:sz w:val="28"/>
                <w:szCs w:val="28"/>
              </w:rPr>
            </w:pPr>
          </w:p>
          <w:p w14:paraId="514C3A29" w14:textId="77777777" w:rsidR="00A07B0D" w:rsidRPr="00DD674B" w:rsidRDefault="00A07B0D" w:rsidP="00A07B0D">
            <w:pPr>
              <w:ind w:left="42"/>
              <w:rPr>
                <w:rFonts w:ascii="Times New Roman" w:hAnsi="Times New Roman" w:cs="Times New Roman"/>
                <w:sz w:val="28"/>
                <w:szCs w:val="28"/>
              </w:rPr>
            </w:pPr>
            <w:r w:rsidRPr="00DD674B">
              <w:rPr>
                <w:rFonts w:ascii="Times New Roman" w:hAnsi="Times New Roman" w:cs="Times New Roman"/>
                <w:b/>
                <w:bCs/>
                <w:sz w:val="28"/>
                <w:szCs w:val="28"/>
              </w:rPr>
              <w:t>CƠ SỞ VẬT CHẤT</w:t>
            </w:r>
          </w:p>
          <w:p w14:paraId="7460166D"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có hệ thống phòng học, phòng thực hành, phòng thiết bị và thư viện đáp ứng tiêu chuẩn của Bộ GTVT về nhân viên hàng không và cơ sở đào tạo nhân viên hàng không tại Thông tư số 10/2018/TT-BGTVT  của Bộ GTVT.</w:t>
            </w:r>
          </w:p>
          <w:p w14:paraId="25494424" w14:textId="0CA34DD5" w:rsidR="00A07B0D" w:rsidRPr="00DD674B" w:rsidRDefault="00A07B0D" w:rsidP="00A07B0D">
            <w:pPr>
              <w:jc w:val="both"/>
              <w:rPr>
                <w:rFonts w:ascii="Times New Roman" w:hAnsi="Times New Roman" w:cs="Times New Roman"/>
                <w:sz w:val="28"/>
                <w:szCs w:val="28"/>
              </w:rPr>
            </w:pPr>
            <w:r w:rsidRPr="00DD674B">
              <w:rPr>
                <w:rFonts w:ascii="Times New Roman" w:hAnsi="Times New Roman" w:cs="Times New Roman"/>
                <w:b/>
                <w:bCs/>
                <w:sz w:val="28"/>
                <w:szCs w:val="28"/>
              </w:rPr>
              <w:t>ĐỘI NGŨ GIÁO VIÊN</w:t>
            </w:r>
          </w:p>
          <w:p w14:paraId="06C7EC54"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Đội ngũ huấn luyện viên của Công ty TNHH Kỹ thuật Quản lý bay đã được Cục trưởng Cục Hàng không phê duyệt tại Quyết định số 802/QĐ-CHK ngày 25/05/2020 đủ tiêu chuẩn tham gia giảng dạy nghiệp vụ nhân viên hàng không chuyên ngành thông tin, dẫn đường, giám sát.</w:t>
            </w:r>
          </w:p>
          <w:p w14:paraId="5339E128" w14:textId="601F45AE" w:rsidR="00A07B0D" w:rsidRPr="00DD674B" w:rsidRDefault="00A07B0D" w:rsidP="00A07B0D">
            <w:pPr>
              <w:ind w:left="42"/>
              <w:jc w:val="both"/>
              <w:rPr>
                <w:rFonts w:ascii="Times New Roman" w:hAnsi="Times New Roman" w:cs="Times New Roman"/>
                <w:sz w:val="28"/>
                <w:szCs w:val="28"/>
              </w:rPr>
            </w:pPr>
          </w:p>
        </w:tc>
        <w:tc>
          <w:tcPr>
            <w:tcW w:w="5130" w:type="dxa"/>
          </w:tcPr>
          <w:p w14:paraId="7DB480CA"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b/>
                <w:bCs/>
                <w:sz w:val="28"/>
                <w:szCs w:val="28"/>
              </w:rPr>
              <w:lastRenderedPageBreak/>
              <w:t>GIỚI THIỆU</w:t>
            </w:r>
          </w:p>
          <w:p w14:paraId="10BDB46F"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Với bề dầy hơn 30 năm kinh nghiệm trong lĩnh vực cung cấp các </w:t>
            </w:r>
            <w:hyperlink r:id="rId6" w:tooltip="sản phẩm" w:history="1">
              <w:r w:rsidRPr="00DD674B">
                <w:rPr>
                  <w:rStyle w:val="Hyperlink"/>
                  <w:rFonts w:ascii="Times New Roman" w:hAnsi="Times New Roman" w:cs="Times New Roman"/>
                  <w:sz w:val="28"/>
                  <w:szCs w:val="28"/>
                </w:rPr>
                <w:t>sản phẩm</w:t>
              </w:r>
            </w:hyperlink>
            <w:r w:rsidRPr="00DD674B">
              <w:rPr>
                <w:rFonts w:ascii="Times New Roman" w:hAnsi="Times New Roman" w:cs="Times New Roman"/>
                <w:sz w:val="28"/>
                <w:szCs w:val="28"/>
              </w:rPr>
              <w:t> và dịch vụ trong ngành Hàng không, Công ty TNHH Kỹ thuật Quản lý bay tự hào là nhà cung cấp dịch vụ kỹ thuật ngành Thông tin (Communication – C), Dẫn đường (Navigation – N), Giám sát (Surveillance – S) hàng đầu Việt Nam.</w:t>
            </w:r>
          </w:p>
          <w:p w14:paraId="58BFB1DB" w14:textId="7E3842F0"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Để đáp ứng nhu cầu nâng cao chất lượng nguồn nhân lực và với chiến lược phát triển ATTECH thành một thương hiệu mạnh trong lĩnh vực kỹ thuật hàng không tại thị trường Việt Nam và từng bước vươn ra thị trường khu vực và thế giới</w:t>
            </w:r>
            <w:r w:rsidR="004663FA">
              <w:rPr>
                <w:rFonts w:ascii="Times New Roman" w:hAnsi="Times New Roman" w:cs="Times New Roman"/>
                <w:sz w:val="28"/>
                <w:szCs w:val="28"/>
              </w:rPr>
              <w:t xml:space="preserve">. </w:t>
            </w:r>
            <w:r w:rsidRPr="00DD674B">
              <w:rPr>
                <w:rFonts w:ascii="Times New Roman" w:hAnsi="Times New Roman" w:cs="Times New Roman"/>
                <w:sz w:val="28"/>
                <w:szCs w:val="28"/>
              </w:rPr>
              <w:t>Trung tâm Huấn luyện CNS được thành lập theo Q</w:t>
            </w:r>
            <w:r w:rsidR="004663FA">
              <w:rPr>
                <w:rFonts w:ascii="Times New Roman" w:hAnsi="Times New Roman" w:cs="Times New Roman"/>
                <w:sz w:val="28"/>
                <w:szCs w:val="28"/>
              </w:rPr>
              <w:t>uyết định</w:t>
            </w:r>
            <w:r w:rsidRPr="00DD674B">
              <w:rPr>
                <w:rFonts w:ascii="Times New Roman" w:hAnsi="Times New Roman" w:cs="Times New Roman"/>
                <w:sz w:val="28"/>
                <w:szCs w:val="28"/>
              </w:rPr>
              <w:t xml:space="preserve"> số 2436/QĐ-QLB</w:t>
            </w:r>
            <w:r w:rsidR="004663FA">
              <w:rPr>
                <w:rFonts w:ascii="Times New Roman" w:hAnsi="Times New Roman" w:cs="Times New Roman"/>
                <w:sz w:val="28"/>
                <w:szCs w:val="28"/>
              </w:rPr>
              <w:t xml:space="preserve"> vào n</w:t>
            </w:r>
            <w:r w:rsidR="004663FA" w:rsidRPr="00DD674B">
              <w:rPr>
                <w:rFonts w:ascii="Times New Roman" w:hAnsi="Times New Roman" w:cs="Times New Roman"/>
                <w:sz w:val="28"/>
                <w:szCs w:val="28"/>
              </w:rPr>
              <w:t>gày 27/11/2008</w:t>
            </w:r>
            <w:r w:rsidRPr="00DD674B">
              <w:rPr>
                <w:rFonts w:ascii="Times New Roman" w:hAnsi="Times New Roman" w:cs="Times New Roman"/>
                <w:sz w:val="28"/>
                <w:szCs w:val="28"/>
              </w:rPr>
              <w:t xml:space="preserve">. </w:t>
            </w:r>
            <w:r w:rsidRPr="00A07B0D">
              <w:rPr>
                <w:rFonts w:ascii="Times New Roman" w:hAnsi="Times New Roman" w:cs="Times New Roman"/>
                <w:color w:val="EE0000"/>
                <w:sz w:val="28"/>
                <w:szCs w:val="28"/>
              </w:rPr>
              <w:t xml:space="preserve">Ngày 29/12/2022, Cục Hàng không Việt Nam đã </w:t>
            </w:r>
            <w:r>
              <w:rPr>
                <w:rFonts w:ascii="Times New Roman" w:hAnsi="Times New Roman" w:cs="Times New Roman"/>
                <w:color w:val="EE0000"/>
                <w:sz w:val="28"/>
                <w:szCs w:val="28"/>
              </w:rPr>
              <w:t>cấp lại</w:t>
            </w:r>
            <w:r w:rsidRPr="00A07B0D">
              <w:rPr>
                <w:rFonts w:ascii="Times New Roman" w:hAnsi="Times New Roman" w:cs="Times New Roman"/>
                <w:color w:val="EE0000"/>
                <w:sz w:val="28"/>
                <w:szCs w:val="28"/>
              </w:rPr>
              <w:t xml:space="preserve"> Giấy chứng nhận số 6665/GCN-CHK và Quyết định số 3086/QĐ-CHK </w:t>
            </w:r>
            <w:r w:rsidRPr="00DD674B">
              <w:rPr>
                <w:rFonts w:ascii="Times New Roman" w:hAnsi="Times New Roman" w:cs="Times New Roman"/>
                <w:sz w:val="28"/>
                <w:szCs w:val="28"/>
              </w:rPr>
              <w:t>chứng nhận Công ty TNHH Kỹ thuật Quản lý bay là cơ sở đủ điều kiện huấn luyện nghiệp vụ nhân viên hàng không chuyên ngành thông tin, dẫn đường, giám sát</w:t>
            </w:r>
            <w:r w:rsidR="004663FA">
              <w:rPr>
                <w:rFonts w:ascii="Times New Roman" w:hAnsi="Times New Roman" w:cs="Times New Roman"/>
                <w:sz w:val="28"/>
                <w:szCs w:val="28"/>
              </w:rPr>
              <w:t xml:space="preserve"> (CNS).</w:t>
            </w:r>
          </w:p>
          <w:p w14:paraId="4D170CDA" w14:textId="77777777" w:rsidR="00A07B0D" w:rsidRPr="00DD674B" w:rsidRDefault="00A07B0D" w:rsidP="00A07B0D">
            <w:pPr>
              <w:ind w:left="42"/>
              <w:rPr>
                <w:rFonts w:ascii="Times New Roman" w:hAnsi="Times New Roman" w:cs="Times New Roman"/>
                <w:sz w:val="28"/>
                <w:szCs w:val="28"/>
              </w:rPr>
            </w:pPr>
            <w:r w:rsidRPr="00DD674B">
              <w:rPr>
                <w:rFonts w:ascii="Times New Roman" w:hAnsi="Times New Roman" w:cs="Times New Roman"/>
                <w:b/>
                <w:bCs/>
                <w:sz w:val="28"/>
                <w:szCs w:val="28"/>
              </w:rPr>
              <w:t>NĂNG LỰC KINH NGHIỆM</w:t>
            </w:r>
          </w:p>
          <w:p w14:paraId="0854EF6D" w14:textId="7178DC08"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lastRenderedPageBreak/>
              <w:t>Với chất lượng giảng dạy cao, khóa học được thiết kế ưu việt, cơ sở vật chất thiết bị giảng dạy hiện đại và chứng chỉ có giá trị, Trung tâm Huấn luyện CNS</w:t>
            </w:r>
            <w:r>
              <w:rPr>
                <w:rFonts w:ascii="Times New Roman" w:hAnsi="Times New Roman" w:cs="Times New Roman"/>
                <w:sz w:val="28"/>
                <w:szCs w:val="28"/>
              </w:rPr>
              <w:t xml:space="preserve"> -</w:t>
            </w:r>
            <w:r w:rsidRPr="00DD674B">
              <w:rPr>
                <w:rFonts w:ascii="Times New Roman" w:hAnsi="Times New Roman" w:cs="Times New Roman"/>
                <w:sz w:val="28"/>
                <w:szCs w:val="28"/>
              </w:rPr>
              <w:t xml:space="preserve"> Công ty TNHH Kỹ thuật Quản lý bay hiện là cơ sở huấn luyện đủ điều kiện đáp ứng nhu cầu huấn luyện nhân viên hàng không chuyên ngành thông tin, dẫn đường, giám sát hàng không theo Nghị định số 92/2016/NĐ-CP của Chính phủ và Thông tư số 10/2018/TT-BGTVT của Bộ GTVT.</w:t>
            </w:r>
          </w:p>
          <w:p w14:paraId="3D71CF1C"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CNS đã thực hiện được nhiều khóa huấn luyện trong và ngoài Công ty với hàng trăm lượt học viên. Sau mỗi khóa huấn luyện, các học viên sẽ nắm được những kiến thức cơ bản, những kỹ năng thực tế về khai thác, bảo dưỡng thiết bị và được cấp Chứng chỉ chuyên môn theo tiêu chuẩn của Cục Hàng không Việt Nam.</w:t>
            </w:r>
          </w:p>
          <w:p w14:paraId="52234CF2"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b/>
                <w:bCs/>
                <w:sz w:val="28"/>
                <w:szCs w:val="28"/>
              </w:rPr>
              <w:t>DỊCH VỤ CUNG CẤP</w:t>
            </w:r>
          </w:p>
          <w:p w14:paraId="2F4BCFB5" w14:textId="59C57CC2"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CNS hiện đang triển khai các hình thức huấn luyện gồm: Huấn luyện năng định, định kỳ, phục hồi, chuyển loại chuyên ngành thông tin, dẫn đường, giám sát hàng không</w:t>
            </w:r>
            <w:r w:rsidR="00341194">
              <w:rPr>
                <w:rFonts w:ascii="Times New Roman" w:hAnsi="Times New Roman" w:cs="Times New Roman"/>
                <w:sz w:val="28"/>
                <w:szCs w:val="28"/>
              </w:rPr>
              <w:t xml:space="preserve"> theo </w:t>
            </w:r>
            <w:r w:rsidR="00341194" w:rsidRPr="006D7401">
              <w:rPr>
                <w:rFonts w:ascii="Times New Roman" w:hAnsi="Times New Roman" w:cs="Times New Roman"/>
                <w:color w:val="EE0000"/>
                <w:sz w:val="28"/>
                <w:szCs w:val="28"/>
              </w:rPr>
              <w:t xml:space="preserve">các Chương trình đào tạo, huấn luyện ban hành tại Thông Thông tư </w:t>
            </w:r>
            <w:r w:rsidR="00341194" w:rsidRPr="006D7401">
              <w:rPr>
                <w:rFonts w:ascii="Times New Roman" w:hAnsi="Times New Roman"/>
                <w:color w:val="EE0000"/>
                <w:sz w:val="28"/>
                <w:szCs w:val="28"/>
              </w:rPr>
              <w:t>10/2018/TT-BGTVT ngày 14/03/2018</w:t>
            </w:r>
            <w:r w:rsidR="00341194" w:rsidRPr="006D7401">
              <w:rPr>
                <w:rFonts w:ascii="Times New Roman" w:hAnsi="Times New Roman" w:cs="Times New Roman"/>
                <w:color w:val="EE0000"/>
                <w:sz w:val="28"/>
                <w:szCs w:val="28"/>
              </w:rPr>
              <w:t xml:space="preserve">, sửa đổi tại </w:t>
            </w:r>
            <w:r w:rsidR="00341194" w:rsidRPr="006D7401">
              <w:rPr>
                <w:rFonts w:ascii="Times New Roman" w:hAnsi="Times New Roman"/>
                <w:color w:val="EE0000"/>
                <w:sz w:val="28"/>
                <w:szCs w:val="28"/>
              </w:rPr>
              <w:t xml:space="preserve">Thông tư 35/2021/TT-BGTVT ngày 17/12/2021 và Thông tư 01/2025/TT-BXD ngày </w:t>
            </w:r>
            <w:r w:rsidR="00341194" w:rsidRPr="006D7401">
              <w:rPr>
                <w:rFonts w:ascii="Times New Roman" w:hAnsi="Times New Roman"/>
                <w:color w:val="EE0000"/>
                <w:sz w:val="28"/>
                <w:szCs w:val="28"/>
              </w:rPr>
              <w:lastRenderedPageBreak/>
              <w:t>28/3/2025 của Bộ Xây dựng</w:t>
            </w:r>
            <w:r w:rsidR="00341194">
              <w:rPr>
                <w:rFonts w:ascii="Times New Roman" w:hAnsi="Times New Roman" w:cs="Times New Roman"/>
                <w:sz w:val="28"/>
                <w:szCs w:val="28"/>
              </w:rPr>
              <w:t>.</w:t>
            </w:r>
            <w:r w:rsidRPr="00DD674B">
              <w:rPr>
                <w:rFonts w:ascii="Times New Roman" w:hAnsi="Times New Roman" w:cs="Times New Roman"/>
                <w:sz w:val="28"/>
                <w:szCs w:val="28"/>
              </w:rPr>
              <w:t xml:space="preserve"> Bên cạnh đó, Trung tâm còn có các khóa huấn luyện cơ bản và nâng cao được thiết kế phù hợp với yêu cầu khách hàng.</w:t>
            </w:r>
          </w:p>
          <w:p w14:paraId="0A6C2CE5"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Dịch vụ huấn luyện đã được áp dụng hệ thống QLCL ISO 9001:2015 đảm bảo cho khách hàng nhận được dịch vụ một cách ổn định và tốt nhất.</w:t>
            </w:r>
          </w:p>
          <w:p w14:paraId="7303145F" w14:textId="77777777" w:rsidR="00A07B0D" w:rsidRPr="00DD674B" w:rsidRDefault="00A07B0D" w:rsidP="00A07B0D">
            <w:pPr>
              <w:ind w:left="42"/>
              <w:rPr>
                <w:rFonts w:ascii="Times New Roman" w:hAnsi="Times New Roman" w:cs="Times New Roman"/>
                <w:sz w:val="28"/>
                <w:szCs w:val="28"/>
              </w:rPr>
            </w:pPr>
            <w:r w:rsidRPr="00DD674B">
              <w:rPr>
                <w:rFonts w:ascii="Times New Roman" w:hAnsi="Times New Roman" w:cs="Times New Roman"/>
                <w:b/>
                <w:bCs/>
                <w:sz w:val="28"/>
                <w:szCs w:val="28"/>
              </w:rPr>
              <w:t>CƠ SỞ VẬT CHẤT</w:t>
            </w:r>
          </w:p>
          <w:p w14:paraId="58316FC7" w14:textId="27302A6B"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Trung tâm huấn luyện có hệ thống phòng học, phòng thực hành, phòng thiết bị và thư viện đáp ứng tiêu chuẩn về nhân viên hàng không và cơ sở đào tạo nhân viên hàng không tại Thông tư số 10/2018/TT-BGTVT</w:t>
            </w:r>
            <w:r w:rsidR="00341194">
              <w:rPr>
                <w:rFonts w:ascii="Times New Roman" w:hAnsi="Times New Roman" w:cs="Times New Roman"/>
                <w:sz w:val="28"/>
                <w:szCs w:val="28"/>
              </w:rPr>
              <w:t>.</w:t>
            </w:r>
          </w:p>
          <w:p w14:paraId="5987A5DA" w14:textId="77777777" w:rsidR="00A07B0D" w:rsidRPr="00DD674B" w:rsidRDefault="00A07B0D" w:rsidP="00A07B0D">
            <w:pPr>
              <w:jc w:val="both"/>
              <w:rPr>
                <w:rFonts w:ascii="Times New Roman" w:hAnsi="Times New Roman" w:cs="Times New Roman"/>
                <w:sz w:val="28"/>
                <w:szCs w:val="28"/>
              </w:rPr>
            </w:pPr>
            <w:r w:rsidRPr="00DD674B">
              <w:rPr>
                <w:rFonts w:ascii="Times New Roman" w:hAnsi="Times New Roman" w:cs="Times New Roman"/>
                <w:b/>
                <w:bCs/>
                <w:sz w:val="28"/>
                <w:szCs w:val="28"/>
              </w:rPr>
              <w:t>ĐỘI NGŨ GIÁO VIÊN</w:t>
            </w:r>
          </w:p>
          <w:p w14:paraId="43F28206" w14:textId="77777777" w:rsidR="00A07B0D" w:rsidRPr="00DD674B" w:rsidRDefault="00A07B0D" w:rsidP="00A07B0D">
            <w:pPr>
              <w:ind w:left="42"/>
              <w:jc w:val="both"/>
              <w:rPr>
                <w:rFonts w:ascii="Times New Roman" w:hAnsi="Times New Roman" w:cs="Times New Roman"/>
                <w:sz w:val="28"/>
                <w:szCs w:val="28"/>
              </w:rPr>
            </w:pPr>
            <w:r w:rsidRPr="00DD674B">
              <w:rPr>
                <w:rFonts w:ascii="Times New Roman" w:hAnsi="Times New Roman" w:cs="Times New Roman"/>
                <w:sz w:val="28"/>
                <w:szCs w:val="28"/>
              </w:rPr>
              <w:t>Đội ngũ huấn luyện viên của Công ty TNHH Kỹ thuật Quản lý bay đã được Cục trưởng Cục Hàng không phê duyệt tại Quyết định số 802/QĐ-CHK ngày 25/05/2020 đủ tiêu chuẩn tham gia giảng dạy nghiệp vụ nhân viên hàng không chuyên ngành thông tin, dẫn đường, giám sát.</w:t>
            </w:r>
          </w:p>
          <w:p w14:paraId="6E7FAE52" w14:textId="49984235" w:rsidR="00A07B0D" w:rsidRPr="00DD674B" w:rsidRDefault="00A07B0D" w:rsidP="00A07B0D">
            <w:pPr>
              <w:ind w:right="158"/>
              <w:jc w:val="both"/>
              <w:rPr>
                <w:rFonts w:ascii="Times New Roman" w:hAnsi="Times New Roman" w:cs="Times New Roman"/>
                <w:b/>
                <w:sz w:val="28"/>
                <w:szCs w:val="28"/>
              </w:rPr>
            </w:pPr>
          </w:p>
        </w:tc>
        <w:tc>
          <w:tcPr>
            <w:tcW w:w="1890" w:type="dxa"/>
          </w:tcPr>
          <w:p w14:paraId="4FFC247B" w14:textId="3798F053" w:rsidR="00A07B0D" w:rsidRPr="00DD674B" w:rsidRDefault="00A07B0D" w:rsidP="00A07B0D">
            <w:pPr>
              <w:ind w:right="158"/>
              <w:rPr>
                <w:rFonts w:ascii="Times New Roman" w:hAnsi="Times New Roman" w:cs="Times New Roman"/>
                <w:sz w:val="28"/>
                <w:szCs w:val="28"/>
              </w:rPr>
            </w:pPr>
          </w:p>
        </w:tc>
      </w:tr>
    </w:tbl>
    <w:p w14:paraId="544EFB34" w14:textId="77777777" w:rsidR="00B6025B" w:rsidRDefault="00B6025B"/>
    <w:sectPr w:rsidR="00B6025B" w:rsidSect="00A07B0D">
      <w:pgSz w:w="15840" w:h="12240" w:orient="landscape"/>
      <w:pgMar w:top="810" w:right="7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33F7B"/>
    <w:multiLevelType w:val="hybridMultilevel"/>
    <w:tmpl w:val="FC04B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56F50"/>
    <w:multiLevelType w:val="hybridMultilevel"/>
    <w:tmpl w:val="35B0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25281"/>
    <w:multiLevelType w:val="hybridMultilevel"/>
    <w:tmpl w:val="35B0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043386">
    <w:abstractNumId w:val="0"/>
  </w:num>
  <w:num w:numId="2" w16cid:durableId="2106606031">
    <w:abstractNumId w:val="2"/>
  </w:num>
  <w:num w:numId="3" w16cid:durableId="100885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1B"/>
    <w:rsid w:val="000D451B"/>
    <w:rsid w:val="00124EC2"/>
    <w:rsid w:val="001427FE"/>
    <w:rsid w:val="00341194"/>
    <w:rsid w:val="0034436C"/>
    <w:rsid w:val="00384878"/>
    <w:rsid w:val="004663FA"/>
    <w:rsid w:val="005073E5"/>
    <w:rsid w:val="00545517"/>
    <w:rsid w:val="005456E4"/>
    <w:rsid w:val="006D7401"/>
    <w:rsid w:val="00831851"/>
    <w:rsid w:val="008E317A"/>
    <w:rsid w:val="00917CBF"/>
    <w:rsid w:val="00920F93"/>
    <w:rsid w:val="009B6C9F"/>
    <w:rsid w:val="009D6E42"/>
    <w:rsid w:val="00A07B0D"/>
    <w:rsid w:val="00B2161B"/>
    <w:rsid w:val="00B238AD"/>
    <w:rsid w:val="00B6025B"/>
    <w:rsid w:val="00BB3B5E"/>
    <w:rsid w:val="00DD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A615"/>
  <w15:docId w15:val="{8BC29D15-BF21-4438-B166-8CAB1906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61B"/>
    <w:pPr>
      <w:ind w:left="720"/>
      <w:contextualSpacing/>
    </w:pPr>
  </w:style>
  <w:style w:type="character" w:styleId="Hyperlink">
    <w:name w:val="Hyperlink"/>
    <w:basedOn w:val="DefaultParagraphFont"/>
    <w:uiPriority w:val="99"/>
    <w:unhideWhenUsed/>
    <w:rsid w:val="00DD674B"/>
    <w:rPr>
      <w:color w:val="0000FF" w:themeColor="hyperlink"/>
      <w:u w:val="single"/>
    </w:rPr>
  </w:style>
  <w:style w:type="character" w:styleId="UnresolvedMention">
    <w:name w:val="Unresolved Mention"/>
    <w:basedOn w:val="DefaultParagraphFont"/>
    <w:uiPriority w:val="99"/>
    <w:semiHidden/>
    <w:unhideWhenUsed/>
    <w:rsid w:val="00DD6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ech.com.vn/san-pham/" TargetMode="External"/><Relationship Id="rId5" Type="http://schemas.openxmlformats.org/officeDocument/2006/relationships/hyperlink" Target="https://attech.com.vn/san-ph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TTHL NV quản lý GVGT</cp:lastModifiedBy>
  <cp:revision>8</cp:revision>
  <dcterms:created xsi:type="dcterms:W3CDTF">2025-08-06T07:54:00Z</dcterms:created>
  <dcterms:modified xsi:type="dcterms:W3CDTF">2025-08-11T06:53:00Z</dcterms:modified>
</cp:coreProperties>
</file>