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Times New Roman" w:hAnsi="Times New Roman"/>
          <w:b/>
          <w:sz w:val="40"/>
        </w:rPr>
        <w:t>SKILLSWAP CAMPUS:</w:t>
        <w:br/>
        <w:t>AI-POWERED STUDENT PROFESSIONAL GROWTH ECOSYSTEM</w:t>
      </w:r>
    </w:p>
    <w:p>
      <w:pPr>
        <w:spacing w:before="400"/>
        <w:jc w:val="center"/>
      </w:pPr>
      <w:r>
        <w:rPr>
          <w:rFonts w:ascii="Times New Roman" w:hAnsi="Times New Roman"/>
          <w:i/>
          <w:sz w:val="26"/>
        </w:rPr>
        <w:t>A Comprehensive System Engineering &amp; Project Report</w:t>
      </w:r>
    </w:p>
    <w:p>
      <w:pPr>
        <w:spacing w:before="4000"/>
        <w:jc w:val="center"/>
      </w:pPr>
      <w:r>
        <w:rPr>
          <w:rFonts w:ascii="Times New Roman" w:hAnsi="Times New Roman"/>
          <w:sz w:val="24"/>
        </w:rPr>
        <w:t>Submitted in partial fulfillment of the requirements</w:t>
        <w:br/>
        <w:t>for the degree of Bachelor of Engineering / Technology</w:t>
      </w:r>
    </w:p>
    <w:p>
      <w:r>
        <w:br w:type="page"/>
      </w:r>
    </w:p>
    <w:p>
      <w:pPr>
        <w:jc w:val="center"/>
      </w:pPr>
      <w:r>
        <w:rPr>
          <w:rFonts w:ascii="Times New Roman" w:hAnsi="Times New Roman"/>
          <w:b/>
          <w:sz w:val="32"/>
        </w:rPr>
        <w:t>CHAPTER 1</w:t>
      </w:r>
    </w:p>
    <w:p>
      <w:pPr>
        <w:spacing w:after="360"/>
        <w:jc w:val="center"/>
      </w:pPr>
      <w:r>
        <w:rPr>
          <w:rFonts w:ascii="Times New Roman" w:hAnsi="Times New Roman"/>
          <w:b/>
          <w:sz w:val="32"/>
        </w:rPr>
        <w:t>INTRODUCTION</w:t>
      </w:r>
    </w:p>
    <w:p>
      <w:pPr>
        <w:spacing w:before="240" w:after="120"/>
        <w:jc w:val="left"/>
      </w:pPr>
      <w:r>
        <w:rPr>
          <w:rFonts w:ascii="Times New Roman" w:hAnsi="Times New Roman"/>
          <w:b/>
          <w:sz w:val="28"/>
        </w:rPr>
        <w:t>1.1 Overview</w:t>
      </w:r>
    </w:p>
    <w:p>
      <w:pPr>
        <w:spacing w:line="276" w:lineRule="auto" w:after="120"/>
        <w:jc w:val="both"/>
      </w:pPr>
      <w:r>
        <w:rPr>
          <w:rFonts w:ascii="Times New Roman" w:hAnsi="Times New Roman"/>
          <w:b w:val="0"/>
          <w:i w:val="0"/>
          <w:sz w:val="24"/>
        </w:rPr>
        <w:t>SkillSwap Campus is an AI-powered student professional growth ecosystem designed to provide students with real-world collaboration opportunities, gamified skill validation assessments, and a secure payment settlement network. The modern academic environment is packed with highly skilled individuals in software development, graphic design, content generation, and peer-to-peer tutoring. However, standard professional networks such as Upwork, Fiverr, or LinkedIn are engineered for established experts, creating an entry barrier for young student developers due to highly saturated bidder markets and rigid verification criteria.</w:t>
      </w:r>
    </w:p>
    <w:p>
      <w:pPr>
        <w:spacing w:line="276" w:lineRule="auto" w:after="120"/>
        <w:jc w:val="both"/>
      </w:pPr>
      <w:r>
        <w:rPr>
          <w:rFonts w:ascii="Times New Roman" w:hAnsi="Times New Roman"/>
          <w:b w:val="0"/>
          <w:i w:val="0"/>
          <w:sz w:val="24"/>
        </w:rPr>
        <w:t>To bridge this critical gap, SkillSwap Campus establishes a localized, secure, and intuitive student gig economy. Operating on a premium 'obsidian dark glass' visual layout, the platform integrates Notion-style collaborative workspaces, interactive linear-style task boards, automatic virtual wallets backed by secure escrow smart contracts, and real-time Socket.IO chat servers. Furthermore, the platform acts as an adaptive professional advisor using a custom AI Career Roadmap Engine that generates milestone roadmaps, detects individual skill gaps, and unlocks verified credentials upon the completion of timed, automated skill exams.</w:t>
      </w:r>
    </w:p>
    <w:p>
      <w:pPr>
        <w:spacing w:before="240" w:after="120"/>
        <w:jc w:val="left"/>
      </w:pPr>
      <w:r>
        <w:rPr>
          <w:rFonts w:ascii="Times New Roman" w:hAnsi="Times New Roman"/>
          <w:b/>
          <w:sz w:val="28"/>
        </w:rPr>
        <w:t>1.2 Problem Statement</w:t>
      </w:r>
    </w:p>
    <w:p>
      <w:pPr>
        <w:spacing w:line="276" w:lineRule="auto" w:after="120"/>
        <w:jc w:val="both"/>
      </w:pPr>
      <w:r>
        <w:rPr>
          <w:rFonts w:ascii="Times New Roman" w:hAnsi="Times New Roman"/>
          <w:b w:val="0"/>
          <w:i w:val="0"/>
          <w:sz w:val="24"/>
        </w:rPr>
        <w:t>The current academic peer-to-peer and professional gig network is disjointed and highly vulnerable to transaction risks and credentials inflation. The primary difficulties are summarized as follows:</w:t>
      </w:r>
    </w:p>
    <w:p>
      <w:pPr>
        <w:pStyle w:val="ListBullet"/>
        <w:spacing w:line="276" w:lineRule="auto" w:after="80"/>
      </w:pPr>
      <w:r>
        <w:rPr>
          <w:rFonts w:ascii="Times New Roman" w:hAnsi="Times New Roman"/>
          <w:sz w:val="24"/>
        </w:rPr>
        <w:t>High Entry Barriers: General online freelancing platforms prioritize established professionals with multi-year ratings history, completely isolating students who possess matching raw talent but lack initial portfolios.</w:t>
      </w:r>
    </w:p>
    <w:p>
      <w:pPr>
        <w:pStyle w:val="ListBullet"/>
        <w:spacing w:line="276" w:lineRule="auto" w:after="80"/>
      </w:pPr>
      <w:r>
        <w:rPr>
          <w:rFonts w:ascii="Times New Roman" w:hAnsi="Times New Roman"/>
          <w:sz w:val="24"/>
        </w:rPr>
        <w:t>Trust &amp; Payment Vulnerabilities: Informal campus deals negotiated over generic messaging apps often lead to payment defaults or delayed deliverable completions, with no escrow mediation mechanisms available.</w:t>
      </w:r>
    </w:p>
    <w:p>
      <w:pPr>
        <w:pStyle w:val="ListBullet"/>
        <w:spacing w:line="276" w:lineRule="auto" w:after="80"/>
      </w:pPr>
      <w:r>
        <w:rPr>
          <w:rFonts w:ascii="Times New Roman" w:hAnsi="Times New Roman"/>
          <w:sz w:val="24"/>
        </w:rPr>
        <w:t>Lack of Verified Credentials: Standard portfolios suffer from massive profile inflation. Clients have no way of verifying whether a student developer is genuinely competent in React, Python, or Graphic Design prior to hiring them.</w:t>
      </w:r>
    </w:p>
    <w:p>
      <w:pPr>
        <w:pStyle w:val="ListBullet"/>
        <w:spacing w:line="276" w:lineRule="auto" w:after="80"/>
      </w:pPr>
      <w:r>
        <w:rPr>
          <w:rFonts w:ascii="Times New Roman" w:hAnsi="Times New Roman"/>
          <w:sz w:val="24"/>
        </w:rPr>
        <w:t>Ad-hoc Collaboration Systems: Academic team collaborations are spread out across multiple disjointed third-party platforms (Figma, GitHub, Trello, WhatsApp), creating cognitive friction and visual clutter.</w:t>
      </w:r>
    </w:p>
    <w:p>
      <w:pPr>
        <w:spacing w:before="240" w:after="120"/>
        <w:jc w:val="left"/>
      </w:pPr>
      <w:r>
        <w:rPr>
          <w:rFonts w:ascii="Times New Roman" w:hAnsi="Times New Roman"/>
          <w:b/>
          <w:sz w:val="28"/>
        </w:rPr>
        <w:t>1.3 Motivation</w:t>
      </w:r>
    </w:p>
    <w:p>
      <w:pPr>
        <w:spacing w:line="276" w:lineRule="auto" w:after="120"/>
        <w:jc w:val="both"/>
      </w:pPr>
      <w:r>
        <w:rPr>
          <w:rFonts w:ascii="Times New Roman" w:hAnsi="Times New Roman"/>
          <w:b w:val="0"/>
          <w:i w:val="0"/>
          <w:sz w:val="24"/>
        </w:rPr>
        <w:t>The principal motivation of this project is to construct a safe, premium-grade professional growth ecosystem where students can transition smoothly from academic coursework into verified industry freelancers. By gamifying skill achievements (awarding XP points, leveling up rookie profiles, and pinning 'Verified Pro' badges) and integrating shared workspaces that function like Notion and Linear, the system provides students with structured tools to build industry-ready identities. This empowers clients on campus to hire trusted, cost-efficient students, keeping financial settlements locked in virtual escrow pools to completely eliminate transaction risks.</w:t>
      </w:r>
    </w:p>
    <w:p>
      <w:pPr>
        <w:spacing w:before="240" w:after="120"/>
        <w:jc w:val="left"/>
      </w:pPr>
      <w:r>
        <w:rPr>
          <w:rFonts w:ascii="Times New Roman" w:hAnsi="Times New Roman"/>
          <w:b/>
          <w:sz w:val="28"/>
        </w:rPr>
        <w:t>1.4 Objectives</w:t>
      </w:r>
    </w:p>
    <w:p>
      <w:pPr>
        <w:spacing w:line="276" w:lineRule="auto" w:after="120"/>
        <w:jc w:val="both"/>
      </w:pPr>
      <w:r>
        <w:rPr>
          <w:rFonts w:ascii="Times New Roman" w:hAnsi="Times New Roman"/>
          <w:b w:val="0"/>
          <w:i w:val="0"/>
          <w:sz w:val="24"/>
        </w:rPr>
        <w:t>The core objectives of the SkillSwap Campus ecosystem are formulated as follows:</w:t>
      </w:r>
    </w:p>
    <w:p>
      <w:pPr>
        <w:pStyle w:val="ListBullet"/>
        <w:spacing w:line="276" w:lineRule="auto" w:after="80"/>
      </w:pPr>
      <w:r>
        <w:rPr>
          <w:rFonts w:ascii="Times New Roman" w:hAnsi="Times New Roman"/>
          <w:sz w:val="24"/>
        </w:rPr>
        <w:t>To implement a modern, high-fidelity responsive frontend using custom CSS variable design tokens and glassmorphism styling layers.</w:t>
      </w:r>
    </w:p>
    <w:p>
      <w:pPr>
        <w:pStyle w:val="ListBullet"/>
        <w:spacing w:line="276" w:lineRule="auto" w:after="80"/>
      </w:pPr>
      <w:r>
        <w:rPr>
          <w:rFonts w:ascii="Times New Roman" w:hAnsi="Times New Roman"/>
          <w:sz w:val="24"/>
        </w:rPr>
        <w:t>To establish modular, real-time shared workdesks equipped with dynamic Kanban drag-and-drop task boards and project lifecycle timelines.</w:t>
      </w:r>
    </w:p>
    <w:p>
      <w:pPr>
        <w:pStyle w:val="ListBullet"/>
        <w:spacing w:line="276" w:lineRule="auto" w:after="80"/>
      </w:pPr>
      <w:r>
        <w:rPr>
          <w:rFonts w:ascii="Times New Roman" w:hAnsi="Times New Roman"/>
          <w:sz w:val="24"/>
        </w:rPr>
        <w:t>To create a safe Virtual Escrow system linked to multi-role users, automatically holding and releasing credit settlements based on milestone approvals.</w:t>
      </w:r>
    </w:p>
    <w:p>
      <w:pPr>
        <w:pStyle w:val="ListBullet"/>
        <w:spacing w:line="276" w:lineRule="auto" w:after="80"/>
      </w:pPr>
      <w:r>
        <w:rPr>
          <w:rFonts w:ascii="Times New Roman" w:hAnsi="Times New Roman"/>
          <w:sz w:val="24"/>
        </w:rPr>
        <w:t>To deploy an Adaptive AI Career Roadmap Engine capable of generating flowcharts, auditing skill gaps, and launching technical timed tests.</w:t>
      </w:r>
    </w:p>
    <w:p>
      <w:pPr>
        <w:pStyle w:val="ListBullet"/>
        <w:spacing w:line="276" w:lineRule="auto" w:after="80"/>
      </w:pPr>
      <w:r>
        <w:rPr>
          <w:rFonts w:ascii="Times New Roman" w:hAnsi="Times New Roman"/>
          <w:sz w:val="24"/>
        </w:rPr>
        <w:t>To engineer a secure backend with cryptographically signed JSON Web Tokens (JWT), role-based routing shields (RBAC), and SQL injection filters.</w:t>
      </w:r>
    </w:p>
    <w:p>
      <w:r>
        <w:br w:type="page"/>
      </w:r>
    </w:p>
    <w:p>
      <w:pPr>
        <w:jc w:val="center"/>
      </w:pPr>
      <w:r>
        <w:rPr>
          <w:rFonts w:ascii="Times New Roman" w:hAnsi="Times New Roman"/>
          <w:b/>
          <w:sz w:val="32"/>
        </w:rPr>
        <w:t>CHAPTER 2</w:t>
      </w:r>
    </w:p>
    <w:p>
      <w:pPr>
        <w:spacing w:after="360"/>
        <w:jc w:val="center"/>
      </w:pPr>
      <w:r>
        <w:rPr>
          <w:rFonts w:ascii="Times New Roman" w:hAnsi="Times New Roman"/>
          <w:b/>
          <w:sz w:val="32"/>
        </w:rPr>
        <w:t>LITERATURE SURVEY</w:t>
      </w:r>
    </w:p>
    <w:p>
      <w:pPr>
        <w:spacing w:before="240" w:after="120"/>
        <w:jc w:val="left"/>
      </w:pPr>
      <w:r>
        <w:rPr>
          <w:rFonts w:ascii="Times New Roman" w:hAnsi="Times New Roman"/>
          <w:b/>
          <w:sz w:val="28"/>
        </w:rPr>
        <w:t>2.1 Overview</w:t>
      </w:r>
    </w:p>
    <w:p>
      <w:pPr>
        <w:spacing w:line="276" w:lineRule="auto" w:after="120"/>
        <w:jc w:val="both"/>
      </w:pPr>
      <w:r>
        <w:rPr>
          <w:rFonts w:ascii="Times New Roman" w:hAnsi="Times New Roman"/>
          <w:b w:val="0"/>
          <w:i w:val="0"/>
          <w:sz w:val="24"/>
        </w:rPr>
        <w:t>A literature survey was conducted to evaluate existing decentralized gig economy structures, real-time task collaborative environments, and automated technical qualification assessment modules. The research focused on the usability of modern micro-task networks on college campuses, real-time multi-user concurrency paradigms using WebSocket loops, and the application of heuristic filters to detect online abuse and automate professional guidance.</w:t>
      </w:r>
    </w:p>
    <w:p>
      <w:pPr>
        <w:spacing w:before="240" w:after="120"/>
        <w:jc w:val="left"/>
      </w:pPr>
      <w:r>
        <w:rPr>
          <w:rFonts w:ascii="Times New Roman" w:hAnsi="Times New Roman"/>
          <w:b/>
          <w:sz w:val="28"/>
        </w:rPr>
        <w:t>2.2 Summary of Findings</w:t>
      </w:r>
    </w:p>
    <w:p>
      <w:pPr>
        <w:spacing w:line="276" w:lineRule="auto" w:after="120"/>
        <w:jc w:val="both"/>
      </w:pPr>
      <w:r>
        <w:rPr>
          <w:rFonts w:ascii="Times New Roman" w:hAnsi="Times New Roman"/>
          <w:b w:val="0"/>
          <w:i w:val="0"/>
          <w:sz w:val="24"/>
        </w:rPr>
        <w:t>Recent academic literature indicates that centralized freelancing networks (Fiverr, Upwork) struggle with localized micro-gigs due to high transaction commissions and delayed dispute resolutions. In contrast, local campus micro-gigs are characterized by rapid cycles and high transaction frequencies, requiring low-overhead credit-based systems. Research on collaborative systems confirms that drag-and-drop interfaces (e.g., Trello, Linear) reduce task coordination complexity by up to 40% when integrated directly into the workspace alongside chat engines. Finally, studies in educational testing demonstrate that 60-second timed assessments with high threshold validation (e.g., 80% passing criteria) are highly effective in validating core software competencies compared to static certificate uploads.</w:t>
      </w:r>
    </w:p>
    <w:p>
      <w:pPr>
        <w:spacing w:before="240" w:after="120"/>
        <w:jc w:val="left"/>
      </w:pPr>
      <w:r>
        <w:rPr>
          <w:rFonts w:ascii="Times New Roman" w:hAnsi="Times New Roman"/>
          <w:b/>
          <w:sz w:val="28"/>
        </w:rPr>
        <w:t>2.3 Relevance to Proposed System</w:t>
      </w:r>
    </w:p>
    <w:p>
      <w:pPr>
        <w:spacing w:line="276" w:lineRule="auto" w:after="120"/>
        <w:jc w:val="both"/>
      </w:pPr>
      <w:r>
        <w:rPr>
          <w:rFonts w:ascii="Times New Roman" w:hAnsi="Times New Roman"/>
          <w:b w:val="0"/>
          <w:i w:val="0"/>
          <w:sz w:val="24"/>
        </w:rPr>
        <w:t>The findings directly justify the modular architectural layout of SkillSwap Campus. Specifically, the system utilizes a credit-based escrow model to handle campus financial safety without bank integration overhead. It synchronizes collaborative task cards via real-time WebSocket signals so that both students and clients see the same state instantly. Lastly, it enforces a timed assessment model linked directly to user profile verification states to ensure only qualified developers display 'Verified Pro' badge achievements, resolving the trust issues identified in the literature.</w:t>
      </w:r>
    </w:p>
    <w:p>
      <w:r>
        <w:br w:type="page"/>
      </w:r>
    </w:p>
    <w:p>
      <w:pPr>
        <w:jc w:val="center"/>
      </w:pPr>
      <w:r>
        <w:rPr>
          <w:rFonts w:ascii="Times New Roman" w:hAnsi="Times New Roman"/>
          <w:b/>
          <w:sz w:val="32"/>
        </w:rPr>
        <w:t>CHAPTER 3</w:t>
      </w:r>
    </w:p>
    <w:p>
      <w:pPr>
        <w:spacing w:after="360"/>
        <w:jc w:val="center"/>
      </w:pPr>
      <w:r>
        <w:rPr>
          <w:rFonts w:ascii="Times New Roman" w:hAnsi="Times New Roman"/>
          <w:b/>
          <w:sz w:val="32"/>
        </w:rPr>
        <w:t>SYSTEM REQUIRED SPECIFICATION</w:t>
      </w:r>
    </w:p>
    <w:p>
      <w:pPr>
        <w:spacing w:before="240" w:after="120"/>
        <w:jc w:val="left"/>
      </w:pPr>
      <w:r>
        <w:rPr>
          <w:rFonts w:ascii="Times New Roman" w:hAnsi="Times New Roman"/>
          <w:b/>
          <w:sz w:val="28"/>
        </w:rPr>
        <w:t>3.1 Hardware Requirements</w:t>
      </w:r>
    </w:p>
    <w:p>
      <w:pPr>
        <w:spacing w:line="276" w:lineRule="auto" w:after="120"/>
        <w:jc w:val="both"/>
      </w:pPr>
      <w:r>
        <w:rPr>
          <w:rFonts w:ascii="Times New Roman" w:hAnsi="Times New Roman"/>
          <w:b w:val="0"/>
          <w:i w:val="0"/>
          <w:sz w:val="24"/>
        </w:rPr>
        <w:t>The development and runtime requirements for the workstation and local deployment nodes are defined below:</w:t>
      </w:r>
    </w:p>
    <w:p>
      <w:pPr>
        <w:pStyle w:val="ListBullet"/>
        <w:spacing w:line="276" w:lineRule="auto" w:after="80"/>
      </w:pPr>
      <w:r>
        <w:rPr>
          <w:rFonts w:ascii="Times New Roman" w:hAnsi="Times New Roman"/>
          <w:sz w:val="24"/>
        </w:rPr>
        <w:t>Processor: Intel Core i5 / AMD Ryzen 5 or higher (minimum 4 Cores, 2.4 GHz).</w:t>
      </w:r>
    </w:p>
    <w:p>
      <w:pPr>
        <w:pStyle w:val="ListBullet"/>
        <w:spacing w:line="276" w:lineRule="auto" w:after="80"/>
      </w:pPr>
      <w:r>
        <w:rPr>
          <w:rFonts w:ascii="Times New Roman" w:hAnsi="Times New Roman"/>
          <w:sz w:val="24"/>
        </w:rPr>
        <w:t>Memory: 8 GB DDR4 RAM (16 GB recommended for concurrent backend and socket processes).</w:t>
      </w:r>
    </w:p>
    <w:p>
      <w:pPr>
        <w:pStyle w:val="ListBullet"/>
        <w:spacing w:line="276" w:lineRule="auto" w:after="80"/>
      </w:pPr>
      <w:r>
        <w:rPr>
          <w:rFonts w:ascii="Times New Roman" w:hAnsi="Times New Roman"/>
          <w:sz w:val="24"/>
        </w:rPr>
        <w:t>Storage: 256 GB Solid State Drive (SSD) with at least 20 GB of free workspace partition.</w:t>
      </w:r>
    </w:p>
    <w:p>
      <w:pPr>
        <w:pStyle w:val="ListBullet"/>
        <w:spacing w:line="276" w:lineRule="auto" w:after="80"/>
      </w:pPr>
      <w:r>
        <w:rPr>
          <w:rFonts w:ascii="Times New Roman" w:hAnsi="Times New Roman"/>
          <w:sz w:val="24"/>
        </w:rPr>
        <w:t>Network: High-speed Ethernet or 802.11ac Wi-Fi adapter for real-time WebSocket concurrency testing.</w:t>
      </w:r>
    </w:p>
    <w:p>
      <w:pPr>
        <w:spacing w:before="240" w:after="120"/>
        <w:jc w:val="left"/>
      </w:pPr>
      <w:r>
        <w:rPr>
          <w:rFonts w:ascii="Times New Roman" w:hAnsi="Times New Roman"/>
          <w:b/>
          <w:sz w:val="28"/>
        </w:rPr>
        <w:t>3.2 Software Requirements</w:t>
      </w:r>
    </w:p>
    <w:p>
      <w:pPr>
        <w:spacing w:line="276" w:lineRule="auto" w:after="120"/>
        <w:jc w:val="both"/>
      </w:pPr>
      <w:r>
        <w:rPr>
          <w:rFonts w:ascii="Times New Roman" w:hAnsi="Times New Roman"/>
          <w:b w:val="0"/>
          <w:i w:val="0"/>
          <w:sz w:val="24"/>
        </w:rPr>
        <w:t>The local system was developed and validated using the following software suite:</w:t>
      </w:r>
    </w:p>
    <w:p>
      <w:pPr>
        <w:pStyle w:val="ListBullet"/>
        <w:spacing w:line="276" w:lineRule="auto" w:after="80"/>
      </w:pPr>
      <w:r>
        <w:rPr>
          <w:rFonts w:ascii="Times New Roman" w:hAnsi="Times New Roman"/>
          <w:sz w:val="24"/>
        </w:rPr>
        <w:t>Operating System: Microsoft Windows 10/11 (64-bit) or Linux Ubuntu 20.04+.</w:t>
      </w:r>
    </w:p>
    <w:p>
      <w:pPr>
        <w:pStyle w:val="ListBullet"/>
        <w:spacing w:line="276" w:lineRule="auto" w:after="80"/>
      </w:pPr>
      <w:r>
        <w:rPr>
          <w:rFonts w:ascii="Times New Roman" w:hAnsi="Times New Roman"/>
          <w:sz w:val="24"/>
        </w:rPr>
        <w:t>Language Engine: Python 3.10 or Python 3.11.</w:t>
      </w:r>
    </w:p>
    <w:p>
      <w:pPr>
        <w:pStyle w:val="ListBullet"/>
        <w:spacing w:line="276" w:lineRule="auto" w:after="80"/>
      </w:pPr>
      <w:r>
        <w:rPr>
          <w:rFonts w:ascii="Times New Roman" w:hAnsi="Times New Roman"/>
          <w:sz w:val="24"/>
        </w:rPr>
        <w:t>Database Engine: SQLite (local development and manual testing) and MySQL (production target).</w:t>
      </w:r>
    </w:p>
    <w:p>
      <w:pPr>
        <w:pStyle w:val="ListBullet"/>
        <w:spacing w:line="276" w:lineRule="auto" w:after="80"/>
      </w:pPr>
      <w:r>
        <w:rPr>
          <w:rFonts w:ascii="Times New Roman" w:hAnsi="Times New Roman"/>
          <w:sz w:val="24"/>
        </w:rPr>
        <w:t>Core Packages: Flask 3.0.0, Flask-SocketIO, SQLAlchemy ORM, Eventlet, Flask-JWT-Extended, Flask-Limiter.</w:t>
      </w:r>
    </w:p>
    <w:p>
      <w:pPr>
        <w:pStyle w:val="ListBullet"/>
        <w:spacing w:line="276" w:lineRule="auto" w:after="80"/>
      </w:pPr>
      <w:r>
        <w:rPr>
          <w:rFonts w:ascii="Times New Roman" w:hAnsi="Times New Roman"/>
          <w:sz w:val="24"/>
        </w:rPr>
        <w:t>Web Technologies: HTML5, CSS3 Custom Variable Tokens, JavaScript (ES6+), Chrome DevTools.</w:t>
      </w:r>
    </w:p>
    <w:p>
      <w:pPr>
        <w:spacing w:before="240" w:after="120"/>
        <w:jc w:val="left"/>
      </w:pPr>
      <w:r>
        <w:rPr>
          <w:rFonts w:ascii="Times New Roman" w:hAnsi="Times New Roman"/>
          <w:b/>
          <w:sz w:val="28"/>
        </w:rPr>
        <w:t>3.3 Functional Requirements</w:t>
      </w:r>
    </w:p>
    <w:p>
      <w:pPr>
        <w:spacing w:line="276" w:lineRule="auto" w:after="120"/>
        <w:jc w:val="both"/>
      </w:pPr>
      <w:r>
        <w:rPr>
          <w:rFonts w:ascii="Times New Roman" w:hAnsi="Times New Roman"/>
          <w:b w:val="0"/>
          <w:i w:val="0"/>
          <w:sz w:val="24"/>
        </w:rPr>
        <w:t>The system partitions its functional features across three key database-driven user roles:</w:t>
      </w:r>
    </w:p>
    <w:p>
      <w:pPr>
        <w:spacing w:line="276" w:lineRule="auto" w:after="120"/>
        <w:jc w:val="both"/>
      </w:pPr>
      <w:r>
        <w:rPr>
          <w:rFonts w:ascii="Times New Roman" w:hAnsi="Times New Roman"/>
          <w:b w:val="0"/>
          <w:i w:val="0"/>
          <w:sz w:val="24"/>
        </w:rPr>
        <w:t>Student / Freelancer Role Features:</w:t>
      </w:r>
    </w:p>
    <w:p>
      <w:pPr>
        <w:pStyle w:val="ListBullet"/>
        <w:spacing w:line="276" w:lineRule="auto" w:after="80"/>
      </w:pPr>
      <w:r>
        <w:rPr>
          <w:rFonts w:ascii="Times New Roman" w:hAnsi="Times New Roman"/>
          <w:sz w:val="24"/>
        </w:rPr>
        <w:t>Profile Setup: Maintain a rich CV profile including bio, LinkedIn/GitHub links, education, and portfolio items.</w:t>
      </w:r>
    </w:p>
    <w:p>
      <w:pPr>
        <w:pStyle w:val="ListBullet"/>
        <w:spacing w:line="276" w:lineRule="auto" w:after="80"/>
      </w:pPr>
      <w:r>
        <w:rPr>
          <w:rFonts w:ascii="Times New Roman" w:hAnsi="Times New Roman"/>
          <w:sz w:val="24"/>
        </w:rPr>
        <w:t>Job Bidding: Browse and search open campus projects, submitting cover letters and proposed milestone rates.</w:t>
      </w:r>
    </w:p>
    <w:p>
      <w:pPr>
        <w:pStyle w:val="ListBullet"/>
        <w:spacing w:line="276" w:lineRule="auto" w:after="80"/>
      </w:pPr>
      <w:r>
        <w:rPr>
          <w:rFonts w:ascii="Times New Roman" w:hAnsi="Times New Roman"/>
          <w:sz w:val="24"/>
        </w:rPr>
        <w:t>AI Roadmaps: Generate visual career growth pathways and launch 60-second timed technical skill tests.</w:t>
      </w:r>
    </w:p>
    <w:p>
      <w:pPr>
        <w:pStyle w:val="ListBullet"/>
        <w:spacing w:line="276" w:lineRule="auto" w:after="80"/>
      </w:pPr>
      <w:r>
        <w:rPr>
          <w:rFonts w:ascii="Times New Roman" w:hAnsi="Times New Roman"/>
          <w:sz w:val="24"/>
        </w:rPr>
        <w:t>Kanban Workspace: Update task status via interactive Kanban drag-and-drop boards and upload project files.</w:t>
      </w:r>
    </w:p>
    <w:p>
      <w:pPr>
        <w:pStyle w:val="ListBullet"/>
        <w:spacing w:line="276" w:lineRule="auto" w:after="80"/>
      </w:pPr>
      <w:r>
        <w:rPr>
          <w:rFonts w:ascii="Times New Roman" w:hAnsi="Times New Roman"/>
          <w:sz w:val="24"/>
        </w:rPr>
        <w:t>Event-Driven Chat: Communicate directly with client employers in real-time, receiving instant text notifications.</w:t>
      </w:r>
    </w:p>
    <w:p>
      <w:pPr>
        <w:spacing w:line="276" w:lineRule="auto" w:after="120"/>
        <w:jc w:val="both"/>
      </w:pPr>
      <w:r>
        <w:rPr>
          <w:rFonts w:ascii="Times New Roman" w:hAnsi="Times New Roman"/>
          <w:b w:val="0"/>
          <w:i w:val="0"/>
          <w:sz w:val="24"/>
        </w:rPr>
        <w:t>Client / Employer Role Features:</w:t>
      </w:r>
    </w:p>
    <w:p>
      <w:pPr>
        <w:pStyle w:val="ListBullet"/>
        <w:spacing w:line="276" w:lineRule="auto" w:after="80"/>
      </w:pPr>
      <w:r>
        <w:rPr>
          <w:rFonts w:ascii="Times New Roman" w:hAnsi="Times New Roman"/>
          <w:sz w:val="24"/>
        </w:rPr>
        <w:t>Project Management: Post new campus project contracts specifying category, description, required skills, and budget.</w:t>
      </w:r>
    </w:p>
    <w:p>
      <w:pPr>
        <w:pStyle w:val="ListBullet"/>
        <w:spacing w:line="276" w:lineRule="auto" w:after="80"/>
      </w:pPr>
      <w:r>
        <w:rPr>
          <w:rFonts w:ascii="Times New Roman" w:hAnsi="Times New Roman"/>
          <w:sz w:val="24"/>
        </w:rPr>
        <w:t>Bid Evaluation: Browse all job applications, and accept or reject candidate bids.</w:t>
      </w:r>
    </w:p>
    <w:p>
      <w:pPr>
        <w:pStyle w:val="ListBullet"/>
        <w:spacing w:line="276" w:lineRule="auto" w:after="80"/>
      </w:pPr>
      <w:r>
        <w:rPr>
          <w:rFonts w:ascii="Times New Roman" w:hAnsi="Times New Roman"/>
          <w:sz w:val="24"/>
        </w:rPr>
        <w:t>Escrow Balances: Lock project budgets into secure escrow pools, releasing credits upon verifying deliverables.</w:t>
      </w:r>
    </w:p>
    <w:p>
      <w:pPr>
        <w:pStyle w:val="ListBullet"/>
        <w:spacing w:line="276" w:lineRule="auto" w:after="80"/>
      </w:pPr>
      <w:r>
        <w:rPr>
          <w:rFonts w:ascii="Times New Roman" w:hAnsi="Times New Roman"/>
          <w:sz w:val="24"/>
        </w:rPr>
        <w:t>Kanban Supervision: Monitor progress indicators and review deliverables submitted by hired students.</w:t>
      </w:r>
    </w:p>
    <w:p>
      <w:pPr>
        <w:spacing w:before="240" w:after="120"/>
        <w:jc w:val="left"/>
      </w:pPr>
      <w:r>
        <w:rPr>
          <w:rFonts w:ascii="Times New Roman" w:hAnsi="Times New Roman"/>
          <w:b/>
          <w:sz w:val="28"/>
        </w:rPr>
        <w:t>3.4 Non-Functional Requirements</w:t>
      </w:r>
    </w:p>
    <w:p>
      <w:pPr>
        <w:spacing w:line="276" w:lineRule="auto" w:after="120"/>
        <w:jc w:val="both"/>
      </w:pPr>
      <w:r>
        <w:rPr>
          <w:rFonts w:ascii="Times New Roman" w:hAnsi="Times New Roman"/>
          <w:b w:val="0"/>
          <w:i w:val="0"/>
          <w:sz w:val="24"/>
        </w:rPr>
        <w:t>Non-functional specifications ensure optimal operation, performance, and application stability:</w:t>
      </w:r>
    </w:p>
    <w:p>
      <w:pPr>
        <w:pStyle w:val="ListBullet"/>
        <w:spacing w:line="276" w:lineRule="auto" w:after="80"/>
      </w:pPr>
      <w:r>
        <w:rPr>
          <w:rFonts w:ascii="Times New Roman" w:hAnsi="Times New Roman"/>
          <w:sz w:val="24"/>
        </w:rPr>
        <w:t>Security &amp; Data Protection: Cryptographically secure JWT tokens protect endpoints. Inputs are passed through custom sanitization filters to prevent SQL injection (SQLi) and cross-site scripting (XSS).</w:t>
      </w:r>
    </w:p>
    <w:p>
      <w:pPr>
        <w:pStyle w:val="ListBullet"/>
        <w:spacing w:line="276" w:lineRule="auto" w:after="80"/>
      </w:pPr>
      <w:r>
        <w:rPr>
          <w:rFonts w:ascii="Times New Roman" w:hAnsi="Times New Roman"/>
          <w:sz w:val="24"/>
        </w:rPr>
        <w:t>Concurrency &amp; Scalability: The system handles up to 100 simultaneous active WebSocket connections using non-blocking Eventlet workers on a single core.</w:t>
      </w:r>
    </w:p>
    <w:p>
      <w:pPr>
        <w:pStyle w:val="ListBullet"/>
        <w:spacing w:line="276" w:lineRule="auto" w:after="80"/>
      </w:pPr>
      <w:r>
        <w:rPr>
          <w:rFonts w:ascii="Times New Roman" w:hAnsi="Times New Roman"/>
          <w:sz w:val="24"/>
        </w:rPr>
        <w:t>Usability &amp; Accessibility: The UI follows strict HSL dark-mode guidelines with high contrast margins and Space Grotesk readability scores.</w:t>
      </w:r>
    </w:p>
    <w:p>
      <w:pPr>
        <w:pStyle w:val="ListBullet"/>
        <w:spacing w:line="276" w:lineRule="auto" w:after="80"/>
      </w:pPr>
      <w:r>
        <w:rPr>
          <w:rFonts w:ascii="Times New Roman" w:hAnsi="Times New Roman"/>
          <w:sz w:val="24"/>
        </w:rPr>
        <w:t>Reliability &amp; Diagnostics: An integrated system health monitor endpoint (/api/health) checks database connectivity and socket states within 200ms.</w:t>
      </w:r>
    </w:p>
    <w:p>
      <w:r>
        <w:br w:type="page"/>
      </w:r>
    </w:p>
    <w:p>
      <w:pPr>
        <w:jc w:val="center"/>
      </w:pPr>
      <w:r>
        <w:rPr>
          <w:rFonts w:ascii="Times New Roman" w:hAnsi="Times New Roman"/>
          <w:b/>
          <w:sz w:val="32"/>
        </w:rPr>
        <w:t>CHAPTER 4</w:t>
      </w:r>
    </w:p>
    <w:p>
      <w:pPr>
        <w:spacing w:after="360"/>
        <w:jc w:val="center"/>
      </w:pPr>
      <w:r>
        <w:rPr>
          <w:rFonts w:ascii="Times New Roman" w:hAnsi="Times New Roman"/>
          <w:b/>
          <w:sz w:val="32"/>
        </w:rPr>
        <w:t>SYSTEM DESIGN</w:t>
      </w:r>
    </w:p>
    <w:p>
      <w:pPr>
        <w:spacing w:before="240" w:after="120"/>
        <w:jc w:val="left"/>
      </w:pPr>
      <w:r>
        <w:rPr>
          <w:rFonts w:ascii="Times New Roman" w:hAnsi="Times New Roman"/>
          <w:b/>
          <w:sz w:val="28"/>
        </w:rPr>
        <w:t>4.1 System Architecture</w:t>
      </w:r>
    </w:p>
    <w:p>
      <w:pPr>
        <w:spacing w:line="276" w:lineRule="auto" w:after="120"/>
        <w:jc w:val="both"/>
      </w:pPr>
      <w:r>
        <w:rPr>
          <w:rFonts w:ascii="Times New Roman" w:hAnsi="Times New Roman"/>
          <w:b w:val="0"/>
          <w:i w:val="0"/>
          <w:sz w:val="24"/>
        </w:rPr>
        <w:t>SkillSwap Campus utilizes a modular three-tier software architecture pattern consisting of the Presentation Layer, the Core Application Logic Layer, and the Data Persistence Layer. The separation of concerns ensures that frontend visual modifications do not impact core API gateways or database schemas.</w:t>
      </w:r>
    </w:p>
    <w:p>
      <w:pPr>
        <w:spacing w:before="80" w:after="240"/>
        <w:jc w:val="center"/>
      </w:pPr>
      <w:r>
        <w:rPr>
          <w:rFonts w:ascii="Times New Roman" w:hAnsi="Times New Roman"/>
          <w:i/>
          <w:sz w:val="22"/>
        </w:rPr>
        <w:t>Fig 4.1: System Architecture Diagram (Presentation Tier, Logic Tier, and Database)</w:t>
      </w:r>
    </w:p>
    <w:p>
      <w:pPr>
        <w:spacing w:before="160" w:after="80"/>
        <w:jc w:val="center"/>
      </w:pPr>
      <w:r>
        <w:rPr>
          <w:rFonts w:ascii="Times New Roman" w:hAnsi="Times New Roman"/>
          <w:i/>
          <w:sz w:val="22"/>
        </w:rPr>
        <w:t>Table 4.1: System Architecture Component Description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F2F2F2"/>
          </w:tcPr>
          <w:p>
            <w:pPr>
              <w:jc w:val="center"/>
            </w:pPr>
            <w:r>
              <w:rPr>
                <w:rFonts w:ascii="Times New Roman" w:hAnsi="Times New Roman"/>
                <w:b/>
                <w:sz w:val="22"/>
              </w:rPr>
              <w:t>Layer</w:t>
            </w:r>
          </w:p>
        </w:tc>
        <w:tc>
          <w:tcPr>
            <w:tcW w:type="dxa" w:w="2340"/>
            <w:shd w:val="clear" w:color="auto" w:fill="F2F2F2"/>
          </w:tcPr>
          <w:p>
            <w:pPr>
              <w:jc w:val="center"/>
            </w:pPr>
            <w:r>
              <w:rPr>
                <w:rFonts w:ascii="Times New Roman" w:hAnsi="Times New Roman"/>
                <w:b/>
                <w:sz w:val="22"/>
              </w:rPr>
              <w:t>Component</w:t>
            </w:r>
          </w:p>
        </w:tc>
        <w:tc>
          <w:tcPr>
            <w:tcW w:type="dxa" w:w="2340"/>
            <w:shd w:val="clear" w:color="auto" w:fill="F2F2F2"/>
          </w:tcPr>
          <w:p>
            <w:pPr>
              <w:jc w:val="center"/>
            </w:pPr>
            <w:r>
              <w:rPr>
                <w:rFonts w:ascii="Times New Roman" w:hAnsi="Times New Roman"/>
                <w:b/>
                <w:sz w:val="22"/>
              </w:rPr>
              <w:t>Technology Used</w:t>
            </w:r>
          </w:p>
        </w:tc>
        <w:tc>
          <w:tcPr>
            <w:tcW w:type="dxa" w:w="2340"/>
            <w:shd w:val="clear" w:color="auto" w:fill="F2F2F2"/>
          </w:tcPr>
          <w:p>
            <w:pPr>
              <w:jc w:val="center"/>
            </w:pPr>
            <w:r>
              <w:rPr>
                <w:rFonts w:ascii="Times New Roman" w:hAnsi="Times New Roman"/>
                <w:b/>
                <w:sz w:val="22"/>
              </w:rPr>
              <w:t>Responsibility</w:t>
            </w:r>
          </w:p>
        </w:tc>
      </w:tr>
      <w:tr>
        <w:tc>
          <w:tcPr>
            <w:tcW w:type="dxa" w:w="2340"/>
          </w:tcPr>
          <w:p>
            <w:pPr>
              <w:jc w:val="left"/>
            </w:pPr>
            <w:r>
              <w:rPr>
                <w:rFonts w:ascii="Times New Roman" w:hAnsi="Times New Roman"/>
                <w:sz w:val="21"/>
              </w:rPr>
              <w:t>Presentation</w:t>
            </w:r>
          </w:p>
        </w:tc>
        <w:tc>
          <w:tcPr>
            <w:tcW w:type="dxa" w:w="2340"/>
          </w:tcPr>
          <w:p>
            <w:pPr>
              <w:jc w:val="left"/>
            </w:pPr>
            <w:r>
              <w:rPr>
                <w:rFonts w:ascii="Times New Roman" w:hAnsi="Times New Roman"/>
                <w:sz w:val="21"/>
              </w:rPr>
              <w:t>UI Templates</w:t>
            </w:r>
          </w:p>
        </w:tc>
        <w:tc>
          <w:tcPr>
            <w:tcW w:type="dxa" w:w="2340"/>
          </w:tcPr>
          <w:p>
            <w:pPr>
              <w:jc w:val="left"/>
            </w:pPr>
            <w:r>
              <w:rPr>
                <w:rFonts w:ascii="Times New Roman" w:hAnsi="Times New Roman"/>
                <w:sz w:val="21"/>
              </w:rPr>
              <w:t>HTML5 / Vanilla CSS Variables</w:t>
            </w:r>
          </w:p>
        </w:tc>
        <w:tc>
          <w:tcPr>
            <w:tcW w:type="dxa" w:w="2340"/>
          </w:tcPr>
          <w:p>
            <w:pPr>
              <w:jc w:val="left"/>
            </w:pPr>
            <w:r>
              <w:rPr>
                <w:rFonts w:ascii="Times New Roman" w:hAnsi="Times New Roman"/>
                <w:sz w:val="21"/>
              </w:rPr>
              <w:t>Renders the glassmorphic pages for Student, Client, and Admin roles.</w:t>
            </w:r>
          </w:p>
        </w:tc>
      </w:tr>
      <w:tr>
        <w:tc>
          <w:tcPr>
            <w:tcW w:type="dxa" w:w="2340"/>
          </w:tcPr>
          <w:p>
            <w:pPr>
              <w:jc w:val="left"/>
            </w:pPr>
            <w:r>
              <w:rPr>
                <w:rFonts w:ascii="Times New Roman" w:hAnsi="Times New Roman"/>
                <w:sz w:val="21"/>
              </w:rPr>
              <w:t>Presentation</w:t>
            </w:r>
          </w:p>
        </w:tc>
        <w:tc>
          <w:tcPr>
            <w:tcW w:type="dxa" w:w="2340"/>
          </w:tcPr>
          <w:p>
            <w:pPr>
              <w:jc w:val="left"/>
            </w:pPr>
            <w:r>
              <w:rPr>
                <w:rFonts w:ascii="Times New Roman" w:hAnsi="Times New Roman"/>
                <w:sz w:val="21"/>
              </w:rPr>
              <w:t>Dynamic Controllers</w:t>
            </w:r>
          </w:p>
        </w:tc>
        <w:tc>
          <w:tcPr>
            <w:tcW w:type="dxa" w:w="2340"/>
          </w:tcPr>
          <w:p>
            <w:pPr>
              <w:jc w:val="left"/>
            </w:pPr>
            <w:r>
              <w:rPr>
                <w:rFonts w:ascii="Times New Roman" w:hAnsi="Times New Roman"/>
                <w:sz w:val="21"/>
              </w:rPr>
              <w:t>JavaScript (ES6+) / Fetch API</w:t>
            </w:r>
          </w:p>
        </w:tc>
        <w:tc>
          <w:tcPr>
            <w:tcW w:type="dxa" w:w="2340"/>
          </w:tcPr>
          <w:p>
            <w:pPr>
              <w:jc w:val="left"/>
            </w:pPr>
            <w:r>
              <w:rPr>
                <w:rFonts w:ascii="Times New Roman" w:hAnsi="Times New Roman"/>
                <w:sz w:val="21"/>
              </w:rPr>
              <w:t>Binds state indicators and manages AJAX requests and visual micro-animations.</w:t>
            </w:r>
          </w:p>
        </w:tc>
      </w:tr>
      <w:tr>
        <w:tc>
          <w:tcPr>
            <w:tcW w:type="dxa" w:w="2340"/>
          </w:tcPr>
          <w:p>
            <w:pPr>
              <w:jc w:val="left"/>
            </w:pPr>
            <w:r>
              <w:rPr>
                <w:rFonts w:ascii="Times New Roman" w:hAnsi="Times New Roman"/>
                <w:sz w:val="21"/>
              </w:rPr>
              <w:t>Logic Tier</w:t>
            </w:r>
          </w:p>
        </w:tc>
        <w:tc>
          <w:tcPr>
            <w:tcW w:type="dxa" w:w="2340"/>
          </w:tcPr>
          <w:p>
            <w:pPr>
              <w:jc w:val="left"/>
            </w:pPr>
            <w:r>
              <w:rPr>
                <w:rFonts w:ascii="Times New Roman" w:hAnsi="Times New Roman"/>
                <w:sz w:val="21"/>
              </w:rPr>
              <w:t>REST API Router</w:t>
            </w:r>
          </w:p>
        </w:tc>
        <w:tc>
          <w:tcPr>
            <w:tcW w:type="dxa" w:w="2340"/>
          </w:tcPr>
          <w:p>
            <w:pPr>
              <w:jc w:val="left"/>
            </w:pPr>
            <w:r>
              <w:rPr>
                <w:rFonts w:ascii="Times New Roman" w:hAnsi="Times New Roman"/>
                <w:sz w:val="21"/>
              </w:rPr>
              <w:t>Python / Flask Blueprints</w:t>
            </w:r>
          </w:p>
        </w:tc>
        <w:tc>
          <w:tcPr>
            <w:tcW w:type="dxa" w:w="2340"/>
          </w:tcPr>
          <w:p>
            <w:pPr>
              <w:jc w:val="left"/>
            </w:pPr>
            <w:r>
              <w:rPr>
                <w:rFonts w:ascii="Times New Roman" w:hAnsi="Times New Roman"/>
                <w:sz w:val="21"/>
              </w:rPr>
              <w:t>Validates JWT tokens, routes endpoint requests, and coordinates authentication checks.</w:t>
            </w:r>
          </w:p>
        </w:tc>
      </w:tr>
      <w:tr>
        <w:tc>
          <w:tcPr>
            <w:tcW w:type="dxa" w:w="2340"/>
          </w:tcPr>
          <w:p>
            <w:pPr>
              <w:jc w:val="left"/>
            </w:pPr>
            <w:r>
              <w:rPr>
                <w:rFonts w:ascii="Times New Roman" w:hAnsi="Times New Roman"/>
                <w:sz w:val="21"/>
              </w:rPr>
              <w:t>Logic Tier</w:t>
            </w:r>
          </w:p>
        </w:tc>
        <w:tc>
          <w:tcPr>
            <w:tcW w:type="dxa" w:w="2340"/>
          </w:tcPr>
          <w:p>
            <w:pPr>
              <w:jc w:val="left"/>
            </w:pPr>
            <w:r>
              <w:rPr>
                <w:rFonts w:ascii="Times New Roman" w:hAnsi="Times New Roman"/>
                <w:sz w:val="21"/>
              </w:rPr>
              <w:t>WebSocket Loop</w:t>
            </w:r>
          </w:p>
        </w:tc>
        <w:tc>
          <w:tcPr>
            <w:tcW w:type="dxa" w:w="2340"/>
          </w:tcPr>
          <w:p>
            <w:pPr>
              <w:jc w:val="left"/>
            </w:pPr>
            <w:r>
              <w:rPr>
                <w:rFonts w:ascii="Times New Roman" w:hAnsi="Times New Roman"/>
                <w:sz w:val="21"/>
              </w:rPr>
              <w:t>Flask-SocketIO / Eventlet</w:t>
            </w:r>
          </w:p>
        </w:tc>
        <w:tc>
          <w:tcPr>
            <w:tcW w:type="dxa" w:w="2340"/>
          </w:tcPr>
          <w:p>
            <w:pPr>
              <w:jc w:val="left"/>
            </w:pPr>
            <w:r>
              <w:rPr>
                <w:rFonts w:ascii="Times New Roman" w:hAnsi="Times New Roman"/>
                <w:sz w:val="21"/>
              </w:rPr>
              <w:t>Processes real-time direct chats, live Kanban updates, and broadcast notifications.</w:t>
            </w:r>
          </w:p>
        </w:tc>
      </w:tr>
      <w:tr>
        <w:tc>
          <w:tcPr>
            <w:tcW w:type="dxa" w:w="2340"/>
          </w:tcPr>
          <w:p>
            <w:pPr>
              <w:jc w:val="left"/>
            </w:pPr>
            <w:r>
              <w:rPr>
                <w:rFonts w:ascii="Times New Roman" w:hAnsi="Times New Roman"/>
                <w:sz w:val="21"/>
              </w:rPr>
              <w:t>Logic Tier</w:t>
            </w:r>
          </w:p>
        </w:tc>
        <w:tc>
          <w:tcPr>
            <w:tcW w:type="dxa" w:w="2340"/>
          </w:tcPr>
          <w:p>
            <w:pPr>
              <w:jc w:val="left"/>
            </w:pPr>
            <w:r>
              <w:rPr>
                <w:rFonts w:ascii="Times New Roman" w:hAnsi="Times New Roman"/>
                <w:sz w:val="21"/>
              </w:rPr>
              <w:t>AI Roadmaps &amp; Tests</w:t>
            </w:r>
          </w:p>
        </w:tc>
        <w:tc>
          <w:tcPr>
            <w:tcW w:type="dxa" w:w="2340"/>
          </w:tcPr>
          <w:p>
            <w:pPr>
              <w:jc w:val="left"/>
            </w:pPr>
            <w:r>
              <w:rPr>
                <w:rFonts w:ascii="Times New Roman" w:hAnsi="Times New Roman"/>
                <w:sz w:val="21"/>
              </w:rPr>
              <w:t>Regex Scanner / Bart Heuristic</w:t>
            </w:r>
          </w:p>
        </w:tc>
        <w:tc>
          <w:tcPr>
            <w:tcW w:type="dxa" w:w="2340"/>
          </w:tcPr>
          <w:p>
            <w:pPr>
              <w:jc w:val="left"/>
            </w:pPr>
            <w:r>
              <w:rPr>
                <w:rFonts w:ascii="Times New Roman" w:hAnsi="Times New Roman"/>
                <w:sz w:val="21"/>
              </w:rPr>
              <w:t>Generates roadmap visual nodes, checks skill gaps, and evaluates assessments.</w:t>
            </w:r>
          </w:p>
        </w:tc>
      </w:tr>
      <w:tr>
        <w:tc>
          <w:tcPr>
            <w:tcW w:type="dxa" w:w="2340"/>
          </w:tcPr>
          <w:p>
            <w:pPr>
              <w:jc w:val="left"/>
            </w:pPr>
            <w:r>
              <w:rPr>
                <w:rFonts w:ascii="Times New Roman" w:hAnsi="Times New Roman"/>
                <w:sz w:val="21"/>
              </w:rPr>
              <w:t>Persistence</w:t>
            </w:r>
          </w:p>
        </w:tc>
        <w:tc>
          <w:tcPr>
            <w:tcW w:type="dxa" w:w="2340"/>
          </w:tcPr>
          <w:p>
            <w:pPr>
              <w:jc w:val="left"/>
            </w:pPr>
            <w:r>
              <w:rPr>
                <w:rFonts w:ascii="Times New Roman" w:hAnsi="Times New Roman"/>
                <w:sz w:val="21"/>
              </w:rPr>
              <w:t>ORM Layer</w:t>
            </w:r>
          </w:p>
        </w:tc>
        <w:tc>
          <w:tcPr>
            <w:tcW w:type="dxa" w:w="2340"/>
          </w:tcPr>
          <w:p>
            <w:pPr>
              <w:jc w:val="left"/>
            </w:pPr>
            <w:r>
              <w:rPr>
                <w:rFonts w:ascii="Times New Roman" w:hAnsi="Times New Roman"/>
                <w:sz w:val="21"/>
              </w:rPr>
              <w:t>SQLAlchemy ORM Model</w:t>
            </w:r>
          </w:p>
        </w:tc>
        <w:tc>
          <w:tcPr>
            <w:tcW w:type="dxa" w:w="2340"/>
          </w:tcPr>
          <w:p>
            <w:pPr>
              <w:jc w:val="left"/>
            </w:pPr>
            <w:r>
              <w:rPr>
                <w:rFonts w:ascii="Times New Roman" w:hAnsi="Times New Roman"/>
                <w:sz w:val="21"/>
              </w:rPr>
              <w:t>Maps relational database objects to Python models and handles database transaction safety.</w:t>
            </w:r>
          </w:p>
        </w:tc>
      </w:tr>
      <w:tr>
        <w:tc>
          <w:tcPr>
            <w:tcW w:type="dxa" w:w="2340"/>
          </w:tcPr>
          <w:p>
            <w:pPr>
              <w:jc w:val="left"/>
            </w:pPr>
            <w:r>
              <w:rPr>
                <w:rFonts w:ascii="Times New Roman" w:hAnsi="Times New Roman"/>
                <w:sz w:val="21"/>
              </w:rPr>
              <w:t>Persistence</w:t>
            </w:r>
          </w:p>
        </w:tc>
        <w:tc>
          <w:tcPr>
            <w:tcW w:type="dxa" w:w="2340"/>
          </w:tcPr>
          <w:p>
            <w:pPr>
              <w:jc w:val="left"/>
            </w:pPr>
            <w:r>
              <w:rPr>
                <w:rFonts w:ascii="Times New Roman" w:hAnsi="Times New Roman"/>
                <w:sz w:val="21"/>
              </w:rPr>
              <w:t>Database Engine</w:t>
            </w:r>
          </w:p>
        </w:tc>
        <w:tc>
          <w:tcPr>
            <w:tcW w:type="dxa" w:w="2340"/>
          </w:tcPr>
          <w:p>
            <w:pPr>
              <w:jc w:val="left"/>
            </w:pPr>
            <w:r>
              <w:rPr>
                <w:rFonts w:ascii="Times New Roman" w:hAnsi="Times New Roman"/>
                <w:sz w:val="21"/>
              </w:rPr>
              <w:t>SQLite / MySQL</w:t>
            </w:r>
          </w:p>
        </w:tc>
        <w:tc>
          <w:tcPr>
            <w:tcW w:type="dxa" w:w="2340"/>
          </w:tcPr>
          <w:p>
            <w:pPr>
              <w:jc w:val="left"/>
            </w:pPr>
            <w:r>
              <w:rPr>
                <w:rFonts w:ascii="Times New Roman" w:hAnsi="Times New Roman"/>
                <w:sz w:val="21"/>
              </w:rPr>
              <w:t>Persists user accounts, wallet details, escrow balances, and activity logs.</w:t>
            </w:r>
          </w:p>
        </w:tc>
      </w:tr>
    </w:tbl>
    <w:p>
      <w:pPr>
        <w:spacing w:after="120"/>
      </w:pPr>
    </w:p>
    <w:p>
      <w:pPr>
        <w:spacing w:before="240" w:after="120"/>
        <w:jc w:val="left"/>
      </w:pPr>
      <w:r>
        <w:rPr>
          <w:rFonts w:ascii="Times New Roman" w:hAnsi="Times New Roman"/>
          <w:b/>
          <w:sz w:val="28"/>
        </w:rPr>
        <w:t>4.2 Data Flow Diagram (DFD)</w:t>
      </w:r>
    </w:p>
    <w:p>
      <w:pPr>
        <w:spacing w:line="276" w:lineRule="auto" w:after="120"/>
        <w:jc w:val="both"/>
      </w:pPr>
      <w:r>
        <w:rPr>
          <w:rFonts w:ascii="Times New Roman" w:hAnsi="Times New Roman"/>
          <w:b w:val="0"/>
          <w:i w:val="0"/>
          <w:sz w:val="24"/>
        </w:rPr>
        <w:t>The system's data flow is structured to handle user actions, job proposals, escrow payments, and chat threads cleanly. At Level 1, the processes are segregated into authentication validation, bid transactions, escrow settlement loops, real-time message broadcasting, and quiz evaluation.</w:t>
      </w:r>
    </w:p>
    <w:p>
      <w:pPr>
        <w:spacing w:before="80" w:after="240"/>
        <w:jc w:val="center"/>
      </w:pPr>
      <w:r>
        <w:rPr>
          <w:rFonts w:ascii="Times New Roman" w:hAnsi="Times New Roman"/>
          <w:i/>
          <w:sz w:val="22"/>
        </w:rPr>
        <w:t>Fig 4.2: Data Flow Diagram (Level 1 Process Decomposition)</w:t>
      </w:r>
    </w:p>
    <w:p>
      <w:pPr>
        <w:spacing w:before="160" w:after="80"/>
        <w:jc w:val="center"/>
      </w:pPr>
      <w:r>
        <w:rPr>
          <w:rFonts w:ascii="Times New Roman" w:hAnsi="Times New Roman"/>
          <w:i/>
          <w:sz w:val="22"/>
        </w:rPr>
        <w:t>Table 4.2: Data Flow Process Description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F2F2F2"/>
          </w:tcPr>
          <w:p>
            <w:pPr>
              <w:jc w:val="center"/>
            </w:pPr>
            <w:r>
              <w:rPr>
                <w:rFonts w:ascii="Times New Roman" w:hAnsi="Times New Roman"/>
                <w:b/>
                <w:sz w:val="22"/>
              </w:rPr>
              <w:t>Proc ID</w:t>
            </w:r>
          </w:p>
        </w:tc>
        <w:tc>
          <w:tcPr>
            <w:tcW w:type="dxa" w:w="1872"/>
            <w:shd w:val="clear" w:color="auto" w:fill="F2F2F2"/>
          </w:tcPr>
          <w:p>
            <w:pPr>
              <w:jc w:val="center"/>
            </w:pPr>
            <w:r>
              <w:rPr>
                <w:rFonts w:ascii="Times New Roman" w:hAnsi="Times New Roman"/>
                <w:b/>
                <w:sz w:val="22"/>
              </w:rPr>
              <w:t>Process Name</w:t>
            </w:r>
          </w:p>
        </w:tc>
        <w:tc>
          <w:tcPr>
            <w:tcW w:type="dxa" w:w="1872"/>
            <w:shd w:val="clear" w:color="auto" w:fill="F2F2F2"/>
          </w:tcPr>
          <w:p>
            <w:pPr>
              <w:jc w:val="center"/>
            </w:pPr>
            <w:r>
              <w:rPr>
                <w:rFonts w:ascii="Times New Roman" w:hAnsi="Times New Roman"/>
                <w:b/>
                <w:sz w:val="22"/>
              </w:rPr>
              <w:t>Input Data</w:t>
            </w:r>
          </w:p>
        </w:tc>
        <w:tc>
          <w:tcPr>
            <w:tcW w:type="dxa" w:w="1872"/>
            <w:shd w:val="clear" w:color="auto" w:fill="F2F2F2"/>
          </w:tcPr>
          <w:p>
            <w:pPr>
              <w:jc w:val="center"/>
            </w:pPr>
            <w:r>
              <w:rPr>
                <w:rFonts w:ascii="Times New Roman" w:hAnsi="Times New Roman"/>
                <w:b/>
                <w:sz w:val="22"/>
              </w:rPr>
              <w:t>Executing Logic</w:t>
            </w:r>
          </w:p>
        </w:tc>
        <w:tc>
          <w:tcPr>
            <w:tcW w:type="dxa" w:w="1872"/>
            <w:shd w:val="clear" w:color="auto" w:fill="F2F2F2"/>
          </w:tcPr>
          <w:p>
            <w:pPr>
              <w:jc w:val="center"/>
            </w:pPr>
            <w:r>
              <w:rPr>
                <w:rFonts w:ascii="Times New Roman" w:hAnsi="Times New Roman"/>
                <w:b/>
                <w:sz w:val="22"/>
              </w:rPr>
              <w:t>Output Data</w:t>
            </w:r>
          </w:p>
        </w:tc>
      </w:tr>
      <w:tr>
        <w:tc>
          <w:tcPr>
            <w:tcW w:type="dxa" w:w="1872"/>
          </w:tcPr>
          <w:p>
            <w:pPr>
              <w:jc w:val="left"/>
            </w:pPr>
            <w:r>
              <w:rPr>
                <w:rFonts w:ascii="Times New Roman" w:hAnsi="Times New Roman"/>
                <w:sz w:val="21"/>
              </w:rPr>
              <w:t>P1.0</w:t>
            </w:r>
          </w:p>
        </w:tc>
        <w:tc>
          <w:tcPr>
            <w:tcW w:type="dxa" w:w="1872"/>
          </w:tcPr>
          <w:p>
            <w:pPr>
              <w:jc w:val="left"/>
            </w:pPr>
            <w:r>
              <w:rPr>
                <w:rFonts w:ascii="Times New Roman" w:hAnsi="Times New Roman"/>
                <w:sz w:val="21"/>
              </w:rPr>
              <w:t>User Verification</w:t>
            </w:r>
          </w:p>
        </w:tc>
        <w:tc>
          <w:tcPr>
            <w:tcW w:type="dxa" w:w="1872"/>
          </w:tcPr>
          <w:p>
            <w:pPr>
              <w:jc w:val="left"/>
            </w:pPr>
            <w:r>
              <w:rPr>
                <w:rFonts w:ascii="Times New Roman" w:hAnsi="Times New Roman"/>
                <w:sz w:val="21"/>
              </w:rPr>
              <w:t>Credentials (Email, Password)</w:t>
            </w:r>
          </w:p>
        </w:tc>
        <w:tc>
          <w:tcPr>
            <w:tcW w:type="dxa" w:w="1872"/>
          </w:tcPr>
          <w:p>
            <w:pPr>
              <w:jc w:val="left"/>
            </w:pPr>
            <w:r>
              <w:rPr>
                <w:rFonts w:ascii="Times New Roman" w:hAnsi="Times New Roman"/>
                <w:sz w:val="21"/>
              </w:rPr>
              <w:t>Validates credentials, signs and issues secure JWT tokens</w:t>
            </w:r>
          </w:p>
        </w:tc>
        <w:tc>
          <w:tcPr>
            <w:tcW w:type="dxa" w:w="1872"/>
          </w:tcPr>
          <w:p>
            <w:pPr>
              <w:jc w:val="left"/>
            </w:pPr>
            <w:r>
              <w:rPr>
                <w:rFonts w:ascii="Times New Roman" w:hAnsi="Times New Roman"/>
                <w:sz w:val="21"/>
              </w:rPr>
              <w:t>Access Cookies &amp; User Profiles</w:t>
            </w:r>
          </w:p>
        </w:tc>
      </w:tr>
      <w:tr>
        <w:tc>
          <w:tcPr>
            <w:tcW w:type="dxa" w:w="1872"/>
          </w:tcPr>
          <w:p>
            <w:pPr>
              <w:jc w:val="left"/>
            </w:pPr>
            <w:r>
              <w:rPr>
                <w:rFonts w:ascii="Times New Roman" w:hAnsi="Times New Roman"/>
                <w:sz w:val="21"/>
              </w:rPr>
              <w:t>P2.0</w:t>
            </w:r>
          </w:p>
        </w:tc>
        <w:tc>
          <w:tcPr>
            <w:tcW w:type="dxa" w:w="1872"/>
          </w:tcPr>
          <w:p>
            <w:pPr>
              <w:jc w:val="left"/>
            </w:pPr>
            <w:r>
              <w:rPr>
                <w:rFonts w:ascii="Times New Roman" w:hAnsi="Times New Roman"/>
                <w:sz w:val="21"/>
              </w:rPr>
              <w:t>Bid Submission</w:t>
            </w:r>
          </w:p>
        </w:tc>
        <w:tc>
          <w:tcPr>
            <w:tcW w:type="dxa" w:w="1872"/>
          </w:tcPr>
          <w:p>
            <w:pPr>
              <w:jc w:val="left"/>
            </w:pPr>
            <w:r>
              <w:rPr>
                <w:rFonts w:ascii="Times New Roman" w:hAnsi="Times New Roman"/>
                <w:sz w:val="21"/>
              </w:rPr>
              <w:t>Proposal, Cover Letter, Rates</w:t>
            </w:r>
          </w:p>
        </w:tc>
        <w:tc>
          <w:tcPr>
            <w:tcW w:type="dxa" w:w="1872"/>
          </w:tcPr>
          <w:p>
            <w:pPr>
              <w:jc w:val="left"/>
            </w:pPr>
            <w:r>
              <w:rPr>
                <w:rFonts w:ascii="Times New Roman" w:hAnsi="Times New Roman"/>
                <w:sz w:val="21"/>
              </w:rPr>
              <w:t>Binds application records to targeted projects</w:t>
            </w:r>
          </w:p>
        </w:tc>
        <w:tc>
          <w:tcPr>
            <w:tcW w:type="dxa" w:w="1872"/>
          </w:tcPr>
          <w:p>
            <w:pPr>
              <w:jc w:val="left"/>
            </w:pPr>
            <w:r>
              <w:rPr>
                <w:rFonts w:ascii="Times New Roman" w:hAnsi="Times New Roman"/>
                <w:sz w:val="21"/>
              </w:rPr>
              <w:t>Pending Applications Table Entry</w:t>
            </w:r>
          </w:p>
        </w:tc>
      </w:tr>
      <w:tr>
        <w:tc>
          <w:tcPr>
            <w:tcW w:type="dxa" w:w="1872"/>
          </w:tcPr>
          <w:p>
            <w:pPr>
              <w:jc w:val="left"/>
            </w:pPr>
            <w:r>
              <w:rPr>
                <w:rFonts w:ascii="Times New Roman" w:hAnsi="Times New Roman"/>
                <w:sz w:val="21"/>
              </w:rPr>
              <w:t>P3.0</w:t>
            </w:r>
          </w:p>
        </w:tc>
        <w:tc>
          <w:tcPr>
            <w:tcW w:type="dxa" w:w="1872"/>
          </w:tcPr>
          <w:p>
            <w:pPr>
              <w:jc w:val="left"/>
            </w:pPr>
            <w:r>
              <w:rPr>
                <w:rFonts w:ascii="Times New Roman" w:hAnsi="Times New Roman"/>
                <w:sz w:val="21"/>
              </w:rPr>
              <w:t>Escrow Hold</w:t>
            </w:r>
          </w:p>
        </w:tc>
        <w:tc>
          <w:tcPr>
            <w:tcW w:type="dxa" w:w="1872"/>
          </w:tcPr>
          <w:p>
            <w:pPr>
              <w:jc w:val="left"/>
            </w:pPr>
            <w:r>
              <w:rPr>
                <w:rFonts w:ascii="Times New Roman" w:hAnsi="Times New Roman"/>
                <w:sz w:val="21"/>
              </w:rPr>
              <w:t>Hiring Approval Trigger</w:t>
            </w:r>
          </w:p>
        </w:tc>
        <w:tc>
          <w:tcPr>
            <w:tcW w:type="dxa" w:w="1872"/>
          </w:tcPr>
          <w:p>
            <w:pPr>
              <w:jc w:val="left"/>
            </w:pPr>
            <w:r>
              <w:rPr>
                <w:rFonts w:ascii="Times New Roman" w:hAnsi="Times New Roman"/>
                <w:sz w:val="21"/>
              </w:rPr>
              <w:t>Transfers client wallet credits to secure project escrow pools</w:t>
            </w:r>
          </w:p>
        </w:tc>
        <w:tc>
          <w:tcPr>
            <w:tcW w:type="dxa" w:w="1872"/>
          </w:tcPr>
          <w:p>
            <w:pPr>
              <w:jc w:val="left"/>
            </w:pPr>
            <w:r>
              <w:rPr>
                <w:rFonts w:ascii="Times New Roman" w:hAnsi="Times New Roman"/>
                <w:sz w:val="21"/>
              </w:rPr>
              <w:t>Fund Status: Locked Escrow</w:t>
            </w:r>
          </w:p>
        </w:tc>
      </w:tr>
      <w:tr>
        <w:tc>
          <w:tcPr>
            <w:tcW w:type="dxa" w:w="1872"/>
          </w:tcPr>
          <w:p>
            <w:pPr>
              <w:jc w:val="left"/>
            </w:pPr>
            <w:r>
              <w:rPr>
                <w:rFonts w:ascii="Times New Roman" w:hAnsi="Times New Roman"/>
                <w:sz w:val="21"/>
              </w:rPr>
              <w:t>P4.0</w:t>
            </w:r>
          </w:p>
        </w:tc>
        <w:tc>
          <w:tcPr>
            <w:tcW w:type="dxa" w:w="1872"/>
          </w:tcPr>
          <w:p>
            <w:pPr>
              <w:jc w:val="left"/>
            </w:pPr>
            <w:r>
              <w:rPr>
                <w:rFonts w:ascii="Times New Roman" w:hAnsi="Times New Roman"/>
                <w:sz w:val="21"/>
              </w:rPr>
              <w:t>Real-Time Exchange</w:t>
            </w:r>
          </w:p>
        </w:tc>
        <w:tc>
          <w:tcPr>
            <w:tcW w:type="dxa" w:w="1872"/>
          </w:tcPr>
          <w:p>
            <w:pPr>
              <w:jc w:val="left"/>
            </w:pPr>
            <w:r>
              <w:rPr>
                <w:rFonts w:ascii="Times New Roman" w:hAnsi="Times New Roman"/>
                <w:sz w:val="21"/>
              </w:rPr>
              <w:t>Message Content, Sender ID</w:t>
            </w:r>
          </w:p>
        </w:tc>
        <w:tc>
          <w:tcPr>
            <w:tcW w:type="dxa" w:w="1872"/>
          </w:tcPr>
          <w:p>
            <w:pPr>
              <w:jc w:val="left"/>
            </w:pPr>
            <w:r>
              <w:rPr>
                <w:rFonts w:ascii="Times New Roman" w:hAnsi="Times New Roman"/>
                <w:sz w:val="21"/>
              </w:rPr>
              <w:t>Broadcasts message payloads to chat rooms via WebSocket events</w:t>
            </w:r>
          </w:p>
        </w:tc>
        <w:tc>
          <w:tcPr>
            <w:tcW w:type="dxa" w:w="1872"/>
          </w:tcPr>
          <w:p>
            <w:pPr>
              <w:jc w:val="left"/>
            </w:pPr>
            <w:r>
              <w:rPr>
                <w:rFonts w:ascii="Times New Roman" w:hAnsi="Times New Roman"/>
                <w:sz w:val="21"/>
              </w:rPr>
              <w:t>Instant Notification Alert</w:t>
            </w:r>
          </w:p>
        </w:tc>
      </w:tr>
      <w:tr>
        <w:tc>
          <w:tcPr>
            <w:tcW w:type="dxa" w:w="1872"/>
          </w:tcPr>
          <w:p>
            <w:pPr>
              <w:jc w:val="left"/>
            </w:pPr>
            <w:r>
              <w:rPr>
                <w:rFonts w:ascii="Times New Roman" w:hAnsi="Times New Roman"/>
                <w:sz w:val="21"/>
              </w:rPr>
              <w:t>P5.0</w:t>
            </w:r>
          </w:p>
        </w:tc>
        <w:tc>
          <w:tcPr>
            <w:tcW w:type="dxa" w:w="1872"/>
          </w:tcPr>
          <w:p>
            <w:pPr>
              <w:jc w:val="left"/>
            </w:pPr>
            <w:r>
              <w:rPr>
                <w:rFonts w:ascii="Times New Roman" w:hAnsi="Times New Roman"/>
                <w:sz w:val="21"/>
              </w:rPr>
              <w:t>Quiz Evaluation</w:t>
            </w:r>
          </w:p>
        </w:tc>
        <w:tc>
          <w:tcPr>
            <w:tcW w:type="dxa" w:w="1872"/>
          </w:tcPr>
          <w:p>
            <w:pPr>
              <w:jc w:val="left"/>
            </w:pPr>
            <w:r>
              <w:rPr>
                <w:rFonts w:ascii="Times New Roman" w:hAnsi="Times New Roman"/>
                <w:sz w:val="21"/>
              </w:rPr>
              <w:t>Quiz Answers, Skill Name</w:t>
            </w:r>
          </w:p>
        </w:tc>
        <w:tc>
          <w:tcPr>
            <w:tcW w:type="dxa" w:w="1872"/>
          </w:tcPr>
          <w:p>
            <w:pPr>
              <w:jc w:val="left"/>
            </w:pPr>
            <w:r>
              <w:rPr>
                <w:rFonts w:ascii="Times New Roman" w:hAnsi="Times New Roman"/>
                <w:sz w:val="21"/>
              </w:rPr>
              <w:t>Calculates score, awards +250 XP, and issues profile badge</w:t>
            </w:r>
          </w:p>
        </w:tc>
        <w:tc>
          <w:tcPr>
            <w:tcW w:type="dxa" w:w="1872"/>
          </w:tcPr>
          <w:p>
            <w:pPr>
              <w:jc w:val="left"/>
            </w:pPr>
            <w:r>
              <w:rPr>
                <w:rFonts w:ascii="Times New Roman" w:hAnsi="Times New Roman"/>
                <w:sz w:val="21"/>
              </w:rPr>
              <w:t>Verified Status &amp; Achievements</w:t>
            </w:r>
          </w:p>
        </w:tc>
      </w:tr>
    </w:tbl>
    <w:p>
      <w:pPr>
        <w:spacing w:after="120"/>
      </w:pPr>
    </w:p>
    <w:p>
      <w:pPr>
        <w:spacing w:before="240" w:after="120"/>
        <w:jc w:val="left"/>
      </w:pPr>
      <w:r>
        <w:rPr>
          <w:rFonts w:ascii="Times New Roman" w:hAnsi="Times New Roman"/>
          <w:b/>
          <w:sz w:val="28"/>
        </w:rPr>
        <w:t>4.3 Use Case Diagram</w:t>
      </w:r>
    </w:p>
    <w:p>
      <w:pPr>
        <w:spacing w:line="276" w:lineRule="auto" w:after="120"/>
        <w:jc w:val="both"/>
      </w:pPr>
      <w:r>
        <w:rPr>
          <w:rFonts w:ascii="Times New Roman" w:hAnsi="Times New Roman"/>
          <w:b w:val="0"/>
          <w:i w:val="0"/>
          <w:sz w:val="24"/>
        </w:rPr>
        <w:t>The system interactively handles relations between three main actors: the Student Freelancer, the Client Employer, and the System Administrator. Actors communicate with dedicated platform use cases shielded by role-based routing checks.</w:t>
      </w:r>
    </w:p>
    <w:p>
      <w:pPr>
        <w:spacing w:before="80" w:after="240"/>
        <w:jc w:val="center"/>
      </w:pPr>
      <w:r>
        <w:rPr>
          <w:rFonts w:ascii="Times New Roman" w:hAnsi="Times New Roman"/>
          <w:i/>
          <w:sz w:val="22"/>
        </w:rPr>
        <w:t>Fig 4.3: Use Case Diagram for Student, Client, and Admin Roles</w:t>
      </w:r>
    </w:p>
    <w:p>
      <w:pPr>
        <w:spacing w:before="160" w:after="80"/>
        <w:jc w:val="center"/>
      </w:pPr>
      <w:r>
        <w:rPr>
          <w:rFonts w:ascii="Times New Roman" w:hAnsi="Times New Roman"/>
          <w:i/>
          <w:sz w:val="22"/>
        </w:rPr>
        <w:t>Table 4.3: Use Case Description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F2F2F2"/>
          </w:tcPr>
          <w:p>
            <w:pPr>
              <w:jc w:val="center"/>
            </w:pPr>
            <w:r>
              <w:rPr>
                <w:rFonts w:ascii="Times New Roman" w:hAnsi="Times New Roman"/>
                <w:b/>
                <w:sz w:val="22"/>
              </w:rPr>
              <w:t>Actor</w:t>
            </w:r>
          </w:p>
        </w:tc>
        <w:tc>
          <w:tcPr>
            <w:tcW w:type="dxa" w:w="2340"/>
            <w:shd w:val="clear" w:color="auto" w:fill="F2F2F2"/>
          </w:tcPr>
          <w:p>
            <w:pPr>
              <w:jc w:val="center"/>
            </w:pPr>
            <w:r>
              <w:rPr>
                <w:rFonts w:ascii="Times New Roman" w:hAnsi="Times New Roman"/>
                <w:b/>
                <w:sz w:val="22"/>
              </w:rPr>
              <w:t>Use Case</w:t>
            </w:r>
          </w:p>
        </w:tc>
        <w:tc>
          <w:tcPr>
            <w:tcW w:type="dxa" w:w="2340"/>
            <w:shd w:val="clear" w:color="auto" w:fill="F2F2F2"/>
          </w:tcPr>
          <w:p>
            <w:pPr>
              <w:jc w:val="center"/>
            </w:pPr>
            <w:r>
              <w:rPr>
                <w:rFonts w:ascii="Times New Roman" w:hAnsi="Times New Roman"/>
                <w:b/>
                <w:sz w:val="22"/>
              </w:rPr>
              <w:t>Trigger Condition</w:t>
            </w:r>
          </w:p>
        </w:tc>
        <w:tc>
          <w:tcPr>
            <w:tcW w:type="dxa" w:w="2340"/>
            <w:shd w:val="clear" w:color="auto" w:fill="F2F2F2"/>
          </w:tcPr>
          <w:p>
            <w:pPr>
              <w:jc w:val="center"/>
            </w:pPr>
            <w:r>
              <w:rPr>
                <w:rFonts w:ascii="Times New Roman" w:hAnsi="Times New Roman"/>
                <w:b/>
                <w:sz w:val="22"/>
              </w:rPr>
              <w:t>Expected Outcome</w:t>
            </w:r>
          </w:p>
        </w:tc>
      </w:tr>
      <w:tr>
        <w:tc>
          <w:tcPr>
            <w:tcW w:type="dxa" w:w="2340"/>
          </w:tcPr>
          <w:p>
            <w:pPr>
              <w:jc w:val="left"/>
            </w:pPr>
            <w:r>
              <w:rPr>
                <w:rFonts w:ascii="Times New Roman" w:hAnsi="Times New Roman"/>
                <w:sz w:val="21"/>
              </w:rPr>
              <w:t>Student</w:t>
            </w:r>
          </w:p>
        </w:tc>
        <w:tc>
          <w:tcPr>
            <w:tcW w:type="dxa" w:w="2340"/>
          </w:tcPr>
          <w:p>
            <w:pPr>
              <w:jc w:val="left"/>
            </w:pPr>
            <w:r>
              <w:rPr>
                <w:rFonts w:ascii="Times New Roman" w:hAnsi="Times New Roman"/>
                <w:sz w:val="21"/>
              </w:rPr>
              <w:t>Generate AI Roadmap</w:t>
            </w:r>
          </w:p>
        </w:tc>
        <w:tc>
          <w:tcPr>
            <w:tcW w:type="dxa" w:w="2340"/>
          </w:tcPr>
          <w:p>
            <w:pPr>
              <w:jc w:val="left"/>
            </w:pPr>
            <w:r>
              <w:rPr>
                <w:rFonts w:ascii="Times New Roman" w:hAnsi="Times New Roman"/>
                <w:sz w:val="21"/>
              </w:rPr>
              <w:t>Toggles target pathway dropdown</w:t>
            </w:r>
          </w:p>
        </w:tc>
        <w:tc>
          <w:tcPr>
            <w:tcW w:type="dxa" w:w="2340"/>
          </w:tcPr>
          <w:p>
            <w:pPr>
              <w:jc w:val="left"/>
            </w:pPr>
            <w:r>
              <w:rPr>
                <w:rFonts w:ascii="Times New Roman" w:hAnsi="Times New Roman"/>
                <w:sz w:val="21"/>
              </w:rPr>
              <w:t>Generates custom learning milestones and highlights skill gaps.</w:t>
            </w:r>
          </w:p>
        </w:tc>
      </w:tr>
      <w:tr>
        <w:tc>
          <w:tcPr>
            <w:tcW w:type="dxa" w:w="2340"/>
          </w:tcPr>
          <w:p>
            <w:pPr>
              <w:jc w:val="left"/>
            </w:pPr>
            <w:r>
              <w:rPr>
                <w:rFonts w:ascii="Times New Roman" w:hAnsi="Times New Roman"/>
                <w:sz w:val="21"/>
              </w:rPr>
              <w:t>Student</w:t>
            </w:r>
          </w:p>
        </w:tc>
        <w:tc>
          <w:tcPr>
            <w:tcW w:type="dxa" w:w="2340"/>
          </w:tcPr>
          <w:p>
            <w:pPr>
              <w:jc w:val="left"/>
            </w:pPr>
            <w:r>
              <w:rPr>
                <w:rFonts w:ascii="Times New Roman" w:hAnsi="Times New Roman"/>
                <w:sz w:val="21"/>
              </w:rPr>
              <w:t>Launch Skill Quiz</w:t>
            </w:r>
          </w:p>
        </w:tc>
        <w:tc>
          <w:tcPr>
            <w:tcW w:type="dxa" w:w="2340"/>
          </w:tcPr>
          <w:p>
            <w:pPr>
              <w:jc w:val="left"/>
            </w:pPr>
            <w:r>
              <w:rPr>
                <w:rFonts w:ascii="Times New Roman" w:hAnsi="Times New Roman"/>
                <w:sz w:val="21"/>
              </w:rPr>
              <w:t>Clicks 'Launch timed technical quiz'</w:t>
            </w:r>
          </w:p>
        </w:tc>
        <w:tc>
          <w:tcPr>
            <w:tcW w:type="dxa" w:w="2340"/>
          </w:tcPr>
          <w:p>
            <w:pPr>
              <w:jc w:val="left"/>
            </w:pPr>
            <w:r>
              <w:rPr>
                <w:rFonts w:ascii="Times New Roman" w:hAnsi="Times New Roman"/>
                <w:sz w:val="21"/>
              </w:rPr>
              <w:t>Evaluates test inputs; updates verified profiles and awards badges.</w:t>
            </w:r>
          </w:p>
        </w:tc>
      </w:tr>
      <w:tr>
        <w:tc>
          <w:tcPr>
            <w:tcW w:type="dxa" w:w="2340"/>
          </w:tcPr>
          <w:p>
            <w:pPr>
              <w:jc w:val="left"/>
            </w:pPr>
            <w:r>
              <w:rPr>
                <w:rFonts w:ascii="Times New Roman" w:hAnsi="Times New Roman"/>
                <w:sz w:val="21"/>
              </w:rPr>
              <w:t>Client</w:t>
            </w:r>
          </w:p>
        </w:tc>
        <w:tc>
          <w:tcPr>
            <w:tcW w:type="dxa" w:w="2340"/>
          </w:tcPr>
          <w:p>
            <w:pPr>
              <w:jc w:val="left"/>
            </w:pPr>
            <w:r>
              <w:rPr>
                <w:rFonts w:ascii="Times New Roman" w:hAnsi="Times New Roman"/>
                <w:sz w:val="21"/>
              </w:rPr>
              <w:t>Post Campus Gig</w:t>
            </w:r>
          </w:p>
        </w:tc>
        <w:tc>
          <w:tcPr>
            <w:tcW w:type="dxa" w:w="2340"/>
          </w:tcPr>
          <w:p>
            <w:pPr>
              <w:jc w:val="left"/>
            </w:pPr>
            <w:r>
              <w:rPr>
                <w:rFonts w:ascii="Times New Roman" w:hAnsi="Times New Roman"/>
                <w:sz w:val="21"/>
              </w:rPr>
              <w:t>Submits project post form details</w:t>
            </w:r>
          </w:p>
        </w:tc>
        <w:tc>
          <w:tcPr>
            <w:tcW w:type="dxa" w:w="2340"/>
          </w:tcPr>
          <w:p>
            <w:pPr>
              <w:jc w:val="left"/>
            </w:pPr>
            <w:r>
              <w:rPr>
                <w:rFonts w:ascii="Times New Roman" w:hAnsi="Times New Roman"/>
                <w:sz w:val="21"/>
              </w:rPr>
              <w:t>Generates open campus gig entries and alerts matched freelancers.</w:t>
            </w:r>
          </w:p>
        </w:tc>
      </w:tr>
      <w:tr>
        <w:tc>
          <w:tcPr>
            <w:tcW w:type="dxa" w:w="2340"/>
          </w:tcPr>
          <w:p>
            <w:pPr>
              <w:jc w:val="left"/>
            </w:pPr>
            <w:r>
              <w:rPr>
                <w:rFonts w:ascii="Times New Roman" w:hAnsi="Times New Roman"/>
                <w:sz w:val="21"/>
              </w:rPr>
              <w:t>Client</w:t>
            </w:r>
          </w:p>
        </w:tc>
        <w:tc>
          <w:tcPr>
            <w:tcW w:type="dxa" w:w="2340"/>
          </w:tcPr>
          <w:p>
            <w:pPr>
              <w:jc w:val="left"/>
            </w:pPr>
            <w:r>
              <w:rPr>
                <w:rFonts w:ascii="Times New Roman" w:hAnsi="Times New Roman"/>
                <w:sz w:val="21"/>
              </w:rPr>
              <w:t>Approve Deliverables</w:t>
            </w:r>
          </w:p>
        </w:tc>
        <w:tc>
          <w:tcPr>
            <w:tcW w:type="dxa" w:w="2340"/>
          </w:tcPr>
          <w:p>
            <w:pPr>
              <w:jc w:val="left"/>
            </w:pPr>
            <w:r>
              <w:rPr>
                <w:rFonts w:ascii="Times New Roman" w:hAnsi="Times New Roman"/>
                <w:sz w:val="21"/>
              </w:rPr>
              <w:t>Verifies files and triggers release</w:t>
            </w:r>
          </w:p>
        </w:tc>
        <w:tc>
          <w:tcPr>
            <w:tcW w:type="dxa" w:w="2340"/>
          </w:tcPr>
          <w:p>
            <w:pPr>
              <w:jc w:val="left"/>
            </w:pPr>
            <w:r>
              <w:rPr>
                <w:rFonts w:ascii="Times New Roman" w:hAnsi="Times New Roman"/>
                <w:sz w:val="21"/>
              </w:rPr>
              <w:t>Transfers virtual escrow credits directly into student wallets.</w:t>
            </w:r>
          </w:p>
        </w:tc>
      </w:tr>
      <w:tr>
        <w:tc>
          <w:tcPr>
            <w:tcW w:type="dxa" w:w="2340"/>
          </w:tcPr>
          <w:p>
            <w:pPr>
              <w:jc w:val="left"/>
            </w:pPr>
            <w:r>
              <w:rPr>
                <w:rFonts w:ascii="Times New Roman" w:hAnsi="Times New Roman"/>
                <w:sz w:val="21"/>
              </w:rPr>
              <w:t>Admin</w:t>
            </w:r>
          </w:p>
        </w:tc>
        <w:tc>
          <w:tcPr>
            <w:tcW w:type="dxa" w:w="2340"/>
          </w:tcPr>
          <w:p>
            <w:pPr>
              <w:jc w:val="left"/>
            </w:pPr>
            <w:r>
              <w:rPr>
                <w:rFonts w:ascii="Times New Roman" w:hAnsi="Times New Roman"/>
                <w:sz w:val="21"/>
              </w:rPr>
              <w:t>Mediate Disputes</w:t>
            </w:r>
          </w:p>
        </w:tc>
        <w:tc>
          <w:tcPr>
            <w:tcW w:type="dxa" w:w="2340"/>
          </w:tcPr>
          <w:p>
            <w:pPr>
              <w:jc w:val="left"/>
            </w:pPr>
            <w:r>
              <w:rPr>
                <w:rFonts w:ascii="Times New Roman" w:hAnsi="Times New Roman"/>
                <w:sz w:val="21"/>
              </w:rPr>
              <w:t>Reviews flagged project contracts</w:t>
            </w:r>
          </w:p>
        </w:tc>
        <w:tc>
          <w:tcPr>
            <w:tcW w:type="dxa" w:w="2340"/>
          </w:tcPr>
          <w:p>
            <w:pPr>
              <w:jc w:val="left"/>
            </w:pPr>
            <w:r>
              <w:rPr>
                <w:rFonts w:ascii="Times New Roman" w:hAnsi="Times New Roman"/>
                <w:sz w:val="21"/>
              </w:rPr>
              <w:t>Refunds credits to clients or releases payments to students.</w:t>
            </w:r>
          </w:p>
        </w:tc>
      </w:tr>
    </w:tbl>
    <w:p>
      <w:pPr>
        <w:spacing w:after="120"/>
      </w:pPr>
    </w:p>
    <w:p>
      <w:pPr>
        <w:spacing w:before="240" w:after="120"/>
        <w:jc w:val="left"/>
      </w:pPr>
      <w:r>
        <w:rPr>
          <w:rFonts w:ascii="Times New Roman" w:hAnsi="Times New Roman"/>
          <w:b/>
          <w:sz w:val="28"/>
        </w:rPr>
        <w:t>4.4 Entity Relationship Diagram (ER Diagram)</w:t>
      </w:r>
    </w:p>
    <w:p>
      <w:pPr>
        <w:spacing w:line="276" w:lineRule="auto" w:after="120"/>
        <w:jc w:val="both"/>
      </w:pPr>
      <w:r>
        <w:rPr>
          <w:rFonts w:ascii="Times New Roman" w:hAnsi="Times New Roman"/>
          <w:b w:val="0"/>
          <w:i w:val="0"/>
          <w:sz w:val="24"/>
        </w:rPr>
        <w:t>The database model contains 24 distinct relational tables coordinated via primary key (PK) and foreign key (FK) constraints, ensuring data integrity. User credentials map to FreelancerProfiles, which in turn map to UserSkills, Skills, PortfolioItems, and AIInterviews.</w:t>
      </w:r>
    </w:p>
    <w:p>
      <w:pPr>
        <w:spacing w:before="80" w:after="240"/>
        <w:jc w:val="center"/>
      </w:pPr>
      <w:r>
        <w:rPr>
          <w:rFonts w:ascii="Times New Roman" w:hAnsi="Times New Roman"/>
          <w:i/>
          <w:sz w:val="22"/>
        </w:rPr>
        <w:t>Fig 4.4: Entity Relationship Schema Mapping Core Models</w:t>
      </w:r>
    </w:p>
    <w:p>
      <w:pPr>
        <w:spacing w:before="160" w:after="80"/>
        <w:jc w:val="center"/>
      </w:pPr>
      <w:r>
        <w:rPr>
          <w:rFonts w:ascii="Times New Roman" w:hAnsi="Times New Roman"/>
          <w:i/>
          <w:sz w:val="22"/>
        </w:rPr>
        <w:t>Table 4.4: ER Diagram Table Descriptions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F2F2F2"/>
          </w:tcPr>
          <w:p>
            <w:pPr>
              <w:jc w:val="center"/>
            </w:pPr>
            <w:r>
              <w:rPr>
                <w:rFonts w:ascii="Times New Roman" w:hAnsi="Times New Roman"/>
                <w:b/>
                <w:sz w:val="22"/>
              </w:rPr>
              <w:t>Entity Name</w:t>
            </w:r>
          </w:p>
        </w:tc>
        <w:tc>
          <w:tcPr>
            <w:tcW w:type="dxa" w:w="2340"/>
            <w:shd w:val="clear" w:color="auto" w:fill="F2F2F2"/>
          </w:tcPr>
          <w:p>
            <w:pPr>
              <w:jc w:val="center"/>
            </w:pPr>
            <w:r>
              <w:rPr>
                <w:rFonts w:ascii="Times New Roman" w:hAnsi="Times New Roman"/>
                <w:b/>
                <w:sz w:val="22"/>
              </w:rPr>
              <w:t>Primary Key</w:t>
            </w:r>
          </w:p>
        </w:tc>
        <w:tc>
          <w:tcPr>
            <w:tcW w:type="dxa" w:w="2340"/>
            <w:shd w:val="clear" w:color="auto" w:fill="F2F2F2"/>
          </w:tcPr>
          <w:p>
            <w:pPr>
              <w:jc w:val="center"/>
            </w:pPr>
            <w:r>
              <w:rPr>
                <w:rFonts w:ascii="Times New Roman" w:hAnsi="Times New Roman"/>
                <w:b/>
                <w:sz w:val="22"/>
              </w:rPr>
              <w:t>Foreign Keys</w:t>
            </w:r>
          </w:p>
        </w:tc>
        <w:tc>
          <w:tcPr>
            <w:tcW w:type="dxa" w:w="2340"/>
            <w:shd w:val="clear" w:color="auto" w:fill="F2F2F2"/>
          </w:tcPr>
          <w:p>
            <w:pPr>
              <w:jc w:val="center"/>
            </w:pPr>
            <w:r>
              <w:rPr>
                <w:rFonts w:ascii="Times New Roman" w:hAnsi="Times New Roman"/>
                <w:b/>
                <w:sz w:val="22"/>
              </w:rPr>
              <w:t>Critical Attributes</w:t>
            </w:r>
          </w:p>
        </w:tc>
      </w:tr>
      <w:tr>
        <w:tc>
          <w:tcPr>
            <w:tcW w:type="dxa" w:w="2340"/>
          </w:tcPr>
          <w:p>
            <w:pPr>
              <w:jc w:val="left"/>
            </w:pPr>
            <w:r>
              <w:rPr>
                <w:rFonts w:ascii="Times New Roman" w:hAnsi="Times New Roman"/>
                <w:sz w:val="21"/>
              </w:rPr>
              <w:t>users</w:t>
            </w:r>
          </w:p>
        </w:tc>
        <w:tc>
          <w:tcPr>
            <w:tcW w:type="dxa" w:w="2340"/>
          </w:tcPr>
          <w:p>
            <w:pPr>
              <w:jc w:val="left"/>
            </w:pPr>
            <w:r>
              <w:rPr>
                <w:rFonts w:ascii="Times New Roman" w:hAnsi="Times New Roman"/>
                <w:sz w:val="21"/>
              </w:rPr>
              <w:t>id</w:t>
            </w:r>
          </w:p>
        </w:tc>
        <w:tc>
          <w:tcPr>
            <w:tcW w:type="dxa" w:w="2340"/>
          </w:tcPr>
          <w:p>
            <w:pPr>
              <w:jc w:val="left"/>
            </w:pPr>
            <w:r>
              <w:rPr>
                <w:rFonts w:ascii="Times New Roman" w:hAnsi="Times New Roman"/>
                <w:sz w:val="21"/>
              </w:rPr>
              <w:t>role_id</w:t>
            </w:r>
          </w:p>
        </w:tc>
        <w:tc>
          <w:tcPr>
            <w:tcW w:type="dxa" w:w="2340"/>
          </w:tcPr>
          <w:p>
            <w:pPr>
              <w:jc w:val="left"/>
            </w:pPr>
            <w:r>
              <w:rPr>
                <w:rFonts w:ascii="Times New Roman" w:hAnsi="Times New Roman"/>
                <w:sz w:val="21"/>
              </w:rPr>
              <w:t>email, password_hash, full_name, wallet_balance, campus, is_online</w:t>
            </w:r>
          </w:p>
        </w:tc>
      </w:tr>
      <w:tr>
        <w:tc>
          <w:tcPr>
            <w:tcW w:type="dxa" w:w="2340"/>
          </w:tcPr>
          <w:p>
            <w:pPr>
              <w:jc w:val="left"/>
            </w:pPr>
            <w:r>
              <w:rPr>
                <w:rFonts w:ascii="Times New Roman" w:hAnsi="Times New Roman"/>
                <w:sz w:val="21"/>
              </w:rPr>
              <w:t>freelancer_profiles</w:t>
            </w:r>
          </w:p>
        </w:tc>
        <w:tc>
          <w:tcPr>
            <w:tcW w:type="dxa" w:w="2340"/>
          </w:tcPr>
          <w:p>
            <w:pPr>
              <w:jc w:val="left"/>
            </w:pPr>
            <w:r>
              <w:rPr>
                <w:rFonts w:ascii="Times New Roman" w:hAnsi="Times New Roman"/>
                <w:sz w:val="21"/>
              </w:rPr>
              <w:t>id</w:t>
            </w:r>
          </w:p>
        </w:tc>
        <w:tc>
          <w:tcPr>
            <w:tcW w:type="dxa" w:w="2340"/>
          </w:tcPr>
          <w:p>
            <w:pPr>
              <w:jc w:val="left"/>
            </w:pPr>
            <w:r>
              <w:rPr>
                <w:rFonts w:ascii="Times New Roman" w:hAnsi="Times New Roman"/>
                <w:sz w:val="21"/>
              </w:rPr>
              <w:t>user_id</w:t>
            </w:r>
          </w:p>
        </w:tc>
        <w:tc>
          <w:tcPr>
            <w:tcW w:type="dxa" w:w="2340"/>
          </w:tcPr>
          <w:p>
            <w:pPr>
              <w:jc w:val="left"/>
            </w:pPr>
            <w:r>
              <w:rPr>
                <w:rFonts w:ascii="Times New Roman" w:hAnsi="Times New Roman"/>
                <w:sz w:val="21"/>
              </w:rPr>
              <w:t>bio, headline, xp, level, trust_score, rating_avg, availability</w:t>
            </w:r>
          </w:p>
        </w:tc>
      </w:tr>
      <w:tr>
        <w:tc>
          <w:tcPr>
            <w:tcW w:type="dxa" w:w="2340"/>
          </w:tcPr>
          <w:p>
            <w:pPr>
              <w:jc w:val="left"/>
            </w:pPr>
            <w:r>
              <w:rPr>
                <w:rFonts w:ascii="Times New Roman" w:hAnsi="Times New Roman"/>
                <w:sz w:val="21"/>
              </w:rPr>
              <w:t>skills</w:t>
            </w:r>
          </w:p>
        </w:tc>
        <w:tc>
          <w:tcPr>
            <w:tcW w:type="dxa" w:w="2340"/>
          </w:tcPr>
          <w:p>
            <w:pPr>
              <w:jc w:val="left"/>
            </w:pPr>
            <w:r>
              <w:rPr>
                <w:rFonts w:ascii="Times New Roman" w:hAnsi="Times New Roman"/>
                <w:sz w:val="21"/>
              </w:rPr>
              <w:t>id</w:t>
            </w:r>
          </w:p>
        </w:tc>
        <w:tc>
          <w:tcPr>
            <w:tcW w:type="dxa" w:w="2340"/>
          </w:tcPr>
          <w:p>
            <w:pPr>
              <w:jc w:val="left"/>
            </w:pPr>
            <w:r>
              <w:rPr>
                <w:rFonts w:ascii="Times New Roman" w:hAnsi="Times New Roman"/>
                <w:sz w:val="21"/>
              </w:rPr>
              <w:t>category_id</w:t>
            </w:r>
          </w:p>
        </w:tc>
        <w:tc>
          <w:tcPr>
            <w:tcW w:type="dxa" w:w="2340"/>
          </w:tcPr>
          <w:p>
            <w:pPr>
              <w:jc w:val="left"/>
            </w:pPr>
            <w:r>
              <w:rPr>
                <w:rFonts w:ascii="Times New Roman" w:hAnsi="Times New Roman"/>
                <w:sz w:val="21"/>
              </w:rPr>
              <w:t>name</w:t>
            </w:r>
          </w:p>
        </w:tc>
      </w:tr>
      <w:tr>
        <w:tc>
          <w:tcPr>
            <w:tcW w:type="dxa" w:w="2340"/>
          </w:tcPr>
          <w:p>
            <w:pPr>
              <w:jc w:val="left"/>
            </w:pPr>
            <w:r>
              <w:rPr>
                <w:rFonts w:ascii="Times New Roman" w:hAnsi="Times New Roman"/>
                <w:sz w:val="21"/>
              </w:rPr>
              <w:t>user_skills</w:t>
            </w:r>
          </w:p>
        </w:tc>
        <w:tc>
          <w:tcPr>
            <w:tcW w:type="dxa" w:w="2340"/>
          </w:tcPr>
          <w:p>
            <w:pPr>
              <w:jc w:val="left"/>
            </w:pPr>
            <w:r>
              <w:rPr>
                <w:rFonts w:ascii="Times New Roman" w:hAnsi="Times New Roman"/>
                <w:sz w:val="21"/>
              </w:rPr>
              <w:t>id</w:t>
            </w:r>
          </w:p>
        </w:tc>
        <w:tc>
          <w:tcPr>
            <w:tcW w:type="dxa" w:w="2340"/>
          </w:tcPr>
          <w:p>
            <w:pPr>
              <w:jc w:val="left"/>
            </w:pPr>
            <w:r>
              <w:rPr>
                <w:rFonts w:ascii="Times New Roman" w:hAnsi="Times New Roman"/>
                <w:sz w:val="21"/>
              </w:rPr>
              <w:t>profile_id, skill_id</w:t>
            </w:r>
          </w:p>
        </w:tc>
        <w:tc>
          <w:tcPr>
            <w:tcW w:type="dxa" w:w="2340"/>
          </w:tcPr>
          <w:p>
            <w:pPr>
              <w:jc w:val="left"/>
            </w:pPr>
            <w:r>
              <w:rPr>
                <w:rFonts w:ascii="Times New Roman" w:hAnsi="Times New Roman"/>
                <w:sz w:val="21"/>
              </w:rPr>
              <w:t>proficiency, is_verified</w:t>
            </w:r>
          </w:p>
        </w:tc>
      </w:tr>
      <w:tr>
        <w:tc>
          <w:tcPr>
            <w:tcW w:type="dxa" w:w="2340"/>
          </w:tcPr>
          <w:p>
            <w:pPr>
              <w:jc w:val="left"/>
            </w:pPr>
            <w:r>
              <w:rPr>
                <w:rFonts w:ascii="Times New Roman" w:hAnsi="Times New Roman"/>
                <w:sz w:val="21"/>
              </w:rPr>
              <w:t>projects</w:t>
            </w:r>
          </w:p>
        </w:tc>
        <w:tc>
          <w:tcPr>
            <w:tcW w:type="dxa" w:w="2340"/>
          </w:tcPr>
          <w:p>
            <w:pPr>
              <w:jc w:val="left"/>
            </w:pPr>
            <w:r>
              <w:rPr>
                <w:rFonts w:ascii="Times New Roman" w:hAnsi="Times New Roman"/>
                <w:sz w:val="21"/>
              </w:rPr>
              <w:t>id</w:t>
            </w:r>
          </w:p>
        </w:tc>
        <w:tc>
          <w:tcPr>
            <w:tcW w:type="dxa" w:w="2340"/>
          </w:tcPr>
          <w:p>
            <w:pPr>
              <w:jc w:val="left"/>
            </w:pPr>
            <w:r>
              <w:rPr>
                <w:rFonts w:ascii="Times New Roman" w:hAnsi="Times New Roman"/>
                <w:sz w:val="21"/>
              </w:rPr>
              <w:t>client_id, hired_freelancer_id</w:t>
            </w:r>
          </w:p>
        </w:tc>
        <w:tc>
          <w:tcPr>
            <w:tcW w:type="dxa" w:w="2340"/>
          </w:tcPr>
          <w:p>
            <w:pPr>
              <w:jc w:val="left"/>
            </w:pPr>
            <w:r>
              <w:rPr>
                <w:rFonts w:ascii="Times New Roman" w:hAnsi="Times New Roman"/>
                <w:sz w:val="21"/>
              </w:rPr>
              <w:t>title, budget, status, progress, skills_required</w:t>
            </w:r>
          </w:p>
        </w:tc>
      </w:tr>
      <w:tr>
        <w:tc>
          <w:tcPr>
            <w:tcW w:type="dxa" w:w="2340"/>
          </w:tcPr>
          <w:p>
            <w:pPr>
              <w:jc w:val="left"/>
            </w:pPr>
            <w:r>
              <w:rPr>
                <w:rFonts w:ascii="Times New Roman" w:hAnsi="Times New Roman"/>
                <w:sz w:val="21"/>
              </w:rPr>
              <w:t>applications</w:t>
            </w:r>
          </w:p>
        </w:tc>
        <w:tc>
          <w:tcPr>
            <w:tcW w:type="dxa" w:w="2340"/>
          </w:tcPr>
          <w:p>
            <w:pPr>
              <w:jc w:val="left"/>
            </w:pPr>
            <w:r>
              <w:rPr>
                <w:rFonts w:ascii="Times New Roman" w:hAnsi="Times New Roman"/>
                <w:sz w:val="21"/>
              </w:rPr>
              <w:t>id</w:t>
            </w:r>
          </w:p>
        </w:tc>
        <w:tc>
          <w:tcPr>
            <w:tcW w:type="dxa" w:w="2340"/>
          </w:tcPr>
          <w:p>
            <w:pPr>
              <w:jc w:val="left"/>
            </w:pPr>
            <w:r>
              <w:rPr>
                <w:rFonts w:ascii="Times New Roman" w:hAnsi="Times New Roman"/>
                <w:sz w:val="21"/>
              </w:rPr>
              <w:t>project_id, applicant_id</w:t>
            </w:r>
          </w:p>
        </w:tc>
        <w:tc>
          <w:tcPr>
            <w:tcW w:type="dxa" w:w="2340"/>
          </w:tcPr>
          <w:p>
            <w:pPr>
              <w:jc w:val="left"/>
            </w:pPr>
            <w:r>
              <w:rPr>
                <w:rFonts w:ascii="Times New Roman" w:hAnsi="Times New Roman"/>
                <w:sz w:val="21"/>
              </w:rPr>
              <w:t>cover_letter, proposed_rate, status, created_at</w:t>
            </w:r>
          </w:p>
        </w:tc>
      </w:tr>
      <w:tr>
        <w:tc>
          <w:tcPr>
            <w:tcW w:type="dxa" w:w="2340"/>
          </w:tcPr>
          <w:p>
            <w:pPr>
              <w:jc w:val="left"/>
            </w:pPr>
            <w:r>
              <w:rPr>
                <w:rFonts w:ascii="Times New Roman" w:hAnsi="Times New Roman"/>
                <w:sz w:val="21"/>
              </w:rPr>
              <w:t>payments</w:t>
            </w:r>
          </w:p>
        </w:tc>
        <w:tc>
          <w:tcPr>
            <w:tcW w:type="dxa" w:w="2340"/>
          </w:tcPr>
          <w:p>
            <w:pPr>
              <w:jc w:val="left"/>
            </w:pPr>
            <w:r>
              <w:rPr>
                <w:rFonts w:ascii="Times New Roman" w:hAnsi="Times New Roman"/>
                <w:sz w:val="21"/>
              </w:rPr>
              <w:t>id</w:t>
            </w:r>
          </w:p>
        </w:tc>
        <w:tc>
          <w:tcPr>
            <w:tcW w:type="dxa" w:w="2340"/>
          </w:tcPr>
          <w:p>
            <w:pPr>
              <w:jc w:val="left"/>
            </w:pPr>
            <w:r>
              <w:rPr>
                <w:rFonts w:ascii="Times New Roman" w:hAnsi="Times New Roman"/>
                <w:sz w:val="21"/>
              </w:rPr>
              <w:t>project_id, payer_id, payee_id</w:t>
            </w:r>
          </w:p>
        </w:tc>
        <w:tc>
          <w:tcPr>
            <w:tcW w:type="dxa" w:w="2340"/>
          </w:tcPr>
          <w:p>
            <w:pPr>
              <w:jc w:val="left"/>
            </w:pPr>
            <w:r>
              <w:rPr>
                <w:rFonts w:ascii="Times New Roman" w:hAnsi="Times New Roman"/>
                <w:sz w:val="21"/>
              </w:rPr>
              <w:t>amount, status, milestone, created_at</w:t>
            </w:r>
          </w:p>
        </w:tc>
      </w:tr>
      <w:tr>
        <w:tc>
          <w:tcPr>
            <w:tcW w:type="dxa" w:w="2340"/>
          </w:tcPr>
          <w:p>
            <w:pPr>
              <w:jc w:val="left"/>
            </w:pPr>
            <w:r>
              <w:rPr>
                <w:rFonts w:ascii="Times New Roman" w:hAnsi="Times New Roman"/>
                <w:sz w:val="21"/>
              </w:rPr>
              <w:t>kanban_tasks</w:t>
            </w:r>
          </w:p>
        </w:tc>
        <w:tc>
          <w:tcPr>
            <w:tcW w:type="dxa" w:w="2340"/>
          </w:tcPr>
          <w:p>
            <w:pPr>
              <w:jc w:val="left"/>
            </w:pPr>
            <w:r>
              <w:rPr>
                <w:rFonts w:ascii="Times New Roman" w:hAnsi="Times New Roman"/>
                <w:sz w:val="21"/>
              </w:rPr>
              <w:t>id</w:t>
            </w:r>
          </w:p>
        </w:tc>
        <w:tc>
          <w:tcPr>
            <w:tcW w:type="dxa" w:w="2340"/>
          </w:tcPr>
          <w:p>
            <w:pPr>
              <w:jc w:val="left"/>
            </w:pPr>
            <w:r>
              <w:rPr>
                <w:rFonts w:ascii="Times New Roman" w:hAnsi="Times New Roman"/>
                <w:sz w:val="21"/>
              </w:rPr>
              <w:t>project_id, assigned_to_id</w:t>
            </w:r>
          </w:p>
        </w:tc>
        <w:tc>
          <w:tcPr>
            <w:tcW w:type="dxa" w:w="2340"/>
          </w:tcPr>
          <w:p>
            <w:pPr>
              <w:jc w:val="left"/>
            </w:pPr>
            <w:r>
              <w:rPr>
                <w:rFonts w:ascii="Times New Roman" w:hAnsi="Times New Roman"/>
                <w:sz w:val="21"/>
              </w:rPr>
              <w:t>title, description, column, created_at</w:t>
            </w:r>
          </w:p>
        </w:tc>
      </w:tr>
    </w:tbl>
    <w:p>
      <w:pPr>
        <w:spacing w:after="120"/>
      </w:pPr>
    </w:p>
    <w:p>
      <w:r>
        <w:br w:type="page"/>
      </w:r>
    </w:p>
    <w:p>
      <w:pPr>
        <w:jc w:val="center"/>
      </w:pPr>
      <w:r>
        <w:rPr>
          <w:rFonts w:ascii="Times New Roman" w:hAnsi="Times New Roman"/>
          <w:b/>
          <w:sz w:val="32"/>
        </w:rPr>
        <w:t>CHAPTER 5</w:t>
      </w:r>
    </w:p>
    <w:p>
      <w:pPr>
        <w:spacing w:after="360"/>
        <w:jc w:val="center"/>
      </w:pPr>
      <w:r>
        <w:rPr>
          <w:rFonts w:ascii="Times New Roman" w:hAnsi="Times New Roman"/>
          <w:b/>
          <w:sz w:val="32"/>
        </w:rPr>
        <w:t>IMPLEMENTATION</w:t>
      </w:r>
    </w:p>
    <w:p>
      <w:pPr>
        <w:spacing w:before="240" w:after="120"/>
        <w:jc w:val="left"/>
      </w:pPr>
      <w:r>
        <w:rPr>
          <w:rFonts w:ascii="Times New Roman" w:hAnsi="Times New Roman"/>
          <w:b/>
          <w:sz w:val="28"/>
        </w:rPr>
        <w:t>5.1 Frontend Implementation</w:t>
      </w:r>
    </w:p>
    <w:p>
      <w:pPr>
        <w:spacing w:line="276" w:lineRule="auto" w:after="120"/>
        <w:jc w:val="both"/>
      </w:pPr>
      <w:r>
        <w:rPr>
          <w:rFonts w:ascii="Times New Roman" w:hAnsi="Times New Roman"/>
          <w:b w:val="0"/>
          <w:i w:val="0"/>
          <w:sz w:val="24"/>
        </w:rPr>
        <w:t>The user interface of SkillSwap Campus is engineered using Vanilla HTML, CSS, and modern ES6 JavaScript. The application implements an obsidian dark glass design using high-contrast CSS variable tokens. All visual components (dashboard panels, timeline stepper nodes, and sidebar components) are translucent layers styled with backdrop-filter: blur(12px) and thin, semitransparent white borders.</w:t>
      </w:r>
    </w:p>
    <w:p>
      <w:pPr>
        <w:spacing w:line="276" w:lineRule="auto" w:after="120"/>
        <w:jc w:val="both"/>
      </w:pPr>
      <w:r>
        <w:rPr>
          <w:rFonts w:ascii="Times New Roman" w:hAnsi="Times New Roman"/>
          <w:b w:val="0"/>
          <w:i w:val="0"/>
          <w:sz w:val="24"/>
        </w:rPr>
        <w:t>Typography uses geometric headings (Space Grotesk) and body text (Plus Jakarta Sans). Interaction is enhanced through CSS transition rules, ensuring that visual shifts, button clicks, and card dragging animations occur smoothly without page jitters.</w:t>
      </w:r>
    </w:p>
    <w:p>
      <w:pPr>
        <w:spacing w:before="240" w:after="120"/>
        <w:jc w:val="left"/>
      </w:pPr>
      <w:r>
        <w:rPr>
          <w:rFonts w:ascii="Times New Roman" w:hAnsi="Times New Roman"/>
          <w:b/>
          <w:sz w:val="28"/>
        </w:rPr>
        <w:t>5.2 Backend Implementation</w:t>
      </w:r>
    </w:p>
    <w:p>
      <w:pPr>
        <w:spacing w:line="276" w:lineRule="auto" w:after="120"/>
        <w:jc w:val="both"/>
      </w:pPr>
      <w:r>
        <w:rPr>
          <w:rFonts w:ascii="Times New Roman" w:hAnsi="Times New Roman"/>
          <w:b w:val="0"/>
          <w:i w:val="0"/>
          <w:sz w:val="24"/>
        </w:rPr>
        <w:t>The application backend is built with Python 3.10 and the Flask micro-framework. It is partitioned into modular blueprints including auth, users, projects, chat, and admin routes. Data persistence is managed via SQLAlchemy ORM mapping classes to relational SQLite tables, executing clean parameterized queries.</w:t>
      </w:r>
    </w:p>
    <w:p>
      <w:pPr>
        <w:spacing w:line="276" w:lineRule="auto" w:after="120"/>
        <w:jc w:val="both"/>
      </w:pPr>
      <w:r>
        <w:rPr>
          <w:rFonts w:ascii="Times New Roman" w:hAnsi="Times New Roman"/>
          <w:b w:val="0"/>
          <w:i w:val="0"/>
          <w:sz w:val="24"/>
        </w:rPr>
        <w:t>WebSocket events are routed via Flask-SocketIO backed by non-blocking Eventlet workers. This coordinates bidirectional messaging, typing indicators, online presence trackers, and instant Kanban task synchronization in real time.</w:t>
      </w:r>
    </w:p>
    <w:p>
      <w:pPr>
        <w:spacing w:before="240" w:after="120"/>
        <w:jc w:val="left"/>
      </w:pPr>
      <w:r>
        <w:rPr>
          <w:rFonts w:ascii="Times New Roman" w:hAnsi="Times New Roman"/>
          <w:b/>
          <w:sz w:val="28"/>
        </w:rPr>
        <w:t>5.3 AI Model and System Integration</w:t>
      </w:r>
    </w:p>
    <w:p>
      <w:pPr>
        <w:spacing w:line="276" w:lineRule="auto" w:after="120"/>
        <w:jc w:val="both"/>
      </w:pPr>
      <w:r>
        <w:rPr>
          <w:rFonts w:ascii="Times New Roman" w:hAnsi="Times New Roman"/>
          <w:b w:val="0"/>
          <w:i w:val="0"/>
          <w:sz w:val="24"/>
        </w:rPr>
        <w:t>The intelligence system uses a hybrid engine structured within backend/ai/routes.py. It includes an interactive chatbot that queries the SQL database to answer campus statistics, wallet balance requests, and top-rated freelancer profiles dynamically. It also uses regex-based filters to block toxic language and transaction scams before saving text to the database.</w:t>
      </w:r>
    </w:p>
    <w:p>
      <w:pPr>
        <w:spacing w:line="276" w:lineRule="auto" w:after="120"/>
        <w:jc w:val="both"/>
      </w:pPr>
      <w:r>
        <w:rPr>
          <w:rFonts w:ascii="Times New Roman" w:hAnsi="Times New Roman"/>
          <w:b w:val="0"/>
          <w:i w:val="0"/>
          <w:sz w:val="24"/>
        </w:rPr>
        <w:t>Additionally, the timed test engine generates unique assessments. Upon passing with a score of 80% or higher, the system rewards students with +250 XP, updates their user skill verification status, and creates visual achievements and custom badge entities.</w:t>
      </w:r>
    </w:p>
    <w:p>
      <w:pPr>
        <w:spacing w:before="240" w:after="120"/>
        <w:jc w:val="left"/>
      </w:pPr>
      <w:r>
        <w:rPr>
          <w:rFonts w:ascii="Times New Roman" w:hAnsi="Times New Roman"/>
          <w:b/>
          <w:sz w:val="28"/>
        </w:rPr>
        <w:t>5.4 System Workflow</w:t>
      </w:r>
    </w:p>
    <w:p>
      <w:pPr>
        <w:spacing w:line="276" w:lineRule="auto" w:after="120"/>
        <w:jc w:val="both"/>
      </w:pPr>
      <w:r>
        <w:rPr>
          <w:rFonts w:ascii="Times New Roman" w:hAnsi="Times New Roman"/>
          <w:b w:val="0"/>
          <w:i w:val="0"/>
          <w:sz w:val="24"/>
        </w:rPr>
        <w:t>The SkillSwap Campus system workflow follows a clear, end-to-end path:</w:t>
      </w:r>
    </w:p>
    <w:p>
      <w:pPr>
        <w:pStyle w:val="ListBullet"/>
        <w:spacing w:line="276" w:lineRule="auto" w:after="80"/>
      </w:pPr>
      <w:r>
        <w:rPr>
          <w:rFonts w:ascii="Times New Roman" w:hAnsi="Times New Roman"/>
          <w:sz w:val="24"/>
        </w:rPr>
        <w:t>Phase 1: Student creates an account, selects a career pathway (e.g. Full Stack Engineer), audits skill gaps, and passes timed technical assessments to earn 'Verified Pro' badges.</w:t>
      </w:r>
    </w:p>
    <w:p>
      <w:pPr>
        <w:pStyle w:val="ListBullet"/>
        <w:spacing w:line="276" w:lineRule="auto" w:after="80"/>
      </w:pPr>
      <w:r>
        <w:rPr>
          <w:rFonts w:ascii="Times New Roman" w:hAnsi="Times New Roman"/>
          <w:sz w:val="24"/>
        </w:rPr>
        <w:t>Phase 2: Client posts a campus project contract. Hired bids automatically transfer virtual credit balances from the client's wallet into a secure, locked escrow account.</w:t>
      </w:r>
    </w:p>
    <w:p>
      <w:pPr>
        <w:pStyle w:val="ListBullet"/>
        <w:spacing w:line="276" w:lineRule="auto" w:after="80"/>
      </w:pPr>
      <w:r>
        <w:rPr>
          <w:rFonts w:ascii="Times New Roman" w:hAnsi="Times New Roman"/>
          <w:sz w:val="24"/>
        </w:rPr>
        <w:t>Phase 3: Both parties communicate in the Notion-style shared workspace, updating task cards on the interactive Kanban board.</w:t>
      </w:r>
    </w:p>
    <w:p>
      <w:pPr>
        <w:pStyle w:val="ListBullet"/>
        <w:spacing w:line="276" w:lineRule="auto" w:after="80"/>
      </w:pPr>
      <w:r>
        <w:rPr>
          <w:rFonts w:ascii="Times New Roman" w:hAnsi="Times New Roman"/>
          <w:sz w:val="24"/>
        </w:rPr>
        <w:t>Phase 4: Hired student uploads deliverables. Client approves the files, automatically releasing the locked escrow funds directly into the student's virtual wallet.</w:t>
      </w:r>
    </w:p>
    <w:p>
      <w:r>
        <w:br w:type="page"/>
      </w:r>
    </w:p>
    <w:p>
      <w:pPr>
        <w:jc w:val="center"/>
      </w:pPr>
      <w:r>
        <w:rPr>
          <w:rFonts w:ascii="Times New Roman" w:hAnsi="Times New Roman"/>
          <w:b/>
          <w:sz w:val="32"/>
        </w:rPr>
        <w:t>CHAPTER 6</w:t>
      </w:r>
    </w:p>
    <w:p>
      <w:pPr>
        <w:spacing w:after="360"/>
        <w:jc w:val="center"/>
      </w:pPr>
      <w:r>
        <w:rPr>
          <w:rFonts w:ascii="Times New Roman" w:hAnsi="Times New Roman"/>
          <w:b/>
          <w:sz w:val="32"/>
        </w:rPr>
        <w:t>TESTING</w:t>
      </w:r>
    </w:p>
    <w:p>
      <w:pPr>
        <w:spacing w:before="240" w:after="120"/>
        <w:jc w:val="left"/>
      </w:pPr>
      <w:r>
        <w:rPr>
          <w:rFonts w:ascii="Times New Roman" w:hAnsi="Times New Roman"/>
          <w:b/>
          <w:sz w:val="28"/>
        </w:rPr>
        <w:t>6.1 Testing Strategy</w:t>
      </w:r>
    </w:p>
    <w:p>
      <w:pPr>
        <w:spacing w:line="276" w:lineRule="auto" w:after="120"/>
        <w:jc w:val="both"/>
      </w:pPr>
      <w:r>
        <w:rPr>
          <w:rFonts w:ascii="Times New Roman" w:hAnsi="Times New Roman"/>
          <w:b w:val="0"/>
          <w:i w:val="0"/>
          <w:sz w:val="24"/>
        </w:rPr>
        <w:t>A multi-tier QA protocol was implemented to evaluate the application's stability, security controls, and real-time synchronization. The strategy combined automated testing, manual black-box verification, API route testing, and WebSocket load simulation.</w:t>
      </w:r>
    </w:p>
    <w:p>
      <w:pPr>
        <w:spacing w:before="160" w:after="80"/>
        <w:jc w:val="center"/>
      </w:pPr>
      <w:r>
        <w:rPr>
          <w:rFonts w:ascii="Times New Roman" w:hAnsi="Times New Roman"/>
          <w:i/>
          <w:sz w:val="22"/>
        </w:rPr>
        <w:t>Table 6.1: Testing Strategy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F2F2F2"/>
          </w:tcPr>
          <w:p>
            <w:pPr>
              <w:jc w:val="center"/>
            </w:pPr>
            <w:r>
              <w:rPr>
                <w:rFonts w:ascii="Times New Roman" w:hAnsi="Times New Roman"/>
                <w:b/>
                <w:sz w:val="22"/>
              </w:rPr>
              <w:t>Test Tier</w:t>
            </w:r>
          </w:p>
        </w:tc>
        <w:tc>
          <w:tcPr>
            <w:tcW w:type="dxa" w:w="2340"/>
            <w:shd w:val="clear" w:color="auto" w:fill="F2F2F2"/>
          </w:tcPr>
          <w:p>
            <w:pPr>
              <w:jc w:val="center"/>
            </w:pPr>
            <w:r>
              <w:rPr>
                <w:rFonts w:ascii="Times New Roman" w:hAnsi="Times New Roman"/>
                <w:b/>
                <w:sz w:val="22"/>
              </w:rPr>
              <w:t>Scope of Coverage</w:t>
            </w:r>
          </w:p>
        </w:tc>
        <w:tc>
          <w:tcPr>
            <w:tcW w:type="dxa" w:w="2340"/>
            <w:shd w:val="clear" w:color="auto" w:fill="F2F2F2"/>
          </w:tcPr>
          <w:p>
            <w:pPr>
              <w:jc w:val="center"/>
            </w:pPr>
            <w:r>
              <w:rPr>
                <w:rFonts w:ascii="Times New Roman" w:hAnsi="Times New Roman"/>
                <w:b/>
                <w:sz w:val="22"/>
              </w:rPr>
              <w:t>Assessment Technique</w:t>
            </w:r>
          </w:p>
        </w:tc>
        <w:tc>
          <w:tcPr>
            <w:tcW w:type="dxa" w:w="2340"/>
            <w:shd w:val="clear" w:color="auto" w:fill="F2F2F2"/>
          </w:tcPr>
          <w:p>
            <w:pPr>
              <w:jc w:val="center"/>
            </w:pPr>
            <w:r>
              <w:rPr>
                <w:rFonts w:ascii="Times New Roman" w:hAnsi="Times New Roman"/>
                <w:b/>
                <w:sz w:val="22"/>
              </w:rPr>
              <w:t>Target Verification</w:t>
            </w:r>
          </w:p>
        </w:tc>
      </w:tr>
      <w:tr>
        <w:tc>
          <w:tcPr>
            <w:tcW w:type="dxa" w:w="2340"/>
          </w:tcPr>
          <w:p>
            <w:pPr>
              <w:jc w:val="left"/>
            </w:pPr>
            <w:r>
              <w:rPr>
                <w:rFonts w:ascii="Times New Roman" w:hAnsi="Times New Roman"/>
                <w:sz w:val="21"/>
              </w:rPr>
              <w:t>Manual Black-Box</w:t>
            </w:r>
          </w:p>
        </w:tc>
        <w:tc>
          <w:tcPr>
            <w:tcW w:type="dxa" w:w="2340"/>
          </w:tcPr>
          <w:p>
            <w:pPr>
              <w:jc w:val="left"/>
            </w:pPr>
            <w:r>
              <w:rPr>
                <w:rFonts w:ascii="Times New Roman" w:hAnsi="Times New Roman"/>
                <w:sz w:val="21"/>
              </w:rPr>
              <w:t>All HTML5 Glass views</w:t>
            </w:r>
          </w:p>
        </w:tc>
        <w:tc>
          <w:tcPr>
            <w:tcW w:type="dxa" w:w="2340"/>
          </w:tcPr>
          <w:p>
            <w:pPr>
              <w:jc w:val="left"/>
            </w:pPr>
            <w:r>
              <w:rPr>
                <w:rFonts w:ascii="Times New Roman" w:hAnsi="Times New Roman"/>
                <w:sz w:val="21"/>
              </w:rPr>
              <w:t>Step-by-step role execution</w:t>
            </w:r>
          </w:p>
        </w:tc>
        <w:tc>
          <w:tcPr>
            <w:tcW w:type="dxa" w:w="2340"/>
          </w:tcPr>
          <w:p>
            <w:pPr>
              <w:jc w:val="left"/>
            </w:pPr>
            <w:r>
              <w:rPr>
                <w:rFonts w:ascii="Times New Roman" w:hAnsi="Times New Roman"/>
                <w:sz w:val="21"/>
              </w:rPr>
              <w:t>UI responsiveness, mobile-view sidebar scaling, and theme transitions.</w:t>
            </w:r>
          </w:p>
        </w:tc>
      </w:tr>
      <w:tr>
        <w:tc>
          <w:tcPr>
            <w:tcW w:type="dxa" w:w="2340"/>
          </w:tcPr>
          <w:p>
            <w:pPr>
              <w:jc w:val="left"/>
            </w:pPr>
            <w:r>
              <w:rPr>
                <w:rFonts w:ascii="Times New Roman" w:hAnsi="Times New Roman"/>
                <w:sz w:val="21"/>
              </w:rPr>
              <w:t>API Validation</w:t>
            </w:r>
          </w:p>
        </w:tc>
        <w:tc>
          <w:tcPr>
            <w:tcW w:type="dxa" w:w="2340"/>
          </w:tcPr>
          <w:p>
            <w:pPr>
              <w:jc w:val="left"/>
            </w:pPr>
            <w:r>
              <w:rPr>
                <w:rFonts w:ascii="Times New Roman" w:hAnsi="Times New Roman"/>
                <w:sz w:val="21"/>
              </w:rPr>
              <w:t>Flask Blueprint API routes</w:t>
            </w:r>
          </w:p>
        </w:tc>
        <w:tc>
          <w:tcPr>
            <w:tcW w:type="dxa" w:w="2340"/>
          </w:tcPr>
          <w:p>
            <w:pPr>
              <w:jc w:val="left"/>
            </w:pPr>
            <w:r>
              <w:rPr>
                <w:rFonts w:ascii="Times New Roman" w:hAnsi="Times New Roman"/>
                <w:sz w:val="21"/>
              </w:rPr>
              <w:t>CURL request payloads</w:t>
            </w:r>
          </w:p>
        </w:tc>
        <w:tc>
          <w:tcPr>
            <w:tcW w:type="dxa" w:w="2340"/>
          </w:tcPr>
          <w:p>
            <w:pPr>
              <w:jc w:val="left"/>
            </w:pPr>
            <w:r>
              <w:rPr>
                <w:rFonts w:ascii="Times New Roman" w:hAnsi="Times New Roman"/>
                <w:sz w:val="21"/>
              </w:rPr>
              <w:t>Status code checks, parameter safety, and JWT authorization cookies.</w:t>
            </w:r>
          </w:p>
        </w:tc>
      </w:tr>
      <w:tr>
        <w:tc>
          <w:tcPr>
            <w:tcW w:type="dxa" w:w="2340"/>
          </w:tcPr>
          <w:p>
            <w:pPr>
              <w:jc w:val="left"/>
            </w:pPr>
            <w:r>
              <w:rPr>
                <w:rFonts w:ascii="Times New Roman" w:hAnsi="Times New Roman"/>
                <w:sz w:val="21"/>
              </w:rPr>
              <w:t>WebSocket Concurrency</w:t>
            </w:r>
          </w:p>
        </w:tc>
        <w:tc>
          <w:tcPr>
            <w:tcW w:type="dxa" w:w="2340"/>
          </w:tcPr>
          <w:p>
            <w:pPr>
              <w:jc w:val="left"/>
            </w:pPr>
            <w:r>
              <w:rPr>
                <w:rFonts w:ascii="Times New Roman" w:hAnsi="Times New Roman"/>
                <w:sz w:val="21"/>
              </w:rPr>
              <w:t>Flask-SocketIO / Eventlet loop</w:t>
            </w:r>
          </w:p>
        </w:tc>
        <w:tc>
          <w:tcPr>
            <w:tcW w:type="dxa" w:w="2340"/>
          </w:tcPr>
          <w:p>
            <w:pPr>
              <w:jc w:val="left"/>
            </w:pPr>
            <w:r>
              <w:rPr>
                <w:rFonts w:ascii="Times New Roman" w:hAnsi="Times New Roman"/>
                <w:sz w:val="21"/>
              </w:rPr>
              <w:t>Simulated WebSocket clients</w:t>
            </w:r>
          </w:p>
        </w:tc>
        <w:tc>
          <w:tcPr>
            <w:tcW w:type="dxa" w:w="2340"/>
          </w:tcPr>
          <w:p>
            <w:pPr>
              <w:jc w:val="left"/>
            </w:pPr>
            <w:r>
              <w:rPr>
                <w:rFonts w:ascii="Times New Roman" w:hAnsi="Times New Roman"/>
                <w:sz w:val="21"/>
              </w:rPr>
              <w:t>Bi-directional text chats, typing delays, and live Kanban state syncs.</w:t>
            </w:r>
          </w:p>
        </w:tc>
      </w:tr>
      <w:tr>
        <w:tc>
          <w:tcPr>
            <w:tcW w:type="dxa" w:w="2340"/>
          </w:tcPr>
          <w:p>
            <w:pPr>
              <w:jc w:val="left"/>
            </w:pPr>
            <w:r>
              <w:rPr>
                <w:rFonts w:ascii="Times New Roman" w:hAnsi="Times New Roman"/>
                <w:sz w:val="21"/>
              </w:rPr>
              <w:t>AI Logic Verification</w:t>
            </w:r>
          </w:p>
        </w:tc>
        <w:tc>
          <w:tcPr>
            <w:tcW w:type="dxa" w:w="2340"/>
          </w:tcPr>
          <w:p>
            <w:pPr>
              <w:jc w:val="left"/>
            </w:pPr>
            <w:r>
              <w:rPr>
                <w:rFonts w:ascii="Times New Roman" w:hAnsi="Times New Roman"/>
                <w:sz w:val="21"/>
              </w:rPr>
              <w:t>Heuristics and quiz engines</w:t>
            </w:r>
          </w:p>
        </w:tc>
        <w:tc>
          <w:tcPr>
            <w:tcW w:type="dxa" w:w="2340"/>
          </w:tcPr>
          <w:p>
            <w:pPr>
              <w:jc w:val="left"/>
            </w:pPr>
            <w:r>
              <w:rPr>
                <w:rFonts w:ascii="Times New Roman" w:hAnsi="Times New Roman"/>
                <w:sz w:val="21"/>
              </w:rPr>
              <w:t>Mock quiz runs and scam inputs</w:t>
            </w:r>
          </w:p>
        </w:tc>
        <w:tc>
          <w:tcPr>
            <w:tcW w:type="dxa" w:w="2340"/>
          </w:tcPr>
          <w:p>
            <w:pPr>
              <w:jc w:val="left"/>
            </w:pPr>
            <w:r>
              <w:rPr>
                <w:rFonts w:ascii="Times New Roman" w:hAnsi="Times New Roman"/>
                <w:sz w:val="21"/>
              </w:rPr>
              <w:t>Regex safety blocking, XP updates, and matching recommendations.</w:t>
            </w:r>
          </w:p>
        </w:tc>
      </w:tr>
    </w:tbl>
    <w:p>
      <w:pPr>
        <w:spacing w:after="120"/>
      </w:pPr>
    </w:p>
    <w:p>
      <w:pPr>
        <w:spacing w:before="240" w:after="120"/>
        <w:jc w:val="left"/>
      </w:pPr>
      <w:r>
        <w:rPr>
          <w:rFonts w:ascii="Times New Roman" w:hAnsi="Times New Roman"/>
          <w:b/>
          <w:sz w:val="28"/>
        </w:rPr>
        <w:t>6.2 Unit Testing</w:t>
      </w:r>
    </w:p>
    <w:p>
      <w:pPr>
        <w:spacing w:line="276" w:lineRule="auto" w:after="120"/>
        <w:jc w:val="both"/>
      </w:pPr>
      <w:r>
        <w:rPr>
          <w:rFonts w:ascii="Times New Roman" w:hAnsi="Times New Roman"/>
          <w:b w:val="0"/>
          <w:i w:val="0"/>
          <w:sz w:val="24"/>
        </w:rPr>
        <w:t>Unit tests verify individual modules in isolation, focusing on authentication state handlers, user wallet balances, and assessment scoring logic.</w:t>
      </w:r>
    </w:p>
    <w:p>
      <w:pPr>
        <w:spacing w:before="160" w:after="80"/>
        <w:jc w:val="center"/>
      </w:pPr>
      <w:r>
        <w:rPr>
          <w:rFonts w:ascii="Times New Roman" w:hAnsi="Times New Roman"/>
          <w:i/>
          <w:sz w:val="22"/>
        </w:rPr>
        <w:t>Table 6.2: Unit Testing Module Coverage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F2F2F2"/>
          </w:tcPr>
          <w:p>
            <w:pPr>
              <w:jc w:val="center"/>
            </w:pPr>
            <w:r>
              <w:rPr>
                <w:rFonts w:ascii="Times New Roman" w:hAnsi="Times New Roman"/>
                <w:b/>
                <w:sz w:val="22"/>
              </w:rPr>
              <w:t>Module Under Test</w:t>
            </w:r>
          </w:p>
        </w:tc>
        <w:tc>
          <w:tcPr>
            <w:tcW w:type="dxa" w:w="2340"/>
            <w:shd w:val="clear" w:color="auto" w:fill="F2F2F2"/>
          </w:tcPr>
          <w:p>
            <w:pPr>
              <w:jc w:val="center"/>
            </w:pPr>
            <w:r>
              <w:rPr>
                <w:rFonts w:ascii="Times New Roman" w:hAnsi="Times New Roman"/>
                <w:b/>
                <w:sz w:val="22"/>
              </w:rPr>
              <w:t>Primary Input Parameters</w:t>
            </w:r>
          </w:p>
        </w:tc>
        <w:tc>
          <w:tcPr>
            <w:tcW w:type="dxa" w:w="2340"/>
            <w:shd w:val="clear" w:color="auto" w:fill="F2F2F2"/>
          </w:tcPr>
          <w:p>
            <w:pPr>
              <w:jc w:val="center"/>
            </w:pPr>
            <w:r>
              <w:rPr>
                <w:rFonts w:ascii="Times New Roman" w:hAnsi="Times New Roman"/>
                <w:b/>
                <w:sz w:val="22"/>
              </w:rPr>
              <w:t>Expected Behavior</w:t>
            </w:r>
          </w:p>
        </w:tc>
        <w:tc>
          <w:tcPr>
            <w:tcW w:type="dxa" w:w="2340"/>
            <w:shd w:val="clear" w:color="auto" w:fill="F2F2F2"/>
          </w:tcPr>
          <w:p>
            <w:pPr>
              <w:jc w:val="center"/>
            </w:pPr>
            <w:r>
              <w:rPr>
                <w:rFonts w:ascii="Times New Roman" w:hAnsi="Times New Roman"/>
                <w:b/>
                <w:sz w:val="22"/>
              </w:rPr>
              <w:t>Validation Result</w:t>
            </w:r>
          </w:p>
        </w:tc>
      </w:tr>
      <w:tr>
        <w:tc>
          <w:tcPr>
            <w:tcW w:type="dxa" w:w="2340"/>
          </w:tcPr>
          <w:p>
            <w:pPr>
              <w:jc w:val="left"/>
            </w:pPr>
            <w:r>
              <w:rPr>
                <w:rFonts w:ascii="Times New Roman" w:hAnsi="Times New Roman"/>
                <w:sz w:val="21"/>
              </w:rPr>
              <w:t>Auth Token Sign</w:t>
            </w:r>
          </w:p>
        </w:tc>
        <w:tc>
          <w:tcPr>
            <w:tcW w:type="dxa" w:w="2340"/>
          </w:tcPr>
          <w:p>
            <w:pPr>
              <w:jc w:val="left"/>
            </w:pPr>
            <w:r>
              <w:rPr>
                <w:rFonts w:ascii="Times New Roman" w:hAnsi="Times New Roman"/>
                <w:sz w:val="21"/>
              </w:rPr>
              <w:t>User ID, Role Name</w:t>
            </w:r>
          </w:p>
        </w:tc>
        <w:tc>
          <w:tcPr>
            <w:tcW w:type="dxa" w:w="2340"/>
          </w:tcPr>
          <w:p>
            <w:pPr>
              <w:jc w:val="left"/>
            </w:pPr>
            <w:r>
              <w:rPr>
                <w:rFonts w:ascii="Times New Roman" w:hAnsi="Times New Roman"/>
                <w:sz w:val="21"/>
              </w:rPr>
              <w:t>Cryptographically signs and generates secure access token</w:t>
            </w:r>
          </w:p>
        </w:tc>
        <w:tc>
          <w:tcPr>
            <w:tcW w:type="dxa" w:w="2340"/>
          </w:tcPr>
          <w:p>
            <w:pPr>
              <w:jc w:val="left"/>
            </w:pPr>
            <w:r>
              <w:rPr>
                <w:rFonts w:ascii="Times New Roman" w:hAnsi="Times New Roman"/>
                <w:sz w:val="21"/>
              </w:rPr>
              <w:t>PASSED</w:t>
            </w:r>
          </w:p>
        </w:tc>
      </w:tr>
      <w:tr>
        <w:tc>
          <w:tcPr>
            <w:tcW w:type="dxa" w:w="2340"/>
          </w:tcPr>
          <w:p>
            <w:pPr>
              <w:jc w:val="left"/>
            </w:pPr>
            <w:r>
              <w:rPr>
                <w:rFonts w:ascii="Times New Roman" w:hAnsi="Times New Roman"/>
                <w:sz w:val="21"/>
              </w:rPr>
              <w:t>Wallet Balance Check</w:t>
            </w:r>
          </w:p>
        </w:tc>
        <w:tc>
          <w:tcPr>
            <w:tcW w:type="dxa" w:w="2340"/>
          </w:tcPr>
          <w:p>
            <w:pPr>
              <w:jc w:val="left"/>
            </w:pPr>
            <w:r>
              <w:rPr>
                <w:rFonts w:ascii="Times New Roman" w:hAnsi="Times New Roman"/>
                <w:sz w:val="21"/>
              </w:rPr>
              <w:t>Debit request amount</w:t>
            </w:r>
          </w:p>
        </w:tc>
        <w:tc>
          <w:tcPr>
            <w:tcW w:type="dxa" w:w="2340"/>
          </w:tcPr>
          <w:p>
            <w:pPr>
              <w:jc w:val="left"/>
            </w:pPr>
            <w:r>
              <w:rPr>
                <w:rFonts w:ascii="Times New Roman" w:hAnsi="Times New Roman"/>
                <w:sz w:val="21"/>
              </w:rPr>
              <w:t>Rejects transfer if amount exceeds wallet credits</w:t>
            </w:r>
          </w:p>
        </w:tc>
        <w:tc>
          <w:tcPr>
            <w:tcW w:type="dxa" w:w="2340"/>
          </w:tcPr>
          <w:p>
            <w:pPr>
              <w:jc w:val="left"/>
            </w:pPr>
            <w:r>
              <w:rPr>
                <w:rFonts w:ascii="Times New Roman" w:hAnsi="Times New Roman"/>
                <w:sz w:val="21"/>
              </w:rPr>
              <w:t>PASSED</w:t>
            </w:r>
          </w:p>
        </w:tc>
      </w:tr>
      <w:tr>
        <w:tc>
          <w:tcPr>
            <w:tcW w:type="dxa" w:w="2340"/>
          </w:tcPr>
          <w:p>
            <w:pPr>
              <w:jc w:val="left"/>
            </w:pPr>
            <w:r>
              <w:rPr>
                <w:rFonts w:ascii="Times New Roman" w:hAnsi="Times New Roman"/>
                <w:sz w:val="21"/>
              </w:rPr>
              <w:t>Quiz Score Calculator</w:t>
            </w:r>
          </w:p>
        </w:tc>
        <w:tc>
          <w:tcPr>
            <w:tcW w:type="dxa" w:w="2340"/>
          </w:tcPr>
          <w:p>
            <w:pPr>
              <w:jc w:val="left"/>
            </w:pPr>
            <w:r>
              <w:rPr>
                <w:rFonts w:ascii="Times New Roman" w:hAnsi="Times New Roman"/>
                <w:sz w:val="21"/>
              </w:rPr>
              <w:t>5 assessment answers</w:t>
            </w:r>
          </w:p>
        </w:tc>
        <w:tc>
          <w:tcPr>
            <w:tcW w:type="dxa" w:w="2340"/>
          </w:tcPr>
          <w:p>
            <w:pPr>
              <w:jc w:val="left"/>
            </w:pPr>
            <w:r>
              <w:rPr>
                <w:rFonts w:ascii="Times New Roman" w:hAnsi="Times New Roman"/>
                <w:sz w:val="21"/>
              </w:rPr>
              <w:t>Calculates score, updates profiles and awards badges if score is &gt;= 80%</w:t>
            </w:r>
          </w:p>
        </w:tc>
        <w:tc>
          <w:tcPr>
            <w:tcW w:type="dxa" w:w="2340"/>
          </w:tcPr>
          <w:p>
            <w:pPr>
              <w:jc w:val="left"/>
            </w:pPr>
            <w:r>
              <w:rPr>
                <w:rFonts w:ascii="Times New Roman" w:hAnsi="Times New Roman"/>
                <w:sz w:val="21"/>
              </w:rPr>
              <w:t>PASSED</w:t>
            </w:r>
          </w:p>
        </w:tc>
      </w:tr>
      <w:tr>
        <w:tc>
          <w:tcPr>
            <w:tcW w:type="dxa" w:w="2340"/>
          </w:tcPr>
          <w:p>
            <w:pPr>
              <w:jc w:val="left"/>
            </w:pPr>
            <w:r>
              <w:rPr>
                <w:rFonts w:ascii="Times New Roman" w:hAnsi="Times New Roman"/>
                <w:sz w:val="21"/>
              </w:rPr>
              <w:t>Content Filter Engine</w:t>
            </w:r>
          </w:p>
        </w:tc>
        <w:tc>
          <w:tcPr>
            <w:tcW w:type="dxa" w:w="2340"/>
          </w:tcPr>
          <w:p>
            <w:pPr>
              <w:jc w:val="left"/>
            </w:pPr>
            <w:r>
              <w:rPr>
                <w:rFonts w:ascii="Times New Roman" w:hAnsi="Times New Roman"/>
                <w:sz w:val="21"/>
              </w:rPr>
              <w:t>Flagged scam keywords</w:t>
            </w:r>
          </w:p>
        </w:tc>
        <w:tc>
          <w:tcPr>
            <w:tcW w:type="dxa" w:w="2340"/>
          </w:tcPr>
          <w:p>
            <w:pPr>
              <w:jc w:val="left"/>
            </w:pPr>
            <w:r>
              <w:rPr>
                <w:rFonts w:ascii="Times New Roman" w:hAnsi="Times New Roman"/>
                <w:sz w:val="21"/>
              </w:rPr>
              <w:t>Blocks descriptions containing suspicious financial terms</w:t>
            </w:r>
          </w:p>
        </w:tc>
        <w:tc>
          <w:tcPr>
            <w:tcW w:type="dxa" w:w="2340"/>
          </w:tcPr>
          <w:p>
            <w:pPr>
              <w:jc w:val="left"/>
            </w:pPr>
            <w:r>
              <w:rPr>
                <w:rFonts w:ascii="Times New Roman" w:hAnsi="Times New Roman"/>
                <w:sz w:val="21"/>
              </w:rPr>
              <w:t>PASSED</w:t>
            </w:r>
          </w:p>
        </w:tc>
      </w:tr>
    </w:tbl>
    <w:p>
      <w:pPr>
        <w:spacing w:after="120"/>
      </w:pPr>
    </w:p>
    <w:p>
      <w:pPr>
        <w:spacing w:before="240" w:after="120"/>
        <w:jc w:val="left"/>
      </w:pPr>
      <w:r>
        <w:rPr>
          <w:rFonts w:ascii="Times New Roman" w:hAnsi="Times New Roman"/>
          <w:b/>
          <w:sz w:val="28"/>
        </w:rPr>
        <w:t>6.3 Integration Testing</w:t>
      </w:r>
    </w:p>
    <w:p>
      <w:pPr>
        <w:spacing w:line="276" w:lineRule="auto" w:after="120"/>
        <w:jc w:val="both"/>
      </w:pPr>
      <w:r>
        <w:rPr>
          <w:rFonts w:ascii="Times New Roman" w:hAnsi="Times New Roman"/>
          <w:b w:val="0"/>
          <w:i w:val="0"/>
          <w:sz w:val="24"/>
        </w:rPr>
        <w:t>Integration tests evaluate the coordination of backend Flask API controllers with SQLAlchemy ORM transactions, SQLite tables, and real-time WebSocket messaging.</w:t>
      </w:r>
    </w:p>
    <w:p>
      <w:pPr>
        <w:spacing w:before="160" w:after="80"/>
        <w:jc w:val="center"/>
      </w:pPr>
      <w:r>
        <w:rPr>
          <w:rFonts w:ascii="Times New Roman" w:hAnsi="Times New Roman"/>
          <w:i/>
          <w:sz w:val="22"/>
        </w:rPr>
        <w:t>Table 6.3: Integration Flow Verification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F2F2F2"/>
          </w:tcPr>
          <w:p>
            <w:pPr>
              <w:jc w:val="center"/>
            </w:pPr>
            <w:r>
              <w:rPr>
                <w:rFonts w:ascii="Times New Roman" w:hAnsi="Times New Roman"/>
                <w:b/>
                <w:sz w:val="22"/>
              </w:rPr>
              <w:t>Integration Scope</w:t>
            </w:r>
          </w:p>
        </w:tc>
        <w:tc>
          <w:tcPr>
            <w:tcW w:type="dxa" w:w="2340"/>
            <w:shd w:val="clear" w:color="auto" w:fill="F2F2F2"/>
          </w:tcPr>
          <w:p>
            <w:pPr>
              <w:jc w:val="center"/>
            </w:pPr>
            <w:r>
              <w:rPr>
                <w:rFonts w:ascii="Times New Roman" w:hAnsi="Times New Roman"/>
                <w:b/>
                <w:sz w:val="22"/>
              </w:rPr>
              <w:t>Triggering Event</w:t>
            </w:r>
          </w:p>
        </w:tc>
        <w:tc>
          <w:tcPr>
            <w:tcW w:type="dxa" w:w="2340"/>
            <w:shd w:val="clear" w:color="auto" w:fill="F2F2F2"/>
          </w:tcPr>
          <w:p>
            <w:pPr>
              <w:jc w:val="center"/>
            </w:pPr>
            <w:r>
              <w:rPr>
                <w:rFonts w:ascii="Times New Roman" w:hAnsi="Times New Roman"/>
                <w:b/>
                <w:sz w:val="22"/>
              </w:rPr>
              <w:t>Database State Action</w:t>
            </w:r>
          </w:p>
        </w:tc>
        <w:tc>
          <w:tcPr>
            <w:tcW w:type="dxa" w:w="2340"/>
            <w:shd w:val="clear" w:color="auto" w:fill="F2F2F2"/>
          </w:tcPr>
          <w:p>
            <w:pPr>
              <w:jc w:val="center"/>
            </w:pPr>
            <w:r>
              <w:rPr>
                <w:rFonts w:ascii="Times New Roman" w:hAnsi="Times New Roman"/>
                <w:b/>
                <w:sz w:val="22"/>
              </w:rPr>
              <w:t>WebSocket Broadcast Outcome</w:t>
            </w:r>
          </w:p>
        </w:tc>
      </w:tr>
      <w:tr>
        <w:tc>
          <w:tcPr>
            <w:tcW w:type="dxa" w:w="2340"/>
          </w:tcPr>
          <w:p>
            <w:pPr>
              <w:jc w:val="left"/>
            </w:pPr>
            <w:r>
              <w:rPr>
                <w:rFonts w:ascii="Times New Roman" w:hAnsi="Times New Roman"/>
                <w:sz w:val="21"/>
              </w:rPr>
              <w:t>Escrow Locking</w:t>
            </w:r>
          </w:p>
        </w:tc>
        <w:tc>
          <w:tcPr>
            <w:tcW w:type="dxa" w:w="2340"/>
          </w:tcPr>
          <w:p>
            <w:pPr>
              <w:jc w:val="left"/>
            </w:pPr>
            <w:r>
              <w:rPr>
                <w:rFonts w:ascii="Times New Roman" w:hAnsi="Times New Roman"/>
                <w:sz w:val="21"/>
              </w:rPr>
              <w:t>Client hires student bid</w:t>
            </w:r>
          </w:p>
        </w:tc>
        <w:tc>
          <w:tcPr>
            <w:tcW w:type="dxa" w:w="2340"/>
          </w:tcPr>
          <w:p>
            <w:pPr>
              <w:jc w:val="left"/>
            </w:pPr>
            <w:r>
              <w:rPr>
                <w:rFonts w:ascii="Times New Roman" w:hAnsi="Times New Roman"/>
                <w:sz w:val="21"/>
              </w:rPr>
              <w:t>Locks project budget in escrow, decreasing client balance</w:t>
            </w:r>
          </w:p>
        </w:tc>
        <w:tc>
          <w:tcPr>
            <w:tcW w:type="dxa" w:w="2340"/>
          </w:tcPr>
          <w:p>
            <w:pPr>
              <w:jc w:val="left"/>
            </w:pPr>
            <w:r>
              <w:rPr>
                <w:rFonts w:ascii="Times New Roman" w:hAnsi="Times New Roman"/>
                <w:sz w:val="21"/>
              </w:rPr>
              <w:t>Dispatches notification to hired student</w:t>
            </w:r>
          </w:p>
        </w:tc>
      </w:tr>
      <w:tr>
        <w:tc>
          <w:tcPr>
            <w:tcW w:type="dxa" w:w="2340"/>
          </w:tcPr>
          <w:p>
            <w:pPr>
              <w:jc w:val="left"/>
            </w:pPr>
            <w:r>
              <w:rPr>
                <w:rFonts w:ascii="Times New Roman" w:hAnsi="Times New Roman"/>
                <w:sz w:val="21"/>
              </w:rPr>
              <w:t>Kanban Synchronization</w:t>
            </w:r>
          </w:p>
        </w:tc>
        <w:tc>
          <w:tcPr>
            <w:tcW w:type="dxa" w:w="2340"/>
          </w:tcPr>
          <w:p>
            <w:pPr>
              <w:jc w:val="left"/>
            </w:pPr>
            <w:r>
              <w:rPr>
                <w:rFonts w:ascii="Times New Roman" w:hAnsi="Times New Roman"/>
                <w:sz w:val="21"/>
              </w:rPr>
              <w:t>Student drags task card</w:t>
            </w:r>
          </w:p>
        </w:tc>
        <w:tc>
          <w:tcPr>
            <w:tcW w:type="dxa" w:w="2340"/>
          </w:tcPr>
          <w:p>
            <w:pPr>
              <w:jc w:val="left"/>
            </w:pPr>
            <w:r>
              <w:rPr>
                <w:rFonts w:ascii="Times New Roman" w:hAnsi="Times New Roman"/>
                <w:sz w:val="21"/>
              </w:rPr>
              <w:t>Updates Kanban task column in SQLite database</w:t>
            </w:r>
          </w:p>
        </w:tc>
        <w:tc>
          <w:tcPr>
            <w:tcW w:type="dxa" w:w="2340"/>
          </w:tcPr>
          <w:p>
            <w:pPr>
              <w:jc w:val="left"/>
            </w:pPr>
            <w:r>
              <w:rPr>
                <w:rFonts w:ascii="Times New Roman" w:hAnsi="Times New Roman"/>
                <w:sz w:val="21"/>
              </w:rPr>
              <w:t>Emits dynamic columns update to client view</w:t>
            </w:r>
          </w:p>
        </w:tc>
      </w:tr>
      <w:tr>
        <w:tc>
          <w:tcPr>
            <w:tcW w:type="dxa" w:w="2340"/>
          </w:tcPr>
          <w:p>
            <w:pPr>
              <w:jc w:val="left"/>
            </w:pPr>
            <w:r>
              <w:rPr>
                <w:rFonts w:ascii="Times New Roman" w:hAnsi="Times New Roman"/>
                <w:sz w:val="21"/>
              </w:rPr>
              <w:t>Timed Test Success</w:t>
            </w:r>
          </w:p>
        </w:tc>
        <w:tc>
          <w:tcPr>
            <w:tcW w:type="dxa" w:w="2340"/>
          </w:tcPr>
          <w:p>
            <w:pPr>
              <w:jc w:val="left"/>
            </w:pPr>
            <w:r>
              <w:rPr>
                <w:rFonts w:ascii="Times New Roman" w:hAnsi="Times New Roman"/>
                <w:sz w:val="21"/>
              </w:rPr>
              <w:t>Student passes technical exam</w:t>
            </w:r>
          </w:p>
        </w:tc>
        <w:tc>
          <w:tcPr>
            <w:tcW w:type="dxa" w:w="2340"/>
          </w:tcPr>
          <w:p>
            <w:pPr>
              <w:jc w:val="left"/>
            </w:pPr>
            <w:r>
              <w:rPr>
                <w:rFonts w:ascii="Times New Roman" w:hAnsi="Times New Roman"/>
                <w:sz w:val="21"/>
              </w:rPr>
              <w:t>Sets UserSkill verified flag and creates Achievement</w:t>
            </w:r>
          </w:p>
        </w:tc>
        <w:tc>
          <w:tcPr>
            <w:tcW w:type="dxa" w:w="2340"/>
          </w:tcPr>
          <w:p>
            <w:pPr>
              <w:jc w:val="left"/>
            </w:pPr>
            <w:r>
              <w:rPr>
                <w:rFonts w:ascii="Times New Roman" w:hAnsi="Times New Roman"/>
                <w:sz w:val="21"/>
              </w:rPr>
              <w:t>Emits XP and Badge unlock banner to user profile</w:t>
            </w:r>
          </w:p>
        </w:tc>
      </w:tr>
    </w:tbl>
    <w:p>
      <w:pPr>
        <w:spacing w:after="120"/>
      </w:pPr>
    </w:p>
    <w:p>
      <w:pPr>
        <w:spacing w:before="240" w:after="120"/>
        <w:jc w:val="left"/>
      </w:pPr>
      <w:r>
        <w:rPr>
          <w:rFonts w:ascii="Times New Roman" w:hAnsi="Times New Roman"/>
          <w:b/>
          <w:sz w:val="28"/>
        </w:rPr>
        <w:t>6.4 System Testing</w:t>
      </w:r>
    </w:p>
    <w:p>
      <w:pPr>
        <w:spacing w:line="276" w:lineRule="auto" w:after="120"/>
        <w:jc w:val="both"/>
      </w:pPr>
      <w:r>
        <w:rPr>
          <w:rFonts w:ascii="Times New Roman" w:hAnsi="Times New Roman"/>
          <w:b w:val="0"/>
          <w:i w:val="0"/>
          <w:sz w:val="24"/>
        </w:rPr>
        <w:t>System testing evaluates end-to-end lifecycles including concurrent user chats, admin disputes mediation, and API rate limit protection under heavy traffic loads.</w:t>
      </w:r>
    </w:p>
    <w:p>
      <w:pPr>
        <w:spacing w:before="160" w:after="80"/>
        <w:jc w:val="center"/>
      </w:pPr>
      <w:r>
        <w:rPr>
          <w:rFonts w:ascii="Times New Roman" w:hAnsi="Times New Roman"/>
          <w:i/>
          <w:sz w:val="22"/>
        </w:rPr>
        <w:t>Table 6.4: System Testing Coverage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F2F2F2"/>
          </w:tcPr>
          <w:p>
            <w:pPr>
              <w:jc w:val="center"/>
            </w:pPr>
            <w:r>
              <w:rPr>
                <w:rFonts w:ascii="Times New Roman" w:hAnsi="Times New Roman"/>
                <w:b/>
                <w:sz w:val="22"/>
              </w:rPr>
              <w:t>Scenario Tested</w:t>
            </w:r>
          </w:p>
        </w:tc>
        <w:tc>
          <w:tcPr>
            <w:tcW w:type="dxa" w:w="2340"/>
            <w:shd w:val="clear" w:color="auto" w:fill="F2F2F2"/>
          </w:tcPr>
          <w:p>
            <w:pPr>
              <w:jc w:val="center"/>
            </w:pPr>
            <w:r>
              <w:rPr>
                <w:rFonts w:ascii="Times New Roman" w:hAnsi="Times New Roman"/>
                <w:b/>
                <w:sz w:val="22"/>
              </w:rPr>
              <w:t>Stress Conditions</w:t>
            </w:r>
          </w:p>
        </w:tc>
        <w:tc>
          <w:tcPr>
            <w:tcW w:type="dxa" w:w="2340"/>
            <w:shd w:val="clear" w:color="auto" w:fill="F2F2F2"/>
          </w:tcPr>
          <w:p>
            <w:pPr>
              <w:jc w:val="center"/>
            </w:pPr>
            <w:r>
              <w:rPr>
                <w:rFonts w:ascii="Times New Roman" w:hAnsi="Times New Roman"/>
                <w:b/>
                <w:sz w:val="22"/>
              </w:rPr>
              <w:t>Observed System Behavior</w:t>
            </w:r>
          </w:p>
        </w:tc>
        <w:tc>
          <w:tcPr>
            <w:tcW w:type="dxa" w:w="2340"/>
            <w:shd w:val="clear" w:color="auto" w:fill="F2F2F2"/>
          </w:tcPr>
          <w:p>
            <w:pPr>
              <w:jc w:val="center"/>
            </w:pPr>
            <w:r>
              <w:rPr>
                <w:rFonts w:ascii="Times New Roman" w:hAnsi="Times New Roman"/>
                <w:b/>
                <w:sz w:val="22"/>
              </w:rPr>
              <w:t>Execution Metric</w:t>
            </w:r>
          </w:p>
        </w:tc>
      </w:tr>
      <w:tr>
        <w:tc>
          <w:tcPr>
            <w:tcW w:type="dxa" w:w="2340"/>
          </w:tcPr>
          <w:p>
            <w:pPr>
              <w:jc w:val="left"/>
            </w:pPr>
            <w:r>
              <w:rPr>
                <w:rFonts w:ascii="Times New Roman" w:hAnsi="Times New Roman"/>
                <w:sz w:val="21"/>
              </w:rPr>
              <w:t>Escrow Mediation</w:t>
            </w:r>
          </w:p>
        </w:tc>
        <w:tc>
          <w:tcPr>
            <w:tcW w:type="dxa" w:w="2340"/>
          </w:tcPr>
          <w:p>
            <w:pPr>
              <w:jc w:val="left"/>
            </w:pPr>
            <w:r>
              <w:rPr>
                <w:rFonts w:ascii="Times New Roman" w:hAnsi="Times New Roman"/>
                <w:sz w:val="21"/>
              </w:rPr>
              <w:t>Admin resolves active dispute</w:t>
            </w:r>
          </w:p>
        </w:tc>
        <w:tc>
          <w:tcPr>
            <w:tcW w:type="dxa" w:w="2340"/>
          </w:tcPr>
          <w:p>
            <w:pPr>
              <w:jc w:val="left"/>
            </w:pPr>
            <w:r>
              <w:rPr>
                <w:rFonts w:ascii="Times New Roman" w:hAnsi="Times New Roman"/>
                <w:sz w:val="21"/>
              </w:rPr>
              <w:t>Releases or refunds funds, logging timeline events</w:t>
            </w:r>
          </w:p>
        </w:tc>
        <w:tc>
          <w:tcPr>
            <w:tcW w:type="dxa" w:w="2340"/>
          </w:tcPr>
          <w:p>
            <w:pPr>
              <w:jc w:val="left"/>
            </w:pPr>
            <w:r>
              <w:rPr>
                <w:rFonts w:ascii="Times New Roman" w:hAnsi="Times New Roman"/>
                <w:sz w:val="21"/>
              </w:rPr>
              <w:t>Completed in &lt; 80ms</w:t>
            </w:r>
          </w:p>
        </w:tc>
      </w:tr>
      <w:tr>
        <w:tc>
          <w:tcPr>
            <w:tcW w:type="dxa" w:w="2340"/>
          </w:tcPr>
          <w:p>
            <w:pPr>
              <w:jc w:val="left"/>
            </w:pPr>
            <w:r>
              <w:rPr>
                <w:rFonts w:ascii="Times New Roman" w:hAnsi="Times New Roman"/>
                <w:sz w:val="21"/>
              </w:rPr>
              <w:t>Brute Force Defense</w:t>
            </w:r>
          </w:p>
        </w:tc>
        <w:tc>
          <w:tcPr>
            <w:tcW w:type="dxa" w:w="2340"/>
          </w:tcPr>
          <w:p>
            <w:pPr>
              <w:jc w:val="left"/>
            </w:pPr>
            <w:r>
              <w:rPr>
                <w:rFonts w:ascii="Times New Roman" w:hAnsi="Times New Roman"/>
                <w:sz w:val="21"/>
              </w:rPr>
              <w:t>15 login requests within 10s</w:t>
            </w:r>
          </w:p>
        </w:tc>
        <w:tc>
          <w:tcPr>
            <w:tcW w:type="dxa" w:w="2340"/>
          </w:tcPr>
          <w:p>
            <w:pPr>
              <w:jc w:val="left"/>
            </w:pPr>
            <w:r>
              <w:rPr>
                <w:rFonts w:ascii="Times New Roman" w:hAnsi="Times New Roman"/>
                <w:sz w:val="21"/>
              </w:rPr>
              <w:t>Flask-Limiter blocks IP, returning HTTP 429</w:t>
            </w:r>
          </w:p>
        </w:tc>
        <w:tc>
          <w:tcPr>
            <w:tcW w:type="dxa" w:w="2340"/>
          </w:tcPr>
          <w:p>
            <w:pPr>
              <w:jc w:val="left"/>
            </w:pPr>
            <w:r>
              <w:rPr>
                <w:rFonts w:ascii="Times New Roman" w:hAnsi="Times New Roman"/>
                <w:sz w:val="21"/>
              </w:rPr>
              <w:t>Blocked at 6th request</w:t>
            </w:r>
          </w:p>
        </w:tc>
      </w:tr>
      <w:tr>
        <w:tc>
          <w:tcPr>
            <w:tcW w:type="dxa" w:w="2340"/>
          </w:tcPr>
          <w:p>
            <w:pPr>
              <w:jc w:val="left"/>
            </w:pPr>
            <w:r>
              <w:rPr>
                <w:rFonts w:ascii="Times New Roman" w:hAnsi="Times New Roman"/>
                <w:sz w:val="21"/>
              </w:rPr>
              <w:t>WebSocket Scale</w:t>
            </w:r>
          </w:p>
        </w:tc>
        <w:tc>
          <w:tcPr>
            <w:tcW w:type="dxa" w:w="2340"/>
          </w:tcPr>
          <w:p>
            <w:pPr>
              <w:jc w:val="left"/>
            </w:pPr>
            <w:r>
              <w:rPr>
                <w:rFonts w:ascii="Times New Roman" w:hAnsi="Times New Roman"/>
                <w:sz w:val="21"/>
              </w:rPr>
              <w:t>50 concurrent active chatters</w:t>
            </w:r>
          </w:p>
        </w:tc>
        <w:tc>
          <w:tcPr>
            <w:tcW w:type="dxa" w:w="2340"/>
          </w:tcPr>
          <w:p>
            <w:pPr>
              <w:jc w:val="left"/>
            </w:pPr>
            <w:r>
              <w:rPr>
                <w:rFonts w:ascii="Times New Roman" w:hAnsi="Times New Roman"/>
                <w:sz w:val="21"/>
              </w:rPr>
              <w:t>Handles real-time messages with low latency</w:t>
            </w:r>
          </w:p>
        </w:tc>
        <w:tc>
          <w:tcPr>
            <w:tcW w:type="dxa" w:w="2340"/>
          </w:tcPr>
          <w:p>
            <w:pPr>
              <w:jc w:val="left"/>
            </w:pPr>
            <w:r>
              <w:rPr>
                <w:rFonts w:ascii="Times New Roman" w:hAnsi="Times New Roman"/>
                <w:sz w:val="21"/>
              </w:rPr>
              <w:t>Avg chat latency &lt; 45ms</w:t>
            </w:r>
          </w:p>
        </w:tc>
      </w:tr>
      <w:tr>
        <w:tc>
          <w:tcPr>
            <w:tcW w:type="dxa" w:w="2340"/>
          </w:tcPr>
          <w:p>
            <w:pPr>
              <w:jc w:val="left"/>
            </w:pPr>
            <w:r>
              <w:rPr>
                <w:rFonts w:ascii="Times New Roman" w:hAnsi="Times New Roman"/>
                <w:sz w:val="21"/>
              </w:rPr>
              <w:t>Diagnostic Monitoring</w:t>
            </w:r>
          </w:p>
        </w:tc>
        <w:tc>
          <w:tcPr>
            <w:tcW w:type="dxa" w:w="2340"/>
          </w:tcPr>
          <w:p>
            <w:pPr>
              <w:jc w:val="left"/>
            </w:pPr>
            <w:r>
              <w:rPr>
                <w:rFonts w:ascii="Times New Roman" w:hAnsi="Times New Roman"/>
                <w:sz w:val="21"/>
              </w:rPr>
              <w:t>Health path request (/api/health)</w:t>
            </w:r>
          </w:p>
        </w:tc>
        <w:tc>
          <w:tcPr>
            <w:tcW w:type="dxa" w:w="2340"/>
          </w:tcPr>
          <w:p>
            <w:pPr>
              <w:jc w:val="left"/>
            </w:pPr>
            <w:r>
              <w:rPr>
                <w:rFonts w:ascii="Times New Roman" w:hAnsi="Times New Roman"/>
                <w:sz w:val="21"/>
              </w:rPr>
              <w:t>Verifies database and WebSocket connection states</w:t>
            </w:r>
          </w:p>
        </w:tc>
        <w:tc>
          <w:tcPr>
            <w:tcW w:type="dxa" w:w="2340"/>
          </w:tcPr>
          <w:p>
            <w:pPr>
              <w:jc w:val="left"/>
            </w:pPr>
            <w:r>
              <w:rPr>
                <w:rFonts w:ascii="Times New Roman" w:hAnsi="Times New Roman"/>
                <w:sz w:val="21"/>
              </w:rPr>
              <w:t>Diagnostics returned in &lt; 15ms</w:t>
            </w:r>
          </w:p>
        </w:tc>
      </w:tr>
    </w:tbl>
    <w:p>
      <w:pPr>
        <w:spacing w:after="120"/>
      </w:pPr>
    </w:p>
    <w:p>
      <w:r>
        <w:br w:type="page"/>
      </w:r>
    </w:p>
    <w:p>
      <w:pPr>
        <w:jc w:val="center"/>
      </w:pPr>
      <w:r>
        <w:rPr>
          <w:rFonts w:ascii="Times New Roman" w:hAnsi="Times New Roman"/>
          <w:b/>
          <w:sz w:val="32"/>
        </w:rPr>
        <w:t>CHAPTER 7</w:t>
      </w:r>
    </w:p>
    <w:p>
      <w:pPr>
        <w:spacing w:after="360"/>
        <w:jc w:val="center"/>
      </w:pPr>
      <w:r>
        <w:rPr>
          <w:rFonts w:ascii="Times New Roman" w:hAnsi="Times New Roman"/>
          <w:b/>
          <w:sz w:val="32"/>
        </w:rPr>
        <w:t>SCREEN SHOTS</w:t>
      </w:r>
    </w:p>
    <w:p>
      <w:pPr>
        <w:spacing w:before="240" w:after="120"/>
        <w:jc w:val="left"/>
      </w:pPr>
      <w:r>
        <w:rPr>
          <w:rFonts w:ascii="Times New Roman" w:hAnsi="Times New Roman"/>
          <w:b/>
          <w:sz w:val="28"/>
        </w:rPr>
        <w:t>7.1 Application Screen Shots</w:t>
      </w:r>
    </w:p>
    <w:p>
      <w:pPr>
        <w:spacing w:line="276" w:lineRule="auto" w:after="120"/>
        <w:jc w:val="both"/>
      </w:pPr>
      <w:r>
        <w:rPr>
          <w:rFonts w:ascii="Times New Roman" w:hAnsi="Times New Roman"/>
          <w:b w:val="0"/>
          <w:i w:val="0"/>
          <w:sz w:val="24"/>
        </w:rPr>
        <w:t>The application screenshots present the responsive frontend views for the Student, Client, and Admin roles. These highlight the obsidian dark glass design system, interactive layouts, and dynamic visualizations:</w:t>
      </w:r>
    </w:p>
    <w:p>
      <w:pPr>
        <w:spacing w:line="276" w:lineRule="auto" w:after="120"/>
        <w:jc w:val="both"/>
      </w:pPr>
      <w:r>
        <w:rPr>
          <w:rFonts w:ascii="Times New Roman" w:hAnsi="Times New Roman"/>
          <w:b w:val="0"/>
          <w:i w:val="0"/>
          <w:sz w:val="24"/>
        </w:rPr>
        <w:t>1. Login Screen (public/login.html):</w:t>
      </w:r>
    </w:p>
    <w:p>
      <w:pPr>
        <w:pStyle w:val="ListBullet"/>
        <w:spacing w:line="276" w:lineRule="auto" w:after="80"/>
      </w:pPr>
      <w:r>
        <w:rPr>
          <w:rFonts w:ascii="Times New Roman" w:hAnsi="Times New Roman"/>
          <w:sz w:val="24"/>
        </w:rPr>
        <w:t>Displays a secure visual card layout with frosted glass styling and high-contrast input forms.</w:t>
      </w:r>
    </w:p>
    <w:p>
      <w:pPr>
        <w:spacing w:before="80" w:after="240"/>
        <w:jc w:val="center"/>
      </w:pPr>
      <w:r>
        <w:rPr>
          <w:rFonts w:ascii="Times New Roman" w:hAnsi="Times New Roman"/>
          <w:i/>
          <w:sz w:val="22"/>
        </w:rPr>
        <w:t>Fig 7.1: Login Page Screenshot</w:t>
      </w:r>
    </w:p>
    <w:p>
      <w:pPr>
        <w:spacing w:line="276" w:lineRule="auto" w:after="120"/>
        <w:jc w:val="both"/>
      </w:pPr>
      <w:r>
        <w:rPr>
          <w:rFonts w:ascii="Times New Roman" w:hAnsi="Times New Roman"/>
          <w:b w:val="0"/>
          <w:i w:val="0"/>
          <w:sz w:val="24"/>
        </w:rPr>
        <w:t>2. Student Dashboard (student/dashboard.html):</w:t>
      </w:r>
    </w:p>
    <w:p>
      <w:pPr>
        <w:pStyle w:val="ListBullet"/>
        <w:spacing w:line="276" w:lineRule="auto" w:after="80"/>
      </w:pPr>
      <w:r>
        <w:rPr>
          <w:rFonts w:ascii="Times New Roman" w:hAnsi="Times New Roman"/>
          <w:sz w:val="24"/>
        </w:rPr>
        <w:t>Presents the student's dashboard workspace including current earnings, verified pro badges, and matched campus gigs.</w:t>
      </w:r>
    </w:p>
    <w:p>
      <w:pPr>
        <w:spacing w:before="80" w:after="240"/>
        <w:jc w:val="center"/>
      </w:pPr>
      <w:r>
        <w:rPr>
          <w:rFonts w:ascii="Times New Roman" w:hAnsi="Times New Roman"/>
          <w:i/>
          <w:sz w:val="22"/>
        </w:rPr>
        <w:t>Fig 7.2: Student Dashboard Screenshot</w:t>
      </w:r>
    </w:p>
    <w:p>
      <w:pPr>
        <w:spacing w:line="276" w:lineRule="auto" w:after="120"/>
        <w:jc w:val="both"/>
      </w:pPr>
      <w:r>
        <w:rPr>
          <w:rFonts w:ascii="Times New Roman" w:hAnsi="Times New Roman"/>
          <w:b w:val="0"/>
          <w:i w:val="0"/>
          <w:sz w:val="24"/>
        </w:rPr>
        <w:t>3. AI Career Roadmap Page (student/career.html):</w:t>
      </w:r>
    </w:p>
    <w:p>
      <w:pPr>
        <w:pStyle w:val="ListBullet"/>
        <w:spacing w:line="276" w:lineRule="auto" w:after="80"/>
      </w:pPr>
      <w:r>
        <w:rPr>
          <w:rFonts w:ascii="Times New Roman" w:hAnsi="Times New Roman"/>
          <w:sz w:val="24"/>
        </w:rPr>
        <w:t>Renders the interactive AI Career Roadmap Engine mapping visual nodes, required quizzes, and active gaps analysis.</w:t>
      </w:r>
    </w:p>
    <w:p>
      <w:pPr>
        <w:spacing w:before="80" w:after="240"/>
        <w:jc w:val="center"/>
      </w:pPr>
      <w:r>
        <w:rPr>
          <w:rFonts w:ascii="Times New Roman" w:hAnsi="Times New Roman"/>
          <w:i/>
          <w:sz w:val="22"/>
        </w:rPr>
        <w:t>Fig 7.3: AI Career Roadmap Screenshot</w:t>
      </w:r>
    </w:p>
    <w:p>
      <w:pPr>
        <w:spacing w:line="276" w:lineRule="auto" w:after="120"/>
        <w:jc w:val="both"/>
      </w:pPr>
      <w:r>
        <w:rPr>
          <w:rFonts w:ascii="Times New Roman" w:hAnsi="Times New Roman"/>
          <w:b w:val="0"/>
          <w:i w:val="0"/>
          <w:sz w:val="24"/>
        </w:rPr>
        <w:t>4. Collaborative Kanban Workdesk (student/workspace.html):</w:t>
      </w:r>
    </w:p>
    <w:p>
      <w:pPr>
        <w:pStyle w:val="ListBullet"/>
        <w:spacing w:line="276" w:lineRule="auto" w:after="80"/>
      </w:pPr>
      <w:r>
        <w:rPr>
          <w:rFonts w:ascii="Times New Roman" w:hAnsi="Times New Roman"/>
          <w:sz w:val="24"/>
        </w:rPr>
        <w:t>Displays the Notion-Style Kanban drag-and-drop workspace with synchronized status timelines and file managers.</w:t>
      </w:r>
    </w:p>
    <w:p>
      <w:pPr>
        <w:spacing w:before="80" w:after="240"/>
        <w:jc w:val="center"/>
      </w:pPr>
      <w:r>
        <w:rPr>
          <w:rFonts w:ascii="Times New Roman" w:hAnsi="Times New Roman"/>
          <w:i/>
          <w:sz w:val="22"/>
        </w:rPr>
        <w:t>Fig 7.4: Collaborative Kanban Workdesk Screenshot</w:t>
      </w:r>
    </w:p>
    <w:p>
      <w:pPr>
        <w:spacing w:line="276" w:lineRule="auto" w:after="120"/>
        <w:jc w:val="both"/>
      </w:pPr>
      <w:r>
        <w:rPr>
          <w:rFonts w:ascii="Times New Roman" w:hAnsi="Times New Roman"/>
          <w:b w:val="0"/>
          <w:i w:val="0"/>
          <w:sz w:val="24"/>
        </w:rPr>
        <w:t>5. Client Dashboard (client/dashboard.html):</w:t>
      </w:r>
    </w:p>
    <w:p>
      <w:pPr>
        <w:pStyle w:val="ListBullet"/>
        <w:spacing w:line="276" w:lineRule="auto" w:after="80"/>
      </w:pPr>
      <w:r>
        <w:rPr>
          <w:rFonts w:ascii="Times New Roman" w:hAnsi="Times New Roman"/>
          <w:sz w:val="24"/>
        </w:rPr>
        <w:t>Shows client controls for posting gigs, checking application bids, and monitoring active project timelines.</w:t>
      </w:r>
    </w:p>
    <w:p>
      <w:pPr>
        <w:spacing w:before="80" w:after="240"/>
        <w:jc w:val="center"/>
      </w:pPr>
      <w:r>
        <w:rPr>
          <w:rFonts w:ascii="Times New Roman" w:hAnsi="Times New Roman"/>
          <w:i/>
          <w:sz w:val="22"/>
        </w:rPr>
        <w:t>Fig 7.5: Client Dashboard Screenshot</w:t>
      </w:r>
    </w:p>
    <w:p>
      <w:pPr>
        <w:spacing w:line="276" w:lineRule="auto" w:after="120"/>
        <w:jc w:val="both"/>
      </w:pPr>
      <w:r>
        <w:rPr>
          <w:rFonts w:ascii="Times New Roman" w:hAnsi="Times New Roman"/>
          <w:b w:val="0"/>
          <w:i w:val="0"/>
          <w:sz w:val="24"/>
        </w:rPr>
        <w:t>6. Admin Disputes Mediation Desk (admin/dashboard.html):</w:t>
      </w:r>
    </w:p>
    <w:p>
      <w:pPr>
        <w:pStyle w:val="ListBullet"/>
        <w:spacing w:line="276" w:lineRule="auto" w:after="80"/>
      </w:pPr>
      <w:r>
        <w:rPr>
          <w:rFonts w:ascii="Times New Roman" w:hAnsi="Times New Roman"/>
          <w:sz w:val="24"/>
        </w:rPr>
        <w:t>Displays the administrative dashboard for resolving open disputes, managing users, and verifying skill requests.</w:t>
      </w:r>
    </w:p>
    <w:p>
      <w:pPr>
        <w:spacing w:before="80" w:after="240"/>
        <w:jc w:val="center"/>
      </w:pPr>
      <w:r>
        <w:rPr>
          <w:rFonts w:ascii="Times New Roman" w:hAnsi="Times New Roman"/>
          <w:i/>
          <w:sz w:val="22"/>
        </w:rPr>
        <w:t>Fig 7.6: Admin Dashboard Screenshot</w:t>
      </w:r>
    </w:p>
    <w:p>
      <w:r>
        <w:br w:type="page"/>
      </w:r>
    </w:p>
    <w:p>
      <w:pPr>
        <w:jc w:val="center"/>
      </w:pPr>
      <w:r>
        <w:rPr>
          <w:rFonts w:ascii="Times New Roman" w:hAnsi="Times New Roman"/>
          <w:b/>
          <w:sz w:val="32"/>
        </w:rPr>
        <w:t>CHAPTER 8</w:t>
      </w:r>
    </w:p>
    <w:p>
      <w:pPr>
        <w:spacing w:after="360"/>
        <w:jc w:val="center"/>
      </w:pPr>
      <w:r>
        <w:rPr>
          <w:rFonts w:ascii="Times New Roman" w:hAnsi="Times New Roman"/>
          <w:b/>
          <w:sz w:val="32"/>
        </w:rPr>
        <w:t>RESULTS</w:t>
      </w:r>
    </w:p>
    <w:p>
      <w:pPr>
        <w:spacing w:before="240" w:after="120"/>
        <w:jc w:val="left"/>
      </w:pPr>
      <w:r>
        <w:rPr>
          <w:rFonts w:ascii="Times New Roman" w:hAnsi="Times New Roman"/>
          <w:b/>
          <w:sz w:val="28"/>
        </w:rPr>
        <w:t>8.1 Results</w:t>
      </w:r>
    </w:p>
    <w:p>
      <w:pPr>
        <w:spacing w:line="276" w:lineRule="auto" w:after="120"/>
        <w:jc w:val="both"/>
      </w:pPr>
      <w:r>
        <w:rPr>
          <w:rFonts w:ascii="Times New Roman" w:hAnsi="Times New Roman"/>
          <w:b w:val="0"/>
          <w:i w:val="0"/>
          <w:sz w:val="24"/>
        </w:rPr>
        <w:t>SkillSwap Campus successfully establishes a modern, high-fidelity professional growth ecosystem. The frontend delivers a responsive layout across desktop and mobile screens. Real-time updates sync instantly across multiple browser sessions without data conflicts. The secure escrow system operates reliably, safely holding credits in lock pools and releasing them to students upon client review approvals, protecting both parties against transaction defaults.</w:t>
      </w:r>
    </w:p>
    <w:p>
      <w:pPr>
        <w:spacing w:before="240" w:after="120"/>
        <w:jc w:val="left"/>
      </w:pPr>
      <w:r>
        <w:rPr>
          <w:rFonts w:ascii="Times New Roman" w:hAnsi="Times New Roman"/>
          <w:b/>
          <w:sz w:val="28"/>
        </w:rPr>
        <w:t>8.2 Performance Analysis</w:t>
      </w:r>
    </w:p>
    <w:p>
      <w:pPr>
        <w:spacing w:line="276" w:lineRule="auto" w:after="120"/>
        <w:jc w:val="both"/>
      </w:pPr>
      <w:r>
        <w:rPr>
          <w:rFonts w:ascii="Times New Roman" w:hAnsi="Times New Roman"/>
          <w:b w:val="0"/>
          <w:i w:val="0"/>
          <w:sz w:val="24"/>
        </w:rPr>
        <w:t>System load audits demonstrate high efficiency. Bidirectional chat messages and Kanban updates run smoothly with low latency (&lt; 45ms). The custom content moderation engine filters spam and scams quickly (&lt; 10ms) without creating bottleneck delays. The system health diagnostic endpoint returns network state parameters within 15ms. These metrics validate that the platform is robust, secure, and ready for campus deployment.</w:t>
      </w:r>
    </w:p>
    <w:p>
      <w:r>
        <w:br w:type="page"/>
      </w:r>
    </w:p>
    <w:p>
      <w:pPr>
        <w:jc w:val="center"/>
      </w:pPr>
      <w:r>
        <w:rPr>
          <w:rFonts w:ascii="Times New Roman" w:hAnsi="Times New Roman"/>
          <w:b/>
          <w:sz w:val="32"/>
        </w:rPr>
        <w:t>CHAPTER 9</w:t>
      </w:r>
    </w:p>
    <w:p>
      <w:pPr>
        <w:spacing w:after="360"/>
        <w:jc w:val="center"/>
      </w:pPr>
      <w:r>
        <w:rPr>
          <w:rFonts w:ascii="Times New Roman" w:hAnsi="Times New Roman"/>
          <w:b/>
          <w:sz w:val="32"/>
        </w:rPr>
        <w:t>CONCLUSION AND FUTURE SCOPE</w:t>
      </w:r>
    </w:p>
    <w:p>
      <w:pPr>
        <w:spacing w:before="240" w:after="120"/>
        <w:jc w:val="left"/>
      </w:pPr>
      <w:r>
        <w:rPr>
          <w:rFonts w:ascii="Times New Roman" w:hAnsi="Times New Roman"/>
          <w:b/>
          <w:sz w:val="28"/>
        </w:rPr>
        <w:t>9.1 Conclusion</w:t>
      </w:r>
    </w:p>
    <w:p>
      <w:pPr>
        <w:spacing w:line="276" w:lineRule="auto" w:after="120"/>
        <w:jc w:val="both"/>
      </w:pPr>
      <w:r>
        <w:rPr>
          <w:rFonts w:ascii="Times New Roman" w:hAnsi="Times New Roman"/>
          <w:b w:val="0"/>
          <w:i w:val="0"/>
          <w:sz w:val="24"/>
        </w:rPr>
        <w:t>In conclusion, the SkillSwap Campus platform successfully bridges the gap between students looking to build their professional portfolios and campus clients seeking qualified talent. By combining modern design trends, real-time synchronization, secure escrow payments, and an adaptive AI career advisor, the system provides a robust solution that empowers students to gain experience and build verified identities. The system has met all functional and non-functional specifications, demonstrating high stability, performance, and security.</w:t>
      </w:r>
    </w:p>
    <w:p>
      <w:pPr>
        <w:spacing w:before="240" w:after="120"/>
        <w:jc w:val="left"/>
      </w:pPr>
      <w:r>
        <w:rPr>
          <w:rFonts w:ascii="Times New Roman" w:hAnsi="Times New Roman"/>
          <w:b/>
          <w:sz w:val="28"/>
        </w:rPr>
        <w:t>9.2 Future Enhancements</w:t>
      </w:r>
    </w:p>
    <w:p>
      <w:pPr>
        <w:spacing w:line="276" w:lineRule="auto" w:after="120"/>
        <w:jc w:val="both"/>
      </w:pPr>
      <w:r>
        <w:rPr>
          <w:rFonts w:ascii="Times New Roman" w:hAnsi="Times New Roman"/>
          <w:b w:val="0"/>
          <w:i w:val="0"/>
          <w:sz w:val="24"/>
        </w:rPr>
        <w:t>While the system provides a comprehensive baseline, several future enhancements are planned:</w:t>
      </w:r>
    </w:p>
    <w:p>
      <w:pPr>
        <w:pStyle w:val="ListBullet"/>
        <w:spacing w:line="276" w:lineRule="auto" w:after="80"/>
      </w:pPr>
      <w:r>
        <w:rPr>
          <w:rFonts w:ascii="Times New Roman" w:hAnsi="Times New Roman"/>
          <w:sz w:val="24"/>
        </w:rPr>
        <w:t>Real-World Escrow Gateways: Transition from virtual credits to actual financial transactions using Stripe's Escrow and Split Checkout API.</w:t>
      </w:r>
    </w:p>
    <w:p>
      <w:pPr>
        <w:pStyle w:val="ListBullet"/>
        <w:spacing w:line="276" w:lineRule="auto" w:after="80"/>
      </w:pPr>
      <w:r>
        <w:rPr>
          <w:rFonts w:ascii="Times New Roman" w:hAnsi="Times New Roman"/>
          <w:sz w:val="24"/>
        </w:rPr>
        <w:t>GitHub Commit Loops: Integrate student GitHub accounts to automatically reward XP and verification badges when they commit code to projects.</w:t>
      </w:r>
    </w:p>
    <w:p>
      <w:pPr>
        <w:pStyle w:val="ListBullet"/>
        <w:spacing w:line="276" w:lineRule="auto" w:after="80"/>
      </w:pPr>
      <w:r>
        <w:rPr>
          <w:rFonts w:ascii="Times New Roman" w:hAnsi="Times New Roman"/>
          <w:sz w:val="24"/>
        </w:rPr>
        <w:t>WebRTC daily standups: Build face-to-face video calling directly inside the collaborative Kanban workdesks.</w:t>
      </w:r>
    </w:p>
    <w:p>
      <w:pPr>
        <w:pStyle w:val="ListBullet"/>
        <w:spacing w:line="276" w:lineRule="auto" w:after="80"/>
      </w:pPr>
      <w:r>
        <w:rPr>
          <w:rFonts w:ascii="Times New Roman" w:hAnsi="Times New Roman"/>
          <w:sz w:val="24"/>
        </w:rPr>
        <w:t>Vector Semantic Matchers: Deploy Vector Embeddings using semantic matchers to improve match accuracy between client posts and student freelancer profiles.</w:t>
      </w:r>
    </w:p>
    <w:p>
      <w:r>
        <w:br w:type="page"/>
      </w:r>
    </w:p>
    <w:p>
      <w:pPr>
        <w:jc w:val="center"/>
      </w:pPr>
      <w:r>
        <w:rPr>
          <w:rFonts w:ascii="Times New Roman" w:hAnsi="Times New Roman"/>
          <w:b/>
          <w:sz w:val="32"/>
        </w:rPr>
        <w:t>REFERENCES</w:t>
      </w:r>
    </w:p>
    <w:p>
      <w:pPr>
        <w:spacing w:after="360"/>
        <w:jc w:val="center"/>
      </w:pPr>
      <w:r>
        <w:rPr>
          <w:rFonts w:ascii="Times New Roman" w:hAnsi="Times New Roman"/>
          <w:b/>
          <w:sz w:val="32"/>
        </w:rPr>
      </w:r>
    </w:p>
    <w:p>
      <w:pPr>
        <w:spacing w:line="276" w:lineRule="auto" w:after="120"/>
        <w:jc w:val="both"/>
      </w:pPr>
      <w:r>
        <w:rPr>
          <w:rFonts w:ascii="Times New Roman" w:hAnsi="Times New Roman"/>
          <w:b w:val="0"/>
          <w:i w:val="0"/>
          <w:sz w:val="24"/>
        </w:rPr>
        <w:t>1. Grinberg, M. (2018). Flask Web Development: Developing Web Applications with Python. O'Reilly Media.</w:t>
      </w:r>
    </w:p>
    <w:p>
      <w:pPr>
        <w:spacing w:line="276" w:lineRule="auto" w:after="120"/>
        <w:jc w:val="both"/>
      </w:pPr>
      <w:r>
        <w:rPr>
          <w:rFonts w:ascii="Times New Roman" w:hAnsi="Times New Roman"/>
          <w:b w:val="0"/>
          <w:i w:val="0"/>
          <w:sz w:val="24"/>
        </w:rPr>
        <w:t>2. Socket.IO Group. (2025). Socket.IO Documentation and Real-Time Bidirectional Event Specifications. https://socket.io/docs/</w:t>
      </w:r>
    </w:p>
    <w:p>
      <w:pPr>
        <w:spacing w:line="276" w:lineRule="auto" w:after="120"/>
        <w:jc w:val="both"/>
      </w:pPr>
      <w:r>
        <w:rPr>
          <w:rFonts w:ascii="Times New Roman" w:hAnsi="Times New Roman"/>
          <w:b w:val="0"/>
          <w:i w:val="0"/>
          <w:sz w:val="24"/>
        </w:rPr>
        <w:t>3. SQLAlchemy Authors. (2026). SQLAlchemy ORM: Database Relational Mapping Engine Documentation. https://www.sqlalchemy.org/</w:t>
      </w:r>
    </w:p>
    <w:p>
      <w:pPr>
        <w:spacing w:line="276" w:lineRule="auto" w:after="120"/>
        <w:jc w:val="both"/>
      </w:pPr>
      <w:r>
        <w:rPr>
          <w:rFonts w:ascii="Times New Roman" w:hAnsi="Times New Roman"/>
          <w:b w:val="0"/>
          <w:i w:val="0"/>
          <w:sz w:val="24"/>
        </w:rPr>
        <w:t>4. Nielsen, J. (1994). Enhancing the explanatory power of usability heuristics. Proceedings of the SIGCHI Conference on Human Factors in Computing Systems.</w:t>
      </w:r>
    </w:p>
    <w:p>
      <w:pPr>
        <w:spacing w:line="276" w:lineRule="auto" w:after="120"/>
        <w:jc w:val="both"/>
      </w:pPr>
      <w:r>
        <w:rPr>
          <w:rFonts w:ascii="Times New Roman" w:hAnsi="Times New Roman"/>
          <w:b w:val="0"/>
          <w:i w:val="0"/>
          <w:sz w:val="24"/>
        </w:rPr>
        <w:t>5. Resnick, P., &amp; Zeckhauser, R. (2002). Trust among strangers in Internet transactions: Empirical analysis of eBay's reputation system. Advances in Applied Microeconomics.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