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41" w:rsidRPr="00340105" w:rsidRDefault="002A2EBB" w:rsidP="000B3041">
      <w:pPr>
        <w:pStyle w:val="Heading1"/>
        <w:rPr>
          <w:b/>
          <w:color w:val="auto"/>
        </w:rPr>
      </w:pPr>
      <w:r>
        <w:rPr>
          <w:b/>
          <w:color w:val="auto"/>
        </w:rPr>
        <w:t>CIS</w:t>
      </w:r>
      <w:r w:rsidR="000B3041" w:rsidRPr="00340105">
        <w:rPr>
          <w:b/>
          <w:color w:val="auto"/>
        </w:rPr>
        <w:t>336</w:t>
      </w:r>
      <w:r w:rsidR="00340105">
        <w:rPr>
          <w:b/>
          <w:color w:val="auto"/>
        </w:rPr>
        <w:t xml:space="preserve"> Lab 1</w:t>
      </w:r>
      <w:r w:rsidR="00FB0106" w:rsidRPr="00340105">
        <w:rPr>
          <w:b/>
          <w:color w:val="auto"/>
        </w:rPr>
        <w:t>: Normal Forms and Entity Relationship Diagrams</w:t>
      </w:r>
    </w:p>
    <w:p w:rsidR="00FB0106" w:rsidRDefault="00FB0106" w:rsidP="00FB0106"/>
    <w:p w:rsidR="00FB0106" w:rsidRPr="00340105" w:rsidRDefault="00D43B92" w:rsidP="00FB0106">
      <w:pPr>
        <w:pStyle w:val="Heading1"/>
        <w:rPr>
          <w:b/>
          <w:color w:val="auto"/>
        </w:rPr>
      </w:pPr>
      <w:r>
        <w:rPr>
          <w:b/>
          <w:color w:val="auto"/>
        </w:rPr>
        <w:t>Introduction</w:t>
      </w:r>
    </w:p>
    <w:p w:rsidR="00FB0106" w:rsidRPr="00FB0106" w:rsidRDefault="00FB0106" w:rsidP="00FB0106">
      <w:r>
        <w:t>In this exercise, you will analyze a de-normalized data set presente</w:t>
      </w:r>
      <w:r w:rsidR="00AE61BE">
        <w:t>d in the form of a spreadsheet.</w:t>
      </w:r>
      <w:r>
        <w:t xml:space="preserve"> You will next construct a series of dependency diagrams, transforming the evolving data model from First Normal Form (1NF), to Second Normal Form (2NF), and fina</w:t>
      </w:r>
      <w:r w:rsidR="00AE61BE">
        <w:t>lly to Third Normal Form (3NF).</w:t>
      </w:r>
      <w:r>
        <w:t xml:space="preserve"> When the model has reached 3NF, you will construct the Entity Relationship Diagram (ERD) depicting the </w:t>
      </w:r>
      <w:r w:rsidR="00AE61BE">
        <w:t>logical design of the database.</w:t>
      </w:r>
      <w:r>
        <w:t xml:space="preserve"> Your ERD will use Crow’s Foot notation to denote the relationships between tables.</w:t>
      </w:r>
    </w:p>
    <w:p w:rsidR="000B3041" w:rsidRPr="00340105" w:rsidRDefault="000B3041" w:rsidP="000B3041">
      <w:pPr>
        <w:pStyle w:val="Heading1"/>
        <w:rPr>
          <w:b/>
          <w:color w:val="auto"/>
        </w:rPr>
      </w:pPr>
      <w:r w:rsidRPr="00340105">
        <w:rPr>
          <w:b/>
          <w:color w:val="auto"/>
        </w:rPr>
        <w:t xml:space="preserve">Sample Exercise, </w:t>
      </w:r>
      <w:r w:rsidR="00735952">
        <w:rPr>
          <w:b/>
          <w:color w:val="auto"/>
        </w:rPr>
        <w:t>W</w:t>
      </w:r>
      <w:r w:rsidRPr="00340105">
        <w:rPr>
          <w:b/>
          <w:color w:val="auto"/>
        </w:rPr>
        <w:t xml:space="preserve">ith </w:t>
      </w:r>
      <w:r w:rsidR="00735952">
        <w:rPr>
          <w:b/>
          <w:color w:val="auto"/>
        </w:rPr>
        <w:t>S</w:t>
      </w:r>
      <w:r w:rsidRPr="00340105">
        <w:rPr>
          <w:b/>
          <w:color w:val="auto"/>
        </w:rPr>
        <w:t>olution</w:t>
      </w:r>
    </w:p>
    <w:p w:rsidR="000B3041" w:rsidRDefault="00340105" w:rsidP="000B3041">
      <w:r w:rsidRPr="00340105">
        <w:rPr>
          <w:b/>
        </w:rPr>
        <w:t>Before completing your lab, please review this example problem.</w:t>
      </w:r>
      <w:r>
        <w:t xml:space="preserve"> </w:t>
      </w:r>
      <w:r w:rsidR="00FB0106">
        <w:t>The diagram below is a partial depiction of a business spreadsheet for a retail store ope</w:t>
      </w:r>
      <w:r w:rsidR="00F91AEC">
        <w:t>ration. The store sells books.</w:t>
      </w:r>
      <w:r w:rsidR="00FB0106">
        <w:t xml:space="preserve"> Books have a 13-digit International Standard Book Number (ISBN), a title</w:t>
      </w:r>
      <w:r w:rsidR="00F91AEC">
        <w:t>, a publisher, and a unit price.</w:t>
      </w:r>
      <w:r w:rsidR="00FB0106">
        <w:t xml:space="preserve"> </w:t>
      </w:r>
      <w:r w:rsidR="00F91AEC">
        <w:t xml:space="preserve">Invoices track sales of books. </w:t>
      </w:r>
      <w:r w:rsidR="00FB0106">
        <w:t>An Invoice contains one or many line</w:t>
      </w:r>
      <w:r w:rsidR="00F91AEC">
        <w:t xml:space="preserve"> </w:t>
      </w:r>
      <w:r w:rsidR="00FB0106">
        <w:t>items, with each line</w:t>
      </w:r>
      <w:r w:rsidR="00F91AEC">
        <w:t xml:space="preserve"> </w:t>
      </w:r>
      <w:r w:rsidR="00FB0106">
        <w:t xml:space="preserve">item reflecting the sale of </w:t>
      </w:r>
      <w:r w:rsidR="00F91AEC">
        <w:t>one</w:t>
      </w:r>
      <w:r w:rsidR="00FB0106">
        <w:t xml:space="preserve"> or more copies of a specific book.</w:t>
      </w:r>
      <w:r w:rsidR="00F91AEC">
        <w:t xml:space="preserve"> </w:t>
      </w:r>
      <w:r w:rsidR="00C75D9B">
        <w:t>Every publisher has a com</w:t>
      </w:r>
      <w:r w:rsidR="00F91AEC">
        <w:t>pany name, and a publisher code.</w:t>
      </w:r>
    </w:p>
    <w:p w:rsidR="00340105" w:rsidRDefault="00340105" w:rsidP="000B3041"/>
    <w:tbl>
      <w:tblPr>
        <w:tblW w:w="5773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013"/>
        <w:gridCol w:w="1015"/>
        <w:gridCol w:w="3500"/>
        <w:gridCol w:w="829"/>
        <w:gridCol w:w="2306"/>
        <w:gridCol w:w="643"/>
        <w:gridCol w:w="831"/>
      </w:tblGrid>
      <w:tr w:rsidR="000B3041" w:rsidRPr="00BF4525" w:rsidTr="000B3041">
        <w:trPr>
          <w:trHeight w:val="300"/>
        </w:trPr>
        <w:tc>
          <w:tcPr>
            <w:tcW w:w="415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InvNum</w:t>
            </w:r>
            <w:proofErr w:type="spellEnd"/>
          </w:p>
        </w:tc>
        <w:tc>
          <w:tcPr>
            <w:tcW w:w="458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ISBN13</w:t>
            </w:r>
          </w:p>
        </w:tc>
        <w:tc>
          <w:tcPr>
            <w:tcW w:w="459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InvDate</w:t>
            </w:r>
            <w:proofErr w:type="spellEnd"/>
          </w:p>
        </w:tc>
        <w:tc>
          <w:tcPr>
            <w:tcW w:w="1583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BookTitle</w:t>
            </w:r>
            <w:proofErr w:type="spellEnd"/>
          </w:p>
        </w:tc>
        <w:tc>
          <w:tcPr>
            <w:tcW w:w="375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PubCode</w:t>
            </w:r>
            <w:proofErr w:type="spellEnd"/>
          </w:p>
        </w:tc>
        <w:tc>
          <w:tcPr>
            <w:tcW w:w="1043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PubName</w:t>
            </w:r>
            <w:proofErr w:type="spellEnd"/>
          </w:p>
        </w:tc>
        <w:tc>
          <w:tcPr>
            <w:tcW w:w="291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Qty</w:t>
            </w:r>
            <w:proofErr w:type="spellEnd"/>
          </w:p>
        </w:tc>
        <w:tc>
          <w:tcPr>
            <w:tcW w:w="376" w:type="pct"/>
            <w:shd w:val="clear" w:color="000000" w:fill="000000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</w:rPr>
              <w:t>unitPrice</w:t>
            </w:r>
            <w:proofErr w:type="spellEnd"/>
          </w:p>
        </w:tc>
      </w:tr>
      <w:tr w:rsidR="000B3041" w:rsidRPr="00BF4525" w:rsidTr="000B3041">
        <w:trPr>
          <w:trHeight w:val="300"/>
        </w:trPr>
        <w:tc>
          <w:tcPr>
            <w:tcW w:w="41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1022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9781291940336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2015-03-09</w:t>
            </w:r>
          </w:p>
        </w:tc>
        <w:tc>
          <w:tcPr>
            <w:tcW w:w="158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MYSQL Functions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1001</w:t>
            </w:r>
          </w:p>
        </w:tc>
        <w:tc>
          <w:tcPr>
            <w:tcW w:w="104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Lulu.com</w:t>
            </w:r>
          </w:p>
        </w:tc>
        <w:tc>
          <w:tcPr>
            <w:tcW w:w="291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4.99</w:t>
            </w:r>
          </w:p>
        </w:tc>
      </w:tr>
      <w:tr w:rsidR="000B3041" w:rsidRPr="00BF4525" w:rsidTr="000B3041">
        <w:trPr>
          <w:trHeight w:val="300"/>
        </w:trPr>
        <w:tc>
          <w:tcPr>
            <w:tcW w:w="41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1022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9780321833877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2015-03-09</w:t>
            </w:r>
          </w:p>
        </w:tc>
        <w:tc>
          <w:tcPr>
            <w:tcW w:w="158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MySQL, Fifth Edition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1029</w:t>
            </w:r>
          </w:p>
        </w:tc>
        <w:tc>
          <w:tcPr>
            <w:tcW w:w="104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Addison-Wesley</w:t>
            </w:r>
          </w:p>
        </w:tc>
        <w:tc>
          <w:tcPr>
            <w:tcW w:w="291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33.95</w:t>
            </w:r>
          </w:p>
        </w:tc>
      </w:tr>
      <w:tr w:rsidR="000B3041" w:rsidRPr="00BF4525" w:rsidTr="000B3041">
        <w:trPr>
          <w:trHeight w:val="300"/>
        </w:trPr>
        <w:tc>
          <w:tcPr>
            <w:tcW w:w="41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1022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9781890774820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2015-03-09</w:t>
            </w:r>
          </w:p>
        </w:tc>
        <w:tc>
          <w:tcPr>
            <w:tcW w:w="158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Murach's</w:t>
            </w:r>
            <w:proofErr w:type="spellEnd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MySQL, 2nd Edition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1032</w:t>
            </w:r>
          </w:p>
        </w:tc>
        <w:tc>
          <w:tcPr>
            <w:tcW w:w="104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Murach</w:t>
            </w:r>
            <w:proofErr w:type="spellEnd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, Mike &amp; Associates, </w:t>
            </w:r>
            <w:proofErr w:type="spellStart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Inc</w:t>
            </w:r>
            <w:proofErr w:type="spellEnd"/>
          </w:p>
        </w:tc>
        <w:tc>
          <w:tcPr>
            <w:tcW w:w="291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48.95</w:t>
            </w:r>
          </w:p>
        </w:tc>
      </w:tr>
      <w:tr w:rsidR="000B3041" w:rsidRPr="00BF4525" w:rsidTr="000B3041">
        <w:trPr>
          <w:trHeight w:val="300"/>
        </w:trPr>
        <w:tc>
          <w:tcPr>
            <w:tcW w:w="41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1249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9781449374020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2015-02-22</w:t>
            </w:r>
          </w:p>
        </w:tc>
        <w:tc>
          <w:tcPr>
            <w:tcW w:w="158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MySQL Cookbook: Solutions for Database Developers and Administrators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1118</w:t>
            </w:r>
          </w:p>
        </w:tc>
        <w:tc>
          <w:tcPr>
            <w:tcW w:w="104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O'Reilly Media, Incorporated</w:t>
            </w:r>
          </w:p>
        </w:tc>
        <w:tc>
          <w:tcPr>
            <w:tcW w:w="291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50.59</w:t>
            </w:r>
          </w:p>
        </w:tc>
      </w:tr>
      <w:tr w:rsidR="000B3041" w:rsidRPr="00BF4525" w:rsidTr="000B3041">
        <w:trPr>
          <w:trHeight w:val="300"/>
        </w:trPr>
        <w:tc>
          <w:tcPr>
            <w:tcW w:w="41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1249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9781449325572 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2015-02-22</w:t>
            </w:r>
          </w:p>
        </w:tc>
        <w:tc>
          <w:tcPr>
            <w:tcW w:w="158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PHP &amp; MySQL: The Missing Manual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1118</w:t>
            </w:r>
          </w:p>
        </w:tc>
        <w:tc>
          <w:tcPr>
            <w:tcW w:w="104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O'Reilly Media, Incorporated</w:t>
            </w:r>
          </w:p>
        </w:tc>
        <w:tc>
          <w:tcPr>
            <w:tcW w:w="291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29.95</w:t>
            </w:r>
          </w:p>
        </w:tc>
      </w:tr>
      <w:tr w:rsidR="000B3041" w:rsidRPr="00BF4525" w:rsidTr="000B3041">
        <w:trPr>
          <w:trHeight w:val="300"/>
        </w:trPr>
        <w:tc>
          <w:tcPr>
            <w:tcW w:w="41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1249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9781890774790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2015-02-22</w:t>
            </w:r>
          </w:p>
        </w:tc>
        <w:tc>
          <w:tcPr>
            <w:tcW w:w="158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Murach's</w:t>
            </w:r>
            <w:proofErr w:type="spellEnd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PHP and MySQL, 2nd Edition</w:t>
            </w:r>
          </w:p>
        </w:tc>
        <w:tc>
          <w:tcPr>
            <w:tcW w:w="375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1032</w:t>
            </w:r>
          </w:p>
        </w:tc>
        <w:tc>
          <w:tcPr>
            <w:tcW w:w="1043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proofErr w:type="spellStart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Murach</w:t>
            </w:r>
            <w:proofErr w:type="spellEnd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, Mike &amp; Associates, </w:t>
            </w:r>
            <w:proofErr w:type="spellStart"/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Inc</w:t>
            </w:r>
            <w:proofErr w:type="spellEnd"/>
          </w:p>
        </w:tc>
        <w:tc>
          <w:tcPr>
            <w:tcW w:w="291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:rsidR="000B3041" w:rsidRPr="00BF4525" w:rsidRDefault="000B3041" w:rsidP="00BE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F4525">
              <w:rPr>
                <w:rFonts w:ascii="Calibri" w:eastAsia="Times New Roman" w:hAnsi="Calibri" w:cs="Times New Roman"/>
                <w:color w:val="000000"/>
                <w:sz w:val="16"/>
              </w:rPr>
              <w:t>48.95</w:t>
            </w:r>
          </w:p>
        </w:tc>
      </w:tr>
    </w:tbl>
    <w:p w:rsidR="000B3041" w:rsidRDefault="000B3041" w:rsidP="000B3041">
      <w:pPr>
        <w:rPr>
          <w:b/>
        </w:rPr>
      </w:pPr>
      <w:proofErr w:type="spellStart"/>
      <w:r w:rsidRPr="003F174B">
        <w:rPr>
          <w:b/>
        </w:rPr>
        <w:t>BookSales</w:t>
      </w:r>
      <w:proofErr w:type="spellEnd"/>
    </w:p>
    <w:p w:rsidR="00C75D9B" w:rsidRDefault="00C75D9B">
      <w:pPr>
        <w:rPr>
          <w:b/>
        </w:rPr>
      </w:pPr>
      <w:r>
        <w:rPr>
          <w:b/>
        </w:rPr>
        <w:br w:type="page"/>
      </w:r>
    </w:p>
    <w:p w:rsidR="000B3041" w:rsidRDefault="000B3041" w:rsidP="000B3041">
      <w:pPr>
        <w:pStyle w:val="ListParagraph"/>
        <w:numPr>
          <w:ilvl w:val="0"/>
          <w:numId w:val="3"/>
        </w:numPr>
      </w:pPr>
      <w:r>
        <w:lastRenderedPageBreak/>
        <w:t xml:space="preserve">Using the </w:t>
      </w:r>
      <w:proofErr w:type="spellStart"/>
      <w:r>
        <w:t>BookSales</w:t>
      </w:r>
      <w:proofErr w:type="spellEnd"/>
      <w:r>
        <w:t xml:space="preserve"> table structure shown above, draw the dependency diagram, and show all dependencies, full, partial</w:t>
      </w:r>
      <w:r w:rsidR="00F91AEC">
        <w:t>,</w:t>
      </w:r>
      <w:r>
        <w:t xml:space="preserve"> and transitive.</w:t>
      </w:r>
    </w:p>
    <w:p w:rsidR="00F42B47" w:rsidRDefault="00F42B47" w:rsidP="00F42B47">
      <w:pPr>
        <w:ind w:left="360"/>
      </w:pPr>
      <w:r>
        <w:object w:dxaOrig="9894" w:dyaOrig="3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58.9pt" o:ole="">
            <v:imagedata r:id="rId9" o:title=""/>
          </v:shape>
          <o:OLEObject Type="Embed" ProgID="Visio.Drawing.11" ShapeID="_x0000_i1025" DrawAspect="Content" ObjectID="_1496656781" r:id="rId10"/>
        </w:object>
      </w:r>
    </w:p>
    <w:p w:rsidR="000B3041" w:rsidRDefault="000B3041" w:rsidP="000B30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-solution 1</w:t>
      </w:r>
    </w:p>
    <w:p w:rsidR="000B3041" w:rsidRDefault="00A948BA" w:rsidP="000B3041">
      <w:pPr>
        <w:rPr>
          <w:color w:val="44546A" w:themeColor="text2"/>
          <w:sz w:val="18"/>
          <w:szCs w:val="18"/>
        </w:rPr>
      </w:pPr>
      <w:r>
        <w:rPr>
          <w:i/>
        </w:rPr>
        <w:t xml:space="preserve">Discussion: A composite primary key consisting of InvNum + ISBN13 can be constructed, </w:t>
      </w:r>
      <w:r w:rsidR="00F91AEC">
        <w:rPr>
          <w:i/>
        </w:rPr>
        <w:t>e</w:t>
      </w:r>
      <w:r>
        <w:rPr>
          <w:i/>
        </w:rPr>
        <w:t>ns</w:t>
      </w:r>
      <w:r w:rsidR="00F91AEC">
        <w:rPr>
          <w:i/>
        </w:rPr>
        <w:t>uring that all rows are unique.</w:t>
      </w:r>
      <w:r>
        <w:rPr>
          <w:i/>
        </w:rPr>
        <w:t xml:space="preserve"> All remaining attributes are shown to be dependent (at least partially) on this comp</w:t>
      </w:r>
      <w:r w:rsidR="00F91AEC">
        <w:rPr>
          <w:i/>
        </w:rPr>
        <w:t>osite key, so the table is 1NF.</w:t>
      </w:r>
      <w:r>
        <w:rPr>
          <w:i/>
        </w:rPr>
        <w:t xml:space="preserve"> Further analysis shows that InvDate is dependent on only part of the key (InvNum), and that unitPrice, PubCode, and BookTitle also depen</w:t>
      </w:r>
      <w:r w:rsidR="00F91AEC">
        <w:rPr>
          <w:i/>
        </w:rPr>
        <w:t xml:space="preserve">d on part of the key (ISBN13). </w:t>
      </w:r>
      <w:r>
        <w:rPr>
          <w:i/>
        </w:rPr>
        <w:t>A transitive relationship is also revealed: PubName truly depends on PubCode, which in turn depends on ISBN13.</w:t>
      </w:r>
      <w:r w:rsidR="000B3041">
        <w:br w:type="page"/>
      </w:r>
    </w:p>
    <w:p w:rsidR="000B3041" w:rsidRDefault="000B3041" w:rsidP="000B3041">
      <w:pPr>
        <w:pStyle w:val="ListParagraph"/>
        <w:numPr>
          <w:ilvl w:val="0"/>
          <w:numId w:val="3"/>
        </w:numPr>
      </w:pPr>
      <w:r>
        <w:lastRenderedPageBreak/>
        <w:t>Using the answer to exercise 1, remove all partial dependencies and dr</w:t>
      </w:r>
      <w:r w:rsidR="00F91AEC">
        <w:t>aw the new dependency diagrams.</w:t>
      </w:r>
      <w:r>
        <w:t xml:space="preserve"> For each new table created, specify its normal form (1NF, 2NF, 3NF).</w:t>
      </w:r>
    </w:p>
    <w:p w:rsidR="00F42B47" w:rsidRDefault="00F42B47" w:rsidP="00F42B47">
      <w:pPr>
        <w:ind w:left="360"/>
      </w:pPr>
      <w:r>
        <w:object w:dxaOrig="8830" w:dyaOrig="5068">
          <v:shape id="_x0000_i1026" type="#_x0000_t75" style="width:441.75pt;height:253.6pt" o:ole="">
            <v:imagedata r:id="rId11" o:title=""/>
          </v:shape>
          <o:OLEObject Type="Embed" ProgID="Visio.Drawing.11" ShapeID="_x0000_i1026" DrawAspect="Content" ObjectID="_1496656782" r:id="rId12"/>
        </w:object>
      </w:r>
    </w:p>
    <w:p w:rsidR="000B3041" w:rsidRDefault="000B3041" w:rsidP="000B30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solution 2</w:t>
      </w:r>
    </w:p>
    <w:p w:rsidR="00011A62" w:rsidRPr="00011A62" w:rsidRDefault="00011A62" w:rsidP="00011A62">
      <w:pPr>
        <w:rPr>
          <w:i/>
        </w:rPr>
      </w:pPr>
      <w:r>
        <w:rPr>
          <w:i/>
        </w:rPr>
        <w:t>Discussion: To achieve 2NF, we mu</w:t>
      </w:r>
      <w:r w:rsidR="00D24A4F">
        <w:rPr>
          <w:i/>
        </w:rPr>
        <w:t>st remove partial dependencies.</w:t>
      </w:r>
      <w:r>
        <w:rPr>
          <w:i/>
        </w:rPr>
        <w:t xml:space="preserve"> This is done by decomposing into three </w:t>
      </w:r>
      <w:proofErr w:type="gramStart"/>
      <w:r>
        <w:rPr>
          <w:i/>
        </w:rPr>
        <w:t>tables,</w:t>
      </w:r>
      <w:proofErr w:type="gramEnd"/>
      <w:r>
        <w:rPr>
          <w:i/>
        </w:rPr>
        <w:t xml:space="preserve"> and three depe</w:t>
      </w:r>
      <w:r w:rsidR="00D24A4F">
        <w:rPr>
          <w:i/>
        </w:rPr>
        <w:t xml:space="preserve">ndency diagrams at this stage. </w:t>
      </w:r>
      <w:r>
        <w:rPr>
          <w:i/>
        </w:rPr>
        <w:t>Notice that the Transitive relationship has not yet been addressed.</w:t>
      </w:r>
    </w:p>
    <w:p w:rsidR="000B3041" w:rsidRDefault="000B3041" w:rsidP="000B3041">
      <w:pPr>
        <w:rPr>
          <w:color w:val="44546A" w:themeColor="text2"/>
          <w:sz w:val="18"/>
          <w:szCs w:val="18"/>
        </w:rPr>
      </w:pPr>
      <w:r>
        <w:br w:type="page"/>
      </w:r>
    </w:p>
    <w:p w:rsidR="000B3041" w:rsidRDefault="000B3041" w:rsidP="000B3041">
      <w:pPr>
        <w:pStyle w:val="ListParagraph"/>
        <w:numPr>
          <w:ilvl w:val="0"/>
          <w:numId w:val="3"/>
        </w:numPr>
      </w:pPr>
      <w:r>
        <w:lastRenderedPageBreak/>
        <w:t>Using the answer to exercise 3, remove all transitive dependencies, and dra</w:t>
      </w:r>
      <w:r w:rsidR="00D24A4F">
        <w:t xml:space="preserve">w the new dependency diagrams. </w:t>
      </w:r>
      <w:r>
        <w:t>For each new or revised table, specify its normal form.</w:t>
      </w:r>
    </w:p>
    <w:p w:rsidR="00F42B47" w:rsidRDefault="00F42B47" w:rsidP="00F42B47">
      <w:pPr>
        <w:ind w:left="360"/>
      </w:pPr>
      <w:r>
        <w:object w:dxaOrig="9428" w:dyaOrig="4798">
          <v:shape id="_x0000_i1027" type="#_x0000_t75" style="width:467.7pt;height:238.05pt" o:ole="">
            <v:imagedata r:id="rId13" o:title=""/>
          </v:shape>
          <o:OLEObject Type="Embed" ProgID="Visio.Drawing.11" ShapeID="_x0000_i1027" DrawAspect="Content" ObjectID="_1496656783" r:id="rId14"/>
        </w:object>
      </w:r>
    </w:p>
    <w:p w:rsidR="000B3041" w:rsidRDefault="000B3041" w:rsidP="000B3041">
      <w:pPr>
        <w:keepNext/>
      </w:pPr>
    </w:p>
    <w:p w:rsidR="000B3041" w:rsidRDefault="000B3041" w:rsidP="000B30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Solution 3</w:t>
      </w:r>
    </w:p>
    <w:p w:rsidR="00011A62" w:rsidRPr="009A5CC5" w:rsidRDefault="009A5CC5" w:rsidP="00011A62">
      <w:pPr>
        <w:rPr>
          <w:i/>
        </w:rPr>
      </w:pPr>
      <w:r>
        <w:rPr>
          <w:i/>
        </w:rPr>
        <w:t xml:space="preserve">Discussion: The transitive relationship has been removed by creating the </w:t>
      </w:r>
      <w:r w:rsidR="00D24A4F" w:rsidRPr="00D24A4F">
        <w:rPr>
          <w:i/>
        </w:rPr>
        <w:t>Publishers</w:t>
      </w:r>
      <w:r>
        <w:rPr>
          <w:i/>
        </w:rPr>
        <w:t xml:space="preserve"> table, in which PubName is</w:t>
      </w:r>
      <w:r w:rsidR="00D24A4F">
        <w:rPr>
          <w:i/>
        </w:rPr>
        <w:t xml:space="preserve"> fully dependent upon PubCode. </w:t>
      </w:r>
      <w:proofErr w:type="spellStart"/>
      <w:r>
        <w:rPr>
          <w:i/>
        </w:rPr>
        <w:t>Pubcode</w:t>
      </w:r>
      <w:proofErr w:type="spellEnd"/>
      <w:r>
        <w:rPr>
          <w:i/>
        </w:rPr>
        <w:t xml:space="preserve"> also persists as a dependent attribute and Foreign Key in </w:t>
      </w:r>
      <w:r w:rsidR="00D24A4F">
        <w:rPr>
          <w:i/>
        </w:rPr>
        <w:t>Books</w:t>
      </w:r>
      <w:r w:rsidRPr="00D24A4F">
        <w:rPr>
          <w:i/>
        </w:rPr>
        <w:t xml:space="preserve">. </w:t>
      </w:r>
      <w:r>
        <w:rPr>
          <w:i/>
        </w:rPr>
        <w:t>All tables are now in 3NF, and have been given meaningful names reflecting the entit</w:t>
      </w:r>
      <w:r w:rsidR="00D24A4F">
        <w:rPr>
          <w:i/>
        </w:rPr>
        <w:t xml:space="preserve">ies they represent. </w:t>
      </w:r>
      <w:r>
        <w:rPr>
          <w:i/>
        </w:rPr>
        <w:t>LINEITEMS represents the collection o</w:t>
      </w:r>
      <w:r w:rsidR="00D24A4F">
        <w:rPr>
          <w:i/>
        </w:rPr>
        <w:t xml:space="preserve">f line items for all invoices. </w:t>
      </w:r>
      <w:proofErr w:type="gramStart"/>
      <w:r w:rsidRPr="00D24A4F">
        <w:rPr>
          <w:i/>
        </w:rPr>
        <w:t>I</w:t>
      </w:r>
      <w:r w:rsidR="00D24A4F" w:rsidRPr="00D24A4F">
        <w:rPr>
          <w:i/>
        </w:rPr>
        <w:t>nvoices</w:t>
      </w:r>
      <w:r>
        <w:rPr>
          <w:i/>
        </w:rPr>
        <w:t xml:space="preserve"> represents</w:t>
      </w:r>
      <w:proofErr w:type="gramEnd"/>
      <w:r>
        <w:rPr>
          <w:i/>
        </w:rPr>
        <w:t xml:space="preserve"> the collection of Inv</w:t>
      </w:r>
      <w:r w:rsidR="00D24A4F">
        <w:rPr>
          <w:i/>
        </w:rPr>
        <w:t xml:space="preserve">oices for all customer orders. </w:t>
      </w:r>
      <w:proofErr w:type="gramStart"/>
      <w:r w:rsidRPr="00D24A4F">
        <w:rPr>
          <w:i/>
        </w:rPr>
        <w:t>B</w:t>
      </w:r>
      <w:r w:rsidR="00D24A4F" w:rsidRPr="00D24A4F">
        <w:rPr>
          <w:i/>
        </w:rPr>
        <w:t xml:space="preserve">ooks </w:t>
      </w:r>
      <w:r>
        <w:rPr>
          <w:i/>
        </w:rPr>
        <w:t>makes up the list of all books available for sale (whether they have ever been ordered or not).</w:t>
      </w:r>
      <w:proofErr w:type="gramEnd"/>
      <w:r>
        <w:rPr>
          <w:i/>
        </w:rPr>
        <w:t xml:space="preserve">  Each book has a publisher, and the publisher code and Name reside in the </w:t>
      </w:r>
      <w:r w:rsidR="00D24A4F" w:rsidRPr="00D24A4F">
        <w:rPr>
          <w:i/>
        </w:rPr>
        <w:t>Publishers</w:t>
      </w:r>
      <w:r w:rsidRPr="00D24A4F">
        <w:rPr>
          <w:i/>
        </w:rPr>
        <w:t xml:space="preserve"> </w:t>
      </w:r>
      <w:r>
        <w:rPr>
          <w:i/>
        </w:rPr>
        <w:t>table.</w:t>
      </w:r>
    </w:p>
    <w:p w:rsidR="00011A62" w:rsidRDefault="00011A62">
      <w:r>
        <w:br w:type="page"/>
      </w:r>
    </w:p>
    <w:p w:rsidR="000B3041" w:rsidRDefault="000B3041" w:rsidP="000B3041">
      <w:pPr>
        <w:pStyle w:val="ListParagraph"/>
        <w:numPr>
          <w:ilvl w:val="0"/>
          <w:numId w:val="3"/>
        </w:numPr>
      </w:pPr>
      <w:r>
        <w:lastRenderedPageBreak/>
        <w:t>Draw the ERD for exercise 3, using Crow’s Foot notation.</w:t>
      </w:r>
    </w:p>
    <w:p w:rsidR="00F81D5E" w:rsidRDefault="00F81D5E" w:rsidP="00F81D5E">
      <w:pPr>
        <w:ind w:left="360"/>
      </w:pPr>
    </w:p>
    <w:p w:rsidR="000B3041" w:rsidRDefault="002871B6" w:rsidP="00F81D5E">
      <w:pPr>
        <w:ind w:left="360"/>
      </w:pPr>
      <w:r>
        <w:object w:dxaOrig="10011" w:dyaOrig="3715">
          <v:shape id="_x0000_i1028" type="#_x0000_t75" style="width:467.7pt;height:173.2pt" o:ole="">
            <v:imagedata r:id="rId15" o:title=""/>
          </v:shape>
          <o:OLEObject Type="Embed" ProgID="Visio.Drawing.11" ShapeID="_x0000_i1028" DrawAspect="Content" ObjectID="_1496656784" r:id="rId16"/>
        </w:object>
      </w:r>
    </w:p>
    <w:p w:rsidR="00C75D9B" w:rsidRDefault="00C75D9B" w:rsidP="000B3041">
      <w:r>
        <w:t>End of Sample Exercise.</w:t>
      </w:r>
    </w:p>
    <w:p w:rsidR="000B3041" w:rsidRDefault="000B3041" w:rsidP="000B3041"/>
    <w:p w:rsidR="00C75D9B" w:rsidRDefault="00C75D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5D9B" w:rsidRPr="00340105" w:rsidRDefault="00C75D9B" w:rsidP="00C75D9B">
      <w:pPr>
        <w:pStyle w:val="Heading1"/>
        <w:rPr>
          <w:b/>
          <w:color w:val="auto"/>
        </w:rPr>
      </w:pPr>
      <w:r w:rsidRPr="00340105">
        <w:rPr>
          <w:b/>
          <w:color w:val="auto"/>
        </w:rPr>
        <w:lastRenderedPageBreak/>
        <w:t>Student Exercise</w:t>
      </w:r>
    </w:p>
    <w:p w:rsidR="00C75D9B" w:rsidRDefault="00C75D9B" w:rsidP="00C75D9B">
      <w:r>
        <w:t xml:space="preserve">The student exercise for this lab is similar to the </w:t>
      </w:r>
      <w:r w:rsidR="00D24A4F">
        <w:t>sample exercise presented above.</w:t>
      </w:r>
    </w:p>
    <w:p w:rsidR="00C75D9B" w:rsidRDefault="00C75D9B" w:rsidP="00C75D9B">
      <w:r>
        <w:t>Consider the following spreadsheet containing information about customers, their shipping and billing addresses, and the countries correspondi</w:t>
      </w:r>
      <w:r w:rsidR="00D24A4F">
        <w:t xml:space="preserve">ng to each of those addresses. </w:t>
      </w:r>
      <w:r>
        <w:t>A customer may be associate</w:t>
      </w:r>
      <w:r w:rsidR="00D24A4F">
        <w:t xml:space="preserve">d with zero to many addresses. </w:t>
      </w:r>
      <w:r>
        <w:t>A customer may have 0</w:t>
      </w:r>
      <w:r w:rsidR="00D24A4F">
        <w:t xml:space="preserve"> or 1 default billing address. </w:t>
      </w:r>
      <w:r>
        <w:t xml:space="preserve">A customer may have 0 </w:t>
      </w:r>
      <w:r w:rsidR="00D24A4F">
        <w:t xml:space="preserve">or 1 default shipping address. </w:t>
      </w:r>
      <w:r>
        <w:t xml:space="preserve">Each address may be associated with 0 or 1 countries, while each country may be associated with 0 to many addresses.  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511"/>
        <w:gridCol w:w="622"/>
        <w:gridCol w:w="756"/>
        <w:gridCol w:w="610"/>
        <w:gridCol w:w="610"/>
        <w:gridCol w:w="610"/>
        <w:gridCol w:w="1895"/>
        <w:gridCol w:w="1062"/>
        <w:gridCol w:w="502"/>
        <w:gridCol w:w="708"/>
        <w:gridCol w:w="465"/>
        <w:gridCol w:w="1225"/>
      </w:tblGrid>
      <w:tr w:rsidR="00C75D9B" w:rsidRPr="00BF4E13" w:rsidTr="007153A0">
        <w:trPr>
          <w:trHeight w:val="183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cust_id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fname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lname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def_bill_addr_id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def_ship_addr_id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addr_id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street_addr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zip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country_code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b/>
                <w:bCs/>
                <w:color w:val="000000"/>
              </w:rPr>
              <w:t>country_name</w:t>
            </w:r>
          </w:p>
        </w:tc>
      </w:tr>
      <w:tr w:rsidR="00C75D9B" w:rsidRPr="00BF4E13" w:rsidTr="007153A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1096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1096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123 Happy Ave.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Orlando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32801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</w:tr>
      <w:tr w:rsidR="00C75D9B" w:rsidRPr="00BF4E13" w:rsidTr="007153A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1096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2024 Shorline Dr.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98101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</w:tr>
      <w:tr w:rsidR="00C75D9B" w:rsidRPr="00BF4E13" w:rsidTr="007153A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1096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2039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8053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100 N. Kent Ave.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St. James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Jamaica</w:t>
            </w:r>
          </w:p>
        </w:tc>
      </w:tr>
      <w:tr w:rsidR="00C75D9B" w:rsidRPr="00BF4E13" w:rsidTr="007153A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 xml:space="preserve">Hilda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Yeager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3879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48 Spatzel Ct.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Dusseldorf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5111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</w:tr>
      <w:tr w:rsidR="00C75D9B" w:rsidRPr="00BF4E13" w:rsidTr="007153A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 xml:space="preserve">Hilda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Yeager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2172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3921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162 Rue Moritz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Paris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75001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</w:tr>
      <w:tr w:rsidR="00C75D9B" w:rsidRPr="00BF4E13" w:rsidTr="007153A0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Siri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1881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1881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1881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1 Infinite Loop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Cupertino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95014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9B" w:rsidRPr="00BF4E13" w:rsidRDefault="00C75D9B" w:rsidP="00715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4E13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</w:tr>
    </w:tbl>
    <w:p w:rsidR="00C75D9B" w:rsidRDefault="00C75D9B" w:rsidP="00C75D9B"/>
    <w:p w:rsidR="00C75D9B" w:rsidRDefault="00C75D9B" w:rsidP="00C75D9B"/>
    <w:p w:rsidR="00C75D9B" w:rsidRPr="00340105" w:rsidRDefault="00C75D9B" w:rsidP="00C75D9B">
      <w:pPr>
        <w:rPr>
          <w:b/>
          <w:sz w:val="24"/>
          <w:szCs w:val="24"/>
        </w:rPr>
      </w:pPr>
      <w:r w:rsidRPr="00340105">
        <w:rPr>
          <w:b/>
          <w:sz w:val="24"/>
          <w:szCs w:val="24"/>
        </w:rPr>
        <w:t>Using the example solution as a gui</w:t>
      </w:r>
      <w:r w:rsidR="00E80C1C">
        <w:rPr>
          <w:b/>
          <w:sz w:val="24"/>
          <w:szCs w:val="24"/>
        </w:rPr>
        <w:t>de, perform the following steps.</w:t>
      </w:r>
    </w:p>
    <w:p w:rsidR="00C75D9B" w:rsidRDefault="00C75D9B" w:rsidP="00C75D9B">
      <w:pPr>
        <w:pStyle w:val="ListParagraph"/>
        <w:numPr>
          <w:ilvl w:val="0"/>
          <w:numId w:val="4"/>
        </w:numPr>
      </w:pPr>
      <w:r>
        <w:t xml:space="preserve">Using the CustomerAddressCountry spreadsheet show above, draw the dependency diagram, and show all dependencies, </w:t>
      </w:r>
      <w:r w:rsidR="00E80C1C">
        <w:t xml:space="preserve">full, partial, and transitive. </w:t>
      </w:r>
      <w:r>
        <w:t>Paste your solution into t</w:t>
      </w:r>
      <w:r w:rsidR="00E80C1C">
        <w:t>he answer sheet, and label it, Answer #1</w:t>
      </w:r>
      <w:r>
        <w:t>.</w:t>
      </w:r>
    </w:p>
    <w:p w:rsidR="00C75D9B" w:rsidRDefault="00C75D9B" w:rsidP="00C75D9B">
      <w:pPr>
        <w:pStyle w:val="ListParagraph"/>
        <w:numPr>
          <w:ilvl w:val="0"/>
          <w:numId w:val="4"/>
        </w:numPr>
      </w:pPr>
      <w:r>
        <w:t>Using the answer to exercise 1, remove all partial dependencies and dra</w:t>
      </w:r>
      <w:r w:rsidR="00E80C1C">
        <w:t xml:space="preserve">w the new dependency diagrams. </w:t>
      </w:r>
      <w:r>
        <w:t>For each new table created, specify i</w:t>
      </w:r>
      <w:r w:rsidR="00E80C1C">
        <w:t>ts normal form (1NF, 2NF, 3NF).</w:t>
      </w:r>
      <w:r>
        <w:t xml:space="preserve"> Paste your solution into t</w:t>
      </w:r>
      <w:r w:rsidR="00E80C1C">
        <w:t>he answer sheet, and label it, Answer #2</w:t>
      </w:r>
      <w:r>
        <w:t>.</w:t>
      </w:r>
    </w:p>
    <w:p w:rsidR="00C75D9B" w:rsidRDefault="00C75D9B" w:rsidP="00C75D9B">
      <w:pPr>
        <w:pStyle w:val="ListParagraph"/>
        <w:numPr>
          <w:ilvl w:val="0"/>
          <w:numId w:val="4"/>
        </w:numPr>
      </w:pPr>
      <w:r>
        <w:t>Using the answer to exercise 3, remove all transitive dependencies, and dra</w:t>
      </w:r>
      <w:r w:rsidR="00E80C1C">
        <w:t xml:space="preserve">w the new dependency diagrams. </w:t>
      </w:r>
      <w:r>
        <w:t>For each new or revised table, specif</w:t>
      </w:r>
      <w:r w:rsidR="00E80C1C">
        <w:t xml:space="preserve">y its normal form. </w:t>
      </w:r>
      <w:r>
        <w:t>Paste your solution into t</w:t>
      </w:r>
      <w:r w:rsidR="00E80C1C">
        <w:t>he answer sheet, and label it, Answer #3</w:t>
      </w:r>
      <w:r>
        <w:t>.</w:t>
      </w:r>
    </w:p>
    <w:p w:rsidR="00C75D9B" w:rsidRDefault="00C75D9B" w:rsidP="00C75D9B">
      <w:pPr>
        <w:pStyle w:val="ListParagraph"/>
        <w:numPr>
          <w:ilvl w:val="0"/>
          <w:numId w:val="4"/>
        </w:numPr>
      </w:pPr>
      <w:r>
        <w:t xml:space="preserve">Draw the ERD for exercise </w:t>
      </w:r>
      <w:r w:rsidR="00E80C1C">
        <w:t xml:space="preserve">3, using Crow’s Foot notation. </w:t>
      </w:r>
      <w:r>
        <w:t>Paste your solution into t</w:t>
      </w:r>
      <w:r w:rsidR="00E80C1C">
        <w:t>he answer sheet, and label it, Answer #4</w:t>
      </w:r>
      <w:bookmarkStart w:id="0" w:name="_GoBack"/>
      <w:bookmarkEnd w:id="0"/>
      <w:r>
        <w:t>.</w:t>
      </w:r>
    </w:p>
    <w:p w:rsidR="00C75D9B" w:rsidRDefault="00C75D9B" w:rsidP="00C75D9B"/>
    <w:sectPr w:rsidR="00C75D9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6E0" w:rsidRDefault="004726E0" w:rsidP="00510D34">
      <w:pPr>
        <w:spacing w:after="0" w:line="240" w:lineRule="auto"/>
      </w:pPr>
      <w:r>
        <w:separator/>
      </w:r>
    </w:p>
  </w:endnote>
  <w:endnote w:type="continuationSeparator" w:id="0">
    <w:p w:rsidR="004726E0" w:rsidRDefault="004726E0" w:rsidP="0051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34" w:rsidRDefault="00510D34">
    <w:pPr>
      <w:pStyle w:val="Footer"/>
    </w:pPr>
    <w:r>
      <w:t>CIS336 Week 1 Lab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0C1C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6E0" w:rsidRDefault="004726E0" w:rsidP="00510D34">
      <w:pPr>
        <w:spacing w:after="0" w:line="240" w:lineRule="auto"/>
      </w:pPr>
      <w:r>
        <w:separator/>
      </w:r>
    </w:p>
  </w:footnote>
  <w:footnote w:type="continuationSeparator" w:id="0">
    <w:p w:rsidR="004726E0" w:rsidRDefault="004726E0" w:rsidP="0051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CA7"/>
    <w:multiLevelType w:val="hybridMultilevel"/>
    <w:tmpl w:val="3BAE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70BD2"/>
    <w:multiLevelType w:val="hybridMultilevel"/>
    <w:tmpl w:val="6E02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15AD4"/>
    <w:multiLevelType w:val="hybridMultilevel"/>
    <w:tmpl w:val="2B92FCA2"/>
    <w:lvl w:ilvl="0" w:tplc="7E8C4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F0E29"/>
    <w:multiLevelType w:val="hybridMultilevel"/>
    <w:tmpl w:val="8544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41"/>
    <w:rsid w:val="00011A62"/>
    <w:rsid w:val="0003283A"/>
    <w:rsid w:val="000B3041"/>
    <w:rsid w:val="0028093B"/>
    <w:rsid w:val="002871B6"/>
    <w:rsid w:val="002A2EBB"/>
    <w:rsid w:val="002D67C7"/>
    <w:rsid w:val="00340105"/>
    <w:rsid w:val="004726E0"/>
    <w:rsid w:val="004850C2"/>
    <w:rsid w:val="00510D34"/>
    <w:rsid w:val="00672419"/>
    <w:rsid w:val="00735952"/>
    <w:rsid w:val="009A5CC5"/>
    <w:rsid w:val="00A948BA"/>
    <w:rsid w:val="00AE61BE"/>
    <w:rsid w:val="00C24FBA"/>
    <w:rsid w:val="00C4657A"/>
    <w:rsid w:val="00C75D9B"/>
    <w:rsid w:val="00D24A4F"/>
    <w:rsid w:val="00D43B92"/>
    <w:rsid w:val="00E80C1C"/>
    <w:rsid w:val="00F42B47"/>
    <w:rsid w:val="00F81D5E"/>
    <w:rsid w:val="00F91AEC"/>
    <w:rsid w:val="00F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paragraph" w:styleId="Heading1">
    <w:name w:val="heading 1"/>
    <w:basedOn w:val="Normal"/>
    <w:next w:val="Normal"/>
    <w:link w:val="Heading1Char"/>
    <w:uiPriority w:val="9"/>
    <w:qFormat/>
    <w:rsid w:val="000B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0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04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34"/>
  </w:style>
  <w:style w:type="paragraph" w:styleId="Footer">
    <w:name w:val="footer"/>
    <w:basedOn w:val="Normal"/>
    <w:link w:val="Foot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41"/>
  </w:style>
  <w:style w:type="paragraph" w:styleId="Heading1">
    <w:name w:val="heading 1"/>
    <w:basedOn w:val="Normal"/>
    <w:next w:val="Normal"/>
    <w:link w:val="Heading1Char"/>
    <w:uiPriority w:val="9"/>
    <w:qFormat/>
    <w:rsid w:val="000B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0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0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041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3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5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34"/>
  </w:style>
  <w:style w:type="paragraph" w:styleId="Footer">
    <w:name w:val="footer"/>
    <w:basedOn w:val="Normal"/>
    <w:link w:val="FooterChar"/>
    <w:uiPriority w:val="99"/>
    <w:unhideWhenUsed/>
    <w:rsid w:val="00510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6098-2B54-45C2-B4F1-B91D5DB8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DeVry Inc</cp:lastModifiedBy>
  <cp:revision>6</cp:revision>
  <dcterms:created xsi:type="dcterms:W3CDTF">2015-05-24T19:51:00Z</dcterms:created>
  <dcterms:modified xsi:type="dcterms:W3CDTF">2015-06-24T18:13:00Z</dcterms:modified>
</cp:coreProperties>
</file>