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BÁO CÁO PROJECT</w:t>
      </w:r>
    </w:p>
    <w:p>
      <w:pPr>
        <w:pStyle w:val="Subtitle"/>
      </w:pPr>
      <w:r>
        <w:t xml:space="preserve">Xây dựng chatbot tư vấn thuốc nông nghiệp sử dụng RAG, Qdrant và Redis</w:t>
      </w:r>
    </w:p>
    <w:p>
      <w:pPr/>
      <w:r>
        <w:t xml:space="preserve"/>
      </w:r>
    </w:p>
    <w:p>
      <w:pPr>
        <w:pStyle w:val="Heading1"/>
      </w:pPr>
      <w:r>
        <w:t xml:space="preserve">1. Tóm Tắt</w:t>
      </w:r>
    </w:p>
    <w:p>
      <w:pPr/>
      <w:r>
        <w:t xml:space="preserve">Project xây dựng hệ thống chatbot hỏi đáp tiếng Việt cho lĩnh vực thuốc, phân bón và sản phẩm nông nghiệp. Hệ thống sử dụng kiến trúc Retrieval-Augmented Generation (RAG): dữ liệu sản phẩm được chuẩn hóa, làm giàu, chia nhỏ thành các chunk, mã hóa bằng embedding model, lưu vào Qdrant và được truy xuất để cung cấp ngữ cảnh cho LLM.</w:t>
      </w:r>
    </w:p>
    <w:p>
      <w:pPr/>
      <w:r>
        <w:t xml:space="preserve">Ngoài pipeline RAG cơ bản, project còn bổ sung Redis conversation memory để chatbot nhớ các lượt hội thoại gần nhất, giúp xử lý các câu hỏi nối tiếp như 'sản phẩm đó dùng thế nào' hoặc 'giá bao nhiêu'.</w:t>
      </w:r>
    </w:p>
    <w:p>
      <w:pPr>
        <w:pStyle w:val="Heading1"/>
      </w:pPr>
      <w:r>
        <w:t xml:space="preserve">2. Mục Tiêu</w:t>
      </w:r>
    </w:p>
    <w:p>
      <w:pPr/>
      <w:r>
        <w:t xml:space="preserve">- Xây dựng cơ sở tri thức từ dữ liệu sản phẩm nông nghiệp.</w:t>
      </w:r>
    </w:p>
    <w:p>
      <w:pPr/>
      <w:r>
        <w:t xml:space="preserve">- Tạo pipeline truy xuất ngữ nghĩa bằng embedding và Qdrant.</w:t>
      </w:r>
    </w:p>
    <w:p>
      <w:pPr/>
      <w:r>
        <w:t xml:space="preserve">- Tích hợp LLM để sinh câu trả lời tự nhiên, có căn cứ từ context.</w:t>
      </w:r>
    </w:p>
    <w:p>
      <w:pPr/>
      <w:r>
        <w:t xml:space="preserve">- Đánh giá nhiều tổ hợp embedding model và LLM.</w:t>
      </w:r>
    </w:p>
    <w:p>
      <w:pPr/>
      <w:r>
        <w:t xml:space="preserve">- Bổ sung Redis để lưu lịch sử hội thoại theo session_id.</w:t>
      </w:r>
    </w:p>
    <w:p>
      <w:pPr>
        <w:pStyle w:val="Heading1"/>
      </w:pPr>
      <w:r>
        <w:t xml:space="preserve">3. Dữ Liệu</w:t>
      </w:r>
    </w:p>
    <w:p>
      <w:pPr/>
      <w:r>
        <w:t xml:space="preserve">Bộ dữ liệu sau xử lý có 500 sản phẩm, 20 trường thông tin và được chia thành 1000 chunk phục vụ embedding.</w:t>
      </w:r>
    </w:p>
    <w:tbl>
      <w:tblPr>
        <w:tblW w:w="0" w:type="auto"/>
      </w:tblPr>
      <w:tr>
        <w:tc>
          <w:tcPr>
            <w:tcW w:w="2400" w:type="dxa"/>
          </w:tcPr>
          <w:p>
            <w:pPr/>
            <w:r>
              <w:t xml:space="preserve">Loại sản phẩm</w:t>
            </w:r>
          </w:p>
        </w:tc>
        <w:tc>
          <w:tcPr>
            <w:tcW w:w="2400" w:type="dxa"/>
          </w:tcPr>
          <w:p>
            <w:pPr/>
            <w:r>
              <w:t xml:space="preserve">Số lượng</w:t>
            </w:r>
          </w:p>
        </w:tc>
      </w:tr>
      <w:tr>
        <w:tc>
          <w:tcPr>
            <w:tcW w:w="2400" w:type="dxa"/>
          </w:tcPr>
          <w:p>
            <w:pPr/>
            <w:r>
              <w:t xml:space="preserve">phan_bon</w:t>
            </w:r>
          </w:p>
        </w:tc>
        <w:tc>
          <w:tcPr>
            <w:tcW w:w="2400" w:type="dxa"/>
          </w:tcPr>
          <w:p>
            <w:pPr/>
            <w:r>
              <w:t xml:space="preserve">167</w:t>
            </w:r>
          </w:p>
        </w:tc>
      </w:tr>
      <w:tr>
        <w:tc>
          <w:tcPr>
            <w:tcW w:w="2400" w:type="dxa"/>
          </w:tcPr>
          <w:p>
            <w:pPr/>
            <w:r>
              <w:t xml:space="preserve">thuoc_kich_thich_sinh_truong</w:t>
            </w:r>
          </w:p>
        </w:tc>
        <w:tc>
          <w:tcPr>
            <w:tcW w:w="2400" w:type="dxa"/>
          </w:tcPr>
          <w:p>
            <w:pPr/>
            <w:r>
              <w:t xml:space="preserve">51</w:t>
            </w:r>
          </w:p>
        </w:tc>
      </w:tr>
      <w:tr>
        <w:tc>
          <w:tcPr>
            <w:tcW w:w="2400" w:type="dxa"/>
          </w:tcPr>
          <w:p>
            <w:pPr/>
            <w:r>
              <w:t xml:space="preserve">thuoc_tru_benh</w:t>
            </w:r>
          </w:p>
        </w:tc>
        <w:tc>
          <w:tcPr>
            <w:tcW w:w="2400" w:type="dxa"/>
          </w:tcPr>
          <w:p>
            <w:pPr/>
            <w:r>
              <w:t xml:space="preserve">117</w:t>
            </w:r>
          </w:p>
        </w:tc>
      </w:tr>
      <w:tr>
        <w:tc>
          <w:tcPr>
            <w:tcW w:w="2400" w:type="dxa"/>
          </w:tcPr>
          <w:p>
            <w:pPr/>
            <w:r>
              <w:t xml:space="preserve">thuoc_tru_co</w:t>
            </w:r>
          </w:p>
        </w:tc>
        <w:tc>
          <w:tcPr>
            <w:tcW w:w="2400" w:type="dxa"/>
          </w:tcPr>
          <w:p>
            <w:pPr/>
            <w:r>
              <w:t xml:space="preserve">54</w:t>
            </w:r>
          </w:p>
        </w:tc>
      </w:tr>
      <w:tr>
        <w:tc>
          <w:tcPr>
            <w:tcW w:w="2400" w:type="dxa"/>
          </w:tcPr>
          <w:p>
            <w:pPr/>
            <w:r>
              <w:t xml:space="preserve">thuoc_tru_sau</w:t>
            </w:r>
          </w:p>
        </w:tc>
        <w:tc>
          <w:tcPr>
            <w:tcW w:w="2400" w:type="dxa"/>
          </w:tcPr>
          <w:p>
            <w:pPr/>
            <w:r>
              <w:t xml:space="preserve">111</w:t>
            </w:r>
          </w:p>
        </w:tc>
      </w:tr>
    </w:tbl>
    <w:p>
      <w:pPr/>
      <w:r>
        <w:t xml:space="preserve">Các trường được làm giàu gồm rule_key, đặc tính bệnh, giai đoạn phù hợp, loại đất/môi trường, gợi ý phối hợp và lý do chuyên gia. Những trường này giúp dữ liệu giàu ngữ nghĩa hơn, phù hợp cho tìm kiếm và giải thích.</w:t>
      </w:r>
    </w:p>
    <w:p>
      <w:pPr>
        <w:pStyle w:val="Heading1"/>
      </w:pPr>
      <w:r>
        <w:t xml:space="preserve">4. Tiền Xử Lý Và Làm Giàu Dữ Liệu</w:t>
      </w:r>
    </w:p>
    <w:p>
      <w:pPr/>
      <w:r>
        <w:t xml:space="preserve">Dữ liệu gốc được đọc từ data/dataset/data.csv, sau đó script lam_giau_du_lieu.py chuẩn hóa nội dung, tách thành phần, phân tích giá, hướng dẫn sử dụng và bổ sung các trường chuyên gia. Kết quả chính được lưu ở data/dataset/data_enriched.json.</w:t>
      </w:r>
    </w:p>
    <w:p>
      <w:pPr/>
      <w:r>
        <w:t xml:space="preserve">Tiếp theo, xay_dung_co_so_tri_thuc.py tách dữ liệu theo nhóm sản phẩm vào data/Thuoc_Metadata. chia_nho_co_so_tri_thuc.py chuyển từng sản phẩm thành văn bản và chia thành chunk có overlap để tránh mất ngữ cảnh.</w:t>
      </w:r>
    </w:p>
    <w:p>
      <w:pPr>
        <w:pStyle w:val="Heading1"/>
      </w:pPr>
      <w:r>
        <w:t xml:space="preserve">5. Kiến Trúc Hệ Thống</w:t>
      </w:r>
    </w:p>
    <w:p>
      <w:pPr/>
      <w:r>
        <w:t xml:space="preserve">Luồng xử lý gồm: câu hỏi người dùng -&gt; mã hóa câu hỏi bằng embedding -&gt; truy xuất top-k chunk trong Qdrant -&gt; ghép context vào prompt -&gt; LLM sinh câu trả lời -&gt; lưu cặp user/assistant vào Redis nếu chạy chế độ chat có bộ nhớ.</w:t>
      </w:r>
    </w:p>
    <w:p>
      <w:pPr/>
      <w:r>
        <w:t xml:space="preserve">Qdrant được dùng làm vector database. Mỗi embedding model có một collection riêng để benchmark công bằng. Redis lưu lịch sử theo key rag_chat:&lt;session_id&gt;:messages và có TTL để tự xóa hội thoại cũ.</w:t>
      </w:r>
    </w:p>
    <w:p>
      <w:pPr>
        <w:pStyle w:val="Heading1"/>
      </w:pPr>
      <w:r>
        <w:t xml:space="preserve">6. Mô Hình Và Pipeline Đánh Giá</w:t>
      </w:r>
    </w:p>
    <w:p>
      <w:pPr/>
      <w:r>
        <w:t xml:space="preserve">Project thử nghiệm 4 embedding model: sup-SimCSE Vietnamese PhoBERT, Vietnamese Bi-Encoder, BGE-M3 và Multilingual-E5-base. Hai LLM được dùng là Qwen2.5-3B-Instruct và Qwen3-4B-Instruct-2507, tạo thành 8 pipeline RAG.</w:t>
      </w:r>
    </w:p>
    <w:p>
      <w:pPr>
        <w:pStyle w:val="Heading1"/>
      </w:pPr>
      <w:r>
        <w:t xml:space="preserve">7. Bộ Câu Hỏi Đánh Giá</w:t>
      </w:r>
    </w:p>
    <w:p>
      <w:pPr/>
      <w:r>
        <w:t xml:space="preserve">Bộ generated_qa_30 gồm 30 câu hỏi/câu trả lời được tạo dựa trên dữ liệu thật, chia đều theo 5 loại:</w:t>
      </w:r>
    </w:p>
    <w:tbl>
      <w:tblPr>
        <w:tblW w:w="0" w:type="auto"/>
      </w:tblPr>
      <w:tr>
        <w:tc>
          <w:tcPr>
            <w:tcW w:w="2400" w:type="dxa"/>
          </w:tcPr>
          <w:p>
            <w:pPr/>
            <w:r>
              <w:t xml:space="preserve">Loại câu hỏi</w:t>
            </w:r>
          </w:p>
        </w:tc>
        <w:tc>
          <w:tcPr>
            <w:tcW w:w="2400" w:type="dxa"/>
          </w:tcPr>
          <w:p>
            <w:pPr/>
            <w:r>
              <w:t xml:space="preserve">Số lượng</w:t>
            </w:r>
          </w:p>
        </w:tc>
      </w:tr>
      <w:tr>
        <w:tc>
          <w:tcPr>
            <w:tcW w:w="2400" w:type="dxa"/>
          </w:tcPr>
          <w:p>
            <w:pPr/>
            <w:r>
              <w:t xml:space="preserve">an_toan</w:t>
            </w:r>
          </w:p>
        </w:tc>
        <w:tc>
          <w:tcPr>
            <w:tcW w:w="2400" w:type="dxa"/>
          </w:tcPr>
          <w:p>
            <w:pPr/>
            <w:r>
              <w:t xml:space="preserve">6</w:t>
            </w:r>
          </w:p>
        </w:tc>
      </w:tr>
      <w:tr>
        <w:tc>
          <w:tcPr>
            <w:tcW w:w="2400" w:type="dxa"/>
          </w:tcPr>
          <w:p>
            <w:pPr/>
            <w:r>
              <w:t xml:space="preserve">cach_dung</w:t>
            </w:r>
          </w:p>
        </w:tc>
        <w:tc>
          <w:tcPr>
            <w:tcW w:w="2400" w:type="dxa"/>
          </w:tcPr>
          <w:p>
            <w:pPr/>
            <w:r>
              <w:t xml:space="preserve">6</w:t>
            </w:r>
          </w:p>
        </w:tc>
      </w:tr>
      <w:tr>
        <w:tc>
          <w:tcPr>
            <w:tcW w:w="2400" w:type="dxa"/>
          </w:tcPr>
          <w:p>
            <w:pPr/>
            <w:r>
              <w:t xml:space="preserve">gia</w:t>
            </w:r>
          </w:p>
        </w:tc>
        <w:tc>
          <w:tcPr>
            <w:tcW w:w="2400" w:type="dxa"/>
          </w:tcPr>
          <w:p>
            <w:pPr/>
            <w:r>
              <w:t xml:space="preserve">6</w:t>
            </w:r>
          </w:p>
        </w:tc>
      </w:tr>
      <w:tr>
        <w:tc>
          <w:tcPr>
            <w:tcW w:w="2400" w:type="dxa"/>
          </w:tcPr>
          <w:p>
            <w:pPr/>
            <w:r>
              <w:t xml:space="preserve">goi_y_san_pham</w:t>
            </w:r>
          </w:p>
        </w:tc>
        <w:tc>
          <w:tcPr>
            <w:tcW w:w="2400" w:type="dxa"/>
          </w:tcPr>
          <w:p>
            <w:pPr/>
            <w:r>
              <w:t xml:space="preserve">6</w:t>
            </w:r>
          </w:p>
        </w:tc>
      </w:tr>
      <w:tr>
        <w:tc>
          <w:tcPr>
            <w:tcW w:w="2400" w:type="dxa"/>
          </w:tcPr>
          <w:p>
            <w:pPr/>
            <w:r>
              <w:t xml:space="preserve">thanh_phan</w:t>
            </w:r>
          </w:p>
        </w:tc>
        <w:tc>
          <w:tcPr>
            <w:tcW w:w="2400" w:type="dxa"/>
          </w:tcPr>
          <w:p>
            <w:pPr/>
            <w:r>
              <w:t xml:space="preserve">6</w:t>
            </w:r>
          </w:p>
        </w:tc>
      </w:tr>
    </w:tbl>
    <w:p>
      <w:pPr>
        <w:pStyle w:val="Heading1"/>
      </w:pPr>
      <w:r>
        <w:t xml:space="preserve">8. Kết Quả Đánh Giá Generated QA 30</w:t>
      </w:r>
    </w:p>
    <w:tbl>
      <w:tblPr>
        <w:tblW w:w="0" w:type="auto"/>
      </w:tblPr>
      <w:tr>
        <w:tc>
          <w:tcPr>
            <w:tcW w:w="2400" w:type="dxa"/>
          </w:tcPr>
          <w:p>
            <w:pPr/>
            <w:r>
              <w:t xml:space="preserve">Pipeline</w:t>
            </w:r>
          </w:p>
        </w:tc>
        <w:tc>
          <w:tcPr>
            <w:tcW w:w="2400" w:type="dxa"/>
          </w:tcPr>
          <w:p>
            <w:pPr/>
            <w:r>
              <w:t xml:space="preserve">Tổng</w:t>
            </w:r>
          </w:p>
        </w:tc>
        <w:tc>
          <w:tcPr>
            <w:tcW w:w="2400" w:type="dxa"/>
          </w:tcPr>
          <w:p>
            <w:pPr/>
            <w:r>
              <w:t xml:space="preserve">Đạt</w:t>
            </w:r>
          </w:p>
        </w:tc>
        <w:tc>
          <w:tcPr>
            <w:tcW w:w="2400" w:type="dxa"/>
          </w:tcPr>
          <w:p>
            <w:pPr/>
            <w:r>
              <w:t xml:space="preserve">Pass rate</w:t>
            </w:r>
          </w:p>
        </w:tc>
        <w:tc>
          <w:tcPr>
            <w:tcW w:w="2400" w:type="dxa"/>
          </w:tcPr>
          <w:p>
            <w:pPr/>
            <w:r>
              <w:t xml:space="preserve">Retrieval hit</w:t>
            </w:r>
          </w:p>
        </w:tc>
        <w:tc>
          <w:tcPr>
            <w:tcW w:w="2400" w:type="dxa"/>
          </w:tcPr>
          <w:p>
            <w:pPr/>
            <w:r>
              <w:t xml:space="preserve">Keyword hit</w:t>
            </w:r>
          </w:p>
        </w:tc>
        <w:tc>
          <w:tcPr>
            <w:tcW w:w="2400" w:type="dxa"/>
          </w:tcPr>
          <w:p>
            <w:pPr/>
            <w:r>
              <w:t xml:space="preserve">Product hit</w:t>
            </w:r>
          </w:p>
        </w:tc>
      </w:tr>
      <w:tr>
        <w:tc>
          <w:tcPr>
            <w:tcW w:w="2400" w:type="dxa"/>
          </w:tcPr>
          <w:p>
            <w:pPr/>
            <w:r>
              <w:t xml:space="preserve">qwen25_3b__bge_m3</w:t>
            </w:r>
          </w:p>
        </w:tc>
        <w:tc>
          <w:tcPr>
            <w:tcW w:w="2400" w:type="dxa"/>
          </w:tcPr>
          <w:p>
            <w:pPr/>
            <w:r>
              <w:t xml:space="preserve">30</w:t>
            </w:r>
          </w:p>
        </w:tc>
        <w:tc>
          <w:tcPr>
            <w:tcW w:w="2400" w:type="dxa"/>
          </w:tcPr>
          <w:p>
            <w:pPr/>
            <w:r>
              <w:t xml:space="preserve">26</w:t>
            </w:r>
          </w:p>
        </w:tc>
        <w:tc>
          <w:tcPr>
            <w:tcW w:w="2400" w:type="dxa"/>
          </w:tcPr>
          <w:p>
            <w:pPr/>
            <w:r>
              <w:t xml:space="preserve">86.67%</w:t>
            </w:r>
          </w:p>
        </w:tc>
        <w:tc>
          <w:tcPr>
            <w:tcW w:w="2400" w:type="dxa"/>
          </w:tcPr>
          <w:p>
            <w:pPr/>
            <w:r>
              <w:t xml:space="preserve">93.33%</w:t>
            </w:r>
          </w:p>
        </w:tc>
        <w:tc>
          <w:tcPr>
            <w:tcW w:w="2400" w:type="dxa"/>
          </w:tcPr>
          <w:p>
            <w:pPr/>
            <w:r>
              <w:t xml:space="preserve">90.00%</w:t>
            </w:r>
          </w:p>
        </w:tc>
        <w:tc>
          <w:tcPr>
            <w:tcW w:w="2400" w:type="dxa"/>
          </w:tcPr>
          <w:p>
            <w:pPr/>
            <w:r>
              <w:t xml:space="preserve">86.67%</w:t>
            </w:r>
          </w:p>
        </w:tc>
      </w:tr>
      <w:tr>
        <w:tc>
          <w:tcPr>
            <w:tcW w:w="2400" w:type="dxa"/>
          </w:tcPr>
          <w:p>
            <w:pPr/>
            <w:r>
              <w:t xml:space="preserve">qwen25_3b__multilingual_e5_base</w:t>
            </w:r>
          </w:p>
        </w:tc>
        <w:tc>
          <w:tcPr>
            <w:tcW w:w="2400" w:type="dxa"/>
          </w:tcPr>
          <w:p>
            <w:pPr/>
            <w:r>
              <w:t xml:space="preserve">30</w:t>
            </w:r>
          </w:p>
        </w:tc>
        <w:tc>
          <w:tcPr>
            <w:tcW w:w="2400" w:type="dxa"/>
          </w:tcPr>
          <w:p>
            <w:pPr/>
            <w:r>
              <w:t xml:space="preserve">20</w:t>
            </w:r>
          </w:p>
        </w:tc>
        <w:tc>
          <w:tcPr>
            <w:tcW w:w="2400" w:type="dxa"/>
          </w:tcPr>
          <w:p>
            <w:pPr/>
            <w:r>
              <w:t xml:space="preserve">66.67%</w:t>
            </w:r>
          </w:p>
        </w:tc>
        <w:tc>
          <w:tcPr>
            <w:tcW w:w="2400" w:type="dxa"/>
          </w:tcPr>
          <w:p>
            <w:pPr/>
            <w:r>
              <w:t xml:space="preserve">73.33%</w:t>
            </w:r>
          </w:p>
        </w:tc>
        <w:tc>
          <w:tcPr>
            <w:tcW w:w="2400" w:type="dxa"/>
          </w:tcPr>
          <w:p>
            <w:pPr/>
            <w:r>
              <w:t xml:space="preserve">83.33%</w:t>
            </w:r>
          </w:p>
        </w:tc>
        <w:tc>
          <w:tcPr>
            <w:tcW w:w="2400" w:type="dxa"/>
          </w:tcPr>
          <w:p>
            <w:pPr/>
            <w:r>
              <w:t xml:space="preserve">73.33%</w:t>
            </w:r>
          </w:p>
        </w:tc>
      </w:tr>
      <w:tr>
        <w:tc>
          <w:tcPr>
            <w:tcW w:w="2400" w:type="dxa"/>
          </w:tcPr>
          <w:p>
            <w:pPr/>
            <w:r>
              <w:t xml:space="preserve">qwen25_3b__sup_simcse</w:t>
            </w:r>
          </w:p>
        </w:tc>
        <w:tc>
          <w:tcPr>
            <w:tcW w:w="2400" w:type="dxa"/>
          </w:tcPr>
          <w:p>
            <w:pPr/>
            <w:r>
              <w:t xml:space="preserve">30</w:t>
            </w:r>
          </w:p>
        </w:tc>
        <w:tc>
          <w:tcPr>
            <w:tcW w:w="2400" w:type="dxa"/>
          </w:tcPr>
          <w:p>
            <w:pPr/>
            <w:r>
              <w:t xml:space="preserve">4</w:t>
            </w:r>
          </w:p>
        </w:tc>
        <w:tc>
          <w:tcPr>
            <w:tcW w:w="2400" w:type="dxa"/>
          </w:tcPr>
          <w:p>
            <w:pPr/>
            <w:r>
              <w:t xml:space="preserve">13.33%</w:t>
            </w:r>
          </w:p>
        </w:tc>
        <w:tc>
          <w:tcPr>
            <w:tcW w:w="2400" w:type="dxa"/>
          </w:tcPr>
          <w:p>
            <w:pPr/>
            <w:r>
              <w:t xml:space="preserve">13.33%</w:t>
            </w:r>
          </w:p>
        </w:tc>
        <w:tc>
          <w:tcPr>
            <w:tcW w:w="2400" w:type="dxa"/>
          </w:tcPr>
          <w:p>
            <w:pPr/>
            <w:r>
              <w:t xml:space="preserve">86.67%</w:t>
            </w:r>
          </w:p>
        </w:tc>
        <w:tc>
          <w:tcPr>
            <w:tcW w:w="2400" w:type="dxa"/>
          </w:tcPr>
          <w:p>
            <w:pPr/>
            <w:r>
              <w:t xml:space="preserve">73.33%</w:t>
            </w:r>
          </w:p>
        </w:tc>
      </w:tr>
      <w:tr>
        <w:tc>
          <w:tcPr>
            <w:tcW w:w="2400" w:type="dxa"/>
          </w:tcPr>
          <w:p>
            <w:pPr/>
            <w:r>
              <w:t xml:space="preserve">qwen25_3b__vietnamese_bi_encoder</w:t>
            </w:r>
          </w:p>
        </w:tc>
        <w:tc>
          <w:tcPr>
            <w:tcW w:w="2400" w:type="dxa"/>
          </w:tcPr>
          <w:p>
            <w:pPr/>
            <w:r>
              <w:t xml:space="preserve">30</w:t>
            </w:r>
          </w:p>
        </w:tc>
        <w:tc>
          <w:tcPr>
            <w:tcW w:w="2400" w:type="dxa"/>
          </w:tcPr>
          <w:p>
            <w:pPr/>
            <w:r>
              <w:t xml:space="preserve">11</w:t>
            </w:r>
          </w:p>
        </w:tc>
        <w:tc>
          <w:tcPr>
            <w:tcW w:w="2400" w:type="dxa"/>
          </w:tcPr>
          <w:p>
            <w:pPr/>
            <w:r>
              <w:t xml:space="preserve">36.67%</w:t>
            </w:r>
          </w:p>
        </w:tc>
        <w:tc>
          <w:tcPr>
            <w:tcW w:w="2400" w:type="dxa"/>
          </w:tcPr>
          <w:p>
            <w:pPr/>
            <w:r>
              <w:t xml:space="preserve">40.00%</w:t>
            </w:r>
          </w:p>
        </w:tc>
        <w:tc>
          <w:tcPr>
            <w:tcW w:w="2400" w:type="dxa"/>
          </w:tcPr>
          <w:p>
            <w:pPr/>
            <w:r>
              <w:t xml:space="preserve">80.00%</w:t>
            </w:r>
          </w:p>
        </w:tc>
        <w:tc>
          <w:tcPr>
            <w:tcW w:w="2400" w:type="dxa"/>
          </w:tcPr>
          <w:p>
            <w:pPr/>
            <w:r>
              <w:t xml:space="preserve">70.00%</w:t>
            </w:r>
          </w:p>
        </w:tc>
      </w:tr>
      <w:tr>
        <w:tc>
          <w:tcPr>
            <w:tcW w:w="2400" w:type="dxa"/>
          </w:tcPr>
          <w:p>
            <w:pPr/>
            <w:r>
              <w:t xml:space="preserve">qwen3_4b__bge_m3</w:t>
            </w:r>
          </w:p>
        </w:tc>
        <w:tc>
          <w:tcPr>
            <w:tcW w:w="2400" w:type="dxa"/>
          </w:tcPr>
          <w:p>
            <w:pPr/>
            <w:r>
              <w:t xml:space="preserve">30</w:t>
            </w:r>
          </w:p>
        </w:tc>
        <w:tc>
          <w:tcPr>
            <w:tcW w:w="2400" w:type="dxa"/>
          </w:tcPr>
          <w:p>
            <w:pPr/>
            <w:r>
              <w:t xml:space="preserve">28</w:t>
            </w:r>
          </w:p>
        </w:tc>
        <w:tc>
          <w:tcPr>
            <w:tcW w:w="2400" w:type="dxa"/>
          </w:tcPr>
          <w:p>
            <w:pPr/>
            <w:r>
              <w:t xml:space="preserve">93.33%</w:t>
            </w:r>
          </w:p>
        </w:tc>
        <w:tc>
          <w:tcPr>
            <w:tcW w:w="2400" w:type="dxa"/>
          </w:tcPr>
          <w:p>
            <w:pPr/>
            <w:r>
              <w:t xml:space="preserve">93.33%</w:t>
            </w:r>
          </w:p>
        </w:tc>
        <w:tc>
          <w:tcPr>
            <w:tcW w:w="2400" w:type="dxa"/>
          </w:tcPr>
          <w:p>
            <w:pPr/>
            <w:r>
              <w:t xml:space="preserve">96.67%</w:t>
            </w:r>
          </w:p>
        </w:tc>
        <w:tc>
          <w:tcPr>
            <w:tcW w:w="2400" w:type="dxa"/>
          </w:tcPr>
          <w:p>
            <w:pPr/>
            <w:r>
              <w:t xml:space="preserve">93.33%</w:t>
            </w:r>
          </w:p>
        </w:tc>
      </w:tr>
      <w:tr>
        <w:tc>
          <w:tcPr>
            <w:tcW w:w="2400" w:type="dxa"/>
          </w:tcPr>
          <w:p>
            <w:pPr/>
            <w:r>
              <w:t xml:space="preserve">qwen3_4b__multilingual_e5_base</w:t>
            </w:r>
          </w:p>
        </w:tc>
        <w:tc>
          <w:tcPr>
            <w:tcW w:w="2400" w:type="dxa"/>
          </w:tcPr>
          <w:p>
            <w:pPr/>
            <w:r>
              <w:t xml:space="preserve">30</w:t>
            </w:r>
          </w:p>
        </w:tc>
        <w:tc>
          <w:tcPr>
            <w:tcW w:w="2400" w:type="dxa"/>
          </w:tcPr>
          <w:p>
            <w:pPr/>
            <w:r>
              <w:t xml:space="preserve">22</w:t>
            </w:r>
          </w:p>
        </w:tc>
        <w:tc>
          <w:tcPr>
            <w:tcW w:w="2400" w:type="dxa"/>
          </w:tcPr>
          <w:p>
            <w:pPr/>
            <w:r>
              <w:t xml:space="preserve">73.33%</w:t>
            </w:r>
          </w:p>
        </w:tc>
        <w:tc>
          <w:tcPr>
            <w:tcW w:w="2400" w:type="dxa"/>
          </w:tcPr>
          <w:p>
            <w:pPr/>
            <w:r>
              <w:t xml:space="preserve">73.33%</w:t>
            </w:r>
          </w:p>
        </w:tc>
        <w:tc>
          <w:tcPr>
            <w:tcW w:w="2400" w:type="dxa"/>
          </w:tcPr>
          <w:p>
            <w:pPr/>
            <w:r>
              <w:t xml:space="preserve">93.33%</w:t>
            </w:r>
          </w:p>
        </w:tc>
        <w:tc>
          <w:tcPr>
            <w:tcW w:w="2400" w:type="dxa"/>
          </w:tcPr>
          <w:p>
            <w:pPr/>
            <w:r>
              <w:t xml:space="preserve">83.33%</w:t>
            </w:r>
          </w:p>
        </w:tc>
      </w:tr>
      <w:tr>
        <w:tc>
          <w:tcPr>
            <w:tcW w:w="2400" w:type="dxa"/>
          </w:tcPr>
          <w:p>
            <w:pPr/>
            <w:r>
              <w:t xml:space="preserve">qwen3_4b__sup_simcse</w:t>
            </w:r>
          </w:p>
        </w:tc>
        <w:tc>
          <w:tcPr>
            <w:tcW w:w="2400" w:type="dxa"/>
          </w:tcPr>
          <w:p>
            <w:pPr/>
            <w:r>
              <w:t xml:space="preserve">30</w:t>
            </w:r>
          </w:p>
        </w:tc>
        <w:tc>
          <w:tcPr>
            <w:tcW w:w="2400" w:type="dxa"/>
          </w:tcPr>
          <w:p>
            <w:pPr/>
            <w:r>
              <w:t xml:space="preserve">4</w:t>
            </w:r>
          </w:p>
        </w:tc>
        <w:tc>
          <w:tcPr>
            <w:tcW w:w="2400" w:type="dxa"/>
          </w:tcPr>
          <w:p>
            <w:pPr/>
            <w:r>
              <w:t xml:space="preserve">13.33%</w:t>
            </w:r>
          </w:p>
        </w:tc>
        <w:tc>
          <w:tcPr>
            <w:tcW w:w="2400" w:type="dxa"/>
          </w:tcPr>
          <w:p>
            <w:pPr/>
            <w:r>
              <w:t xml:space="preserve">13.33%</w:t>
            </w:r>
          </w:p>
        </w:tc>
        <w:tc>
          <w:tcPr>
            <w:tcW w:w="2400" w:type="dxa"/>
          </w:tcPr>
          <w:p>
            <w:pPr/>
            <w:r>
              <w:t xml:space="preserve">83.33%</w:t>
            </w:r>
          </w:p>
        </w:tc>
        <w:tc>
          <w:tcPr>
            <w:tcW w:w="2400" w:type="dxa"/>
          </w:tcPr>
          <w:p>
            <w:pPr/>
            <w:r>
              <w:t xml:space="preserve">76.67%</w:t>
            </w:r>
          </w:p>
        </w:tc>
      </w:tr>
      <w:tr>
        <w:tc>
          <w:tcPr>
            <w:tcW w:w="2400" w:type="dxa"/>
          </w:tcPr>
          <w:p>
            <w:pPr/>
            <w:r>
              <w:t xml:space="preserve">qwen3_4b__vietnamese_bi_encoder</w:t>
            </w:r>
          </w:p>
        </w:tc>
        <w:tc>
          <w:tcPr>
            <w:tcW w:w="2400" w:type="dxa"/>
          </w:tcPr>
          <w:p>
            <w:pPr/>
            <w:r>
              <w:t xml:space="preserve">30</w:t>
            </w:r>
          </w:p>
        </w:tc>
        <w:tc>
          <w:tcPr>
            <w:tcW w:w="2400" w:type="dxa"/>
          </w:tcPr>
          <w:p>
            <w:pPr/>
            <w:r>
              <w:t xml:space="preserve">12</w:t>
            </w:r>
          </w:p>
        </w:tc>
        <w:tc>
          <w:tcPr>
            <w:tcW w:w="2400" w:type="dxa"/>
          </w:tcPr>
          <w:p>
            <w:pPr/>
            <w:r>
              <w:t xml:space="preserve">40.00%</w:t>
            </w:r>
          </w:p>
        </w:tc>
        <w:tc>
          <w:tcPr>
            <w:tcW w:w="2400" w:type="dxa"/>
          </w:tcPr>
          <w:p>
            <w:pPr/>
            <w:r>
              <w:t xml:space="preserve">40.00%</w:t>
            </w:r>
          </w:p>
        </w:tc>
        <w:tc>
          <w:tcPr>
            <w:tcW w:w="2400" w:type="dxa"/>
          </w:tcPr>
          <w:p>
            <w:pPr/>
            <w:r>
              <w:t xml:space="preserve">80.00%</w:t>
            </w:r>
          </w:p>
        </w:tc>
        <w:tc>
          <w:tcPr>
            <w:tcW w:w="2400" w:type="dxa"/>
          </w:tcPr>
          <w:p>
            <w:pPr/>
            <w:r>
              <w:t xml:space="preserve">76.67%</w:t>
            </w:r>
          </w:p>
        </w:tc>
      </w:tr>
    </w:tbl>
    <w:p>
      <w:pPr/>
      <w:r>
        <w:t xml:space="preserve">Kết quả cho thấy pipeline qwen3_4b__bge_m3 đạt pass rate cao nhất trong bộ generated_qa_30. BGE-M3 cũng có retrieval hit rate tốt, cho thấy phù hợp với dữ liệu đã làm giàu của project.</w:t>
      </w:r>
    </w:p>
    <w:p>
      <w:pPr>
        <w:pStyle w:val="Heading1"/>
      </w:pPr>
      <w:r>
        <w:t xml:space="preserve">9. Kết Quả Benchmark RAG</w:t>
      </w:r>
    </w:p>
    <w:tbl>
      <w:tblPr>
        <w:tblW w:w="0" w:type="auto"/>
      </w:tblPr>
      <w:tr>
        <w:tc>
          <w:tcPr>
            <w:tcW w:w="2400" w:type="dxa"/>
          </w:tcPr>
          <w:p>
            <w:pPr/>
            <w:r>
              <w:t xml:space="preserve">Pipeline</w:t>
            </w:r>
          </w:p>
        </w:tc>
        <w:tc>
          <w:tcPr>
            <w:tcW w:w="2400" w:type="dxa"/>
          </w:tcPr>
          <w:p>
            <w:pPr/>
            <w:r>
              <w:t xml:space="preserve">Số câu</w:t>
            </w:r>
          </w:p>
        </w:tc>
        <w:tc>
          <w:tcPr>
            <w:tcW w:w="2400" w:type="dxa"/>
          </w:tcPr>
          <w:p>
            <w:pPr/>
            <w:r>
              <w:t xml:space="preserve">Retrieval TB (s)</w:t>
            </w:r>
          </w:p>
        </w:tc>
        <w:tc>
          <w:tcPr>
            <w:tcW w:w="2400" w:type="dxa"/>
          </w:tcPr>
          <w:p>
            <w:pPr/>
            <w:r>
              <w:t xml:space="preserve">Generation TB (s)</w:t>
            </w:r>
          </w:p>
        </w:tc>
        <w:tc>
          <w:tcPr>
            <w:tcW w:w="2400" w:type="dxa"/>
          </w:tcPr>
          <w:p>
            <w:pPr/>
            <w:r>
              <w:t xml:space="preserve">Total TB (s)</w:t>
            </w:r>
          </w:p>
        </w:tc>
        <w:tc>
          <w:tcPr>
            <w:tcW w:w="2400" w:type="dxa"/>
          </w:tcPr>
          <w:p>
            <w:pPr/>
            <w:r>
              <w:t xml:space="preserve">Top1 score TB</w:t>
            </w:r>
          </w:p>
        </w:tc>
      </w:tr>
      <w:tr>
        <w:tc>
          <w:tcPr>
            <w:tcW w:w="2400" w:type="dxa"/>
          </w:tcPr>
          <w:p>
            <w:pPr/>
            <w:r>
              <w:t xml:space="preserve">qwen25_3b__bge_m3</w:t>
            </w:r>
          </w:p>
        </w:tc>
        <w:tc>
          <w:tcPr>
            <w:tcW w:w="2400" w:type="dxa"/>
          </w:tcPr>
          <w:p>
            <w:pPr/>
            <w:r>
              <w:t xml:space="preserve">18</w:t>
            </w:r>
          </w:p>
        </w:tc>
        <w:tc>
          <w:tcPr>
            <w:tcW w:w="2400" w:type="dxa"/>
          </w:tcPr>
          <w:p>
            <w:pPr/>
            <w:r>
              <w:t xml:space="preserve">0.028</w:t>
            </w:r>
          </w:p>
        </w:tc>
        <w:tc>
          <w:tcPr>
            <w:tcW w:w="2400" w:type="dxa"/>
          </w:tcPr>
          <w:p>
            <w:pPr/>
            <w:r>
              <w:t xml:space="preserve">11.376</w:t>
            </w:r>
          </w:p>
        </w:tc>
        <w:tc>
          <w:tcPr>
            <w:tcW w:w="2400" w:type="dxa"/>
          </w:tcPr>
          <w:p>
            <w:pPr/>
            <w:r>
              <w:t xml:space="preserve">11.404</w:t>
            </w:r>
          </w:p>
        </w:tc>
        <w:tc>
          <w:tcPr>
            <w:tcW w:w="2400" w:type="dxa"/>
          </w:tcPr>
          <w:p>
            <w:pPr/>
            <w:r>
              <w:t xml:space="preserve">0.7007</w:t>
            </w:r>
          </w:p>
        </w:tc>
      </w:tr>
      <w:tr>
        <w:tc>
          <w:tcPr>
            <w:tcW w:w="2400" w:type="dxa"/>
          </w:tcPr>
          <w:p>
            <w:pPr/>
            <w:r>
              <w:t xml:space="preserve">qwen25_3b__multilingual_e5_base</w:t>
            </w:r>
          </w:p>
        </w:tc>
        <w:tc>
          <w:tcPr>
            <w:tcW w:w="2400" w:type="dxa"/>
          </w:tcPr>
          <w:p>
            <w:pPr/>
            <w:r>
              <w:t xml:space="preserve">18</w:t>
            </w:r>
          </w:p>
        </w:tc>
        <w:tc>
          <w:tcPr>
            <w:tcW w:w="2400" w:type="dxa"/>
          </w:tcPr>
          <w:p>
            <w:pPr/>
            <w:r>
              <w:t xml:space="preserve">0.022</w:t>
            </w:r>
          </w:p>
        </w:tc>
        <w:tc>
          <w:tcPr>
            <w:tcW w:w="2400" w:type="dxa"/>
          </w:tcPr>
          <w:p>
            <w:pPr/>
            <w:r>
              <w:t xml:space="preserve">10.830</w:t>
            </w:r>
          </w:p>
        </w:tc>
        <w:tc>
          <w:tcPr>
            <w:tcW w:w="2400" w:type="dxa"/>
          </w:tcPr>
          <w:p>
            <w:pPr/>
            <w:r>
              <w:t xml:space="preserve">10.852</w:t>
            </w:r>
          </w:p>
        </w:tc>
        <w:tc>
          <w:tcPr>
            <w:tcW w:w="2400" w:type="dxa"/>
          </w:tcPr>
          <w:p>
            <w:pPr/>
            <w:r>
              <w:t xml:space="preserve">0.8714</w:t>
            </w:r>
          </w:p>
        </w:tc>
      </w:tr>
      <w:tr>
        <w:tc>
          <w:tcPr>
            <w:tcW w:w="2400" w:type="dxa"/>
          </w:tcPr>
          <w:p>
            <w:pPr/>
            <w:r>
              <w:t xml:space="preserve">qwen25_3b__sup_simcse</w:t>
            </w:r>
          </w:p>
        </w:tc>
        <w:tc>
          <w:tcPr>
            <w:tcW w:w="2400" w:type="dxa"/>
          </w:tcPr>
          <w:p>
            <w:pPr/>
            <w:r>
              <w:t xml:space="preserve">18</w:t>
            </w:r>
          </w:p>
        </w:tc>
        <w:tc>
          <w:tcPr>
            <w:tcW w:w="2400" w:type="dxa"/>
          </w:tcPr>
          <w:p>
            <w:pPr/>
            <w:r>
              <w:t xml:space="preserve">0.021</w:t>
            </w:r>
          </w:p>
        </w:tc>
        <w:tc>
          <w:tcPr>
            <w:tcW w:w="2400" w:type="dxa"/>
          </w:tcPr>
          <w:p>
            <w:pPr/>
            <w:r>
              <w:t xml:space="preserve">10.134</w:t>
            </w:r>
          </w:p>
        </w:tc>
        <w:tc>
          <w:tcPr>
            <w:tcW w:w="2400" w:type="dxa"/>
          </w:tcPr>
          <w:p>
            <w:pPr/>
            <w:r>
              <w:t xml:space="preserve">10.155</w:t>
            </w:r>
          </w:p>
        </w:tc>
        <w:tc>
          <w:tcPr>
            <w:tcW w:w="2400" w:type="dxa"/>
          </w:tcPr>
          <w:p>
            <w:pPr/>
            <w:r>
              <w:t xml:space="preserve">0.7792</w:t>
            </w:r>
          </w:p>
        </w:tc>
      </w:tr>
      <w:tr>
        <w:tc>
          <w:tcPr>
            <w:tcW w:w="2400" w:type="dxa"/>
          </w:tcPr>
          <w:p>
            <w:pPr/>
            <w:r>
              <w:t xml:space="preserve">qwen25_3b__vietnamese_bi_encoder</w:t>
            </w:r>
          </w:p>
        </w:tc>
        <w:tc>
          <w:tcPr>
            <w:tcW w:w="2400" w:type="dxa"/>
          </w:tcPr>
          <w:p>
            <w:pPr/>
            <w:r>
              <w:t xml:space="preserve">18</w:t>
            </w:r>
          </w:p>
        </w:tc>
        <w:tc>
          <w:tcPr>
            <w:tcW w:w="2400" w:type="dxa"/>
          </w:tcPr>
          <w:p>
            <w:pPr/>
            <w:r>
              <w:t xml:space="preserve">0.021</w:t>
            </w:r>
          </w:p>
        </w:tc>
        <w:tc>
          <w:tcPr>
            <w:tcW w:w="2400" w:type="dxa"/>
          </w:tcPr>
          <w:p>
            <w:pPr/>
            <w:r>
              <w:t xml:space="preserve">10.659</w:t>
            </w:r>
          </w:p>
        </w:tc>
        <w:tc>
          <w:tcPr>
            <w:tcW w:w="2400" w:type="dxa"/>
          </w:tcPr>
          <w:p>
            <w:pPr/>
            <w:r>
              <w:t xml:space="preserve">10.680</w:t>
            </w:r>
          </w:p>
        </w:tc>
        <w:tc>
          <w:tcPr>
            <w:tcW w:w="2400" w:type="dxa"/>
          </w:tcPr>
          <w:p>
            <w:pPr/>
            <w:r>
              <w:t xml:space="preserve">0.4770</w:t>
            </w:r>
          </w:p>
        </w:tc>
      </w:tr>
      <w:tr>
        <w:tc>
          <w:tcPr>
            <w:tcW w:w="2400" w:type="dxa"/>
          </w:tcPr>
          <w:p>
            <w:pPr/>
            <w:r>
              <w:t xml:space="preserve">qwen3_4b__bge_m3</w:t>
            </w:r>
          </w:p>
        </w:tc>
        <w:tc>
          <w:tcPr>
            <w:tcW w:w="2400" w:type="dxa"/>
          </w:tcPr>
          <w:p>
            <w:pPr/>
            <w:r>
              <w:t xml:space="preserve">18</w:t>
            </w:r>
          </w:p>
        </w:tc>
        <w:tc>
          <w:tcPr>
            <w:tcW w:w="2400" w:type="dxa"/>
          </w:tcPr>
          <w:p>
            <w:pPr/>
            <w:r>
              <w:t xml:space="preserve">0.032</w:t>
            </w:r>
          </w:p>
        </w:tc>
        <w:tc>
          <w:tcPr>
            <w:tcW w:w="2400" w:type="dxa"/>
          </w:tcPr>
          <w:p>
            <w:pPr/>
            <w:r>
              <w:t xml:space="preserve">21.609</w:t>
            </w:r>
          </w:p>
        </w:tc>
        <w:tc>
          <w:tcPr>
            <w:tcW w:w="2400" w:type="dxa"/>
          </w:tcPr>
          <w:p>
            <w:pPr/>
            <w:r>
              <w:t xml:space="preserve">21.641</w:t>
            </w:r>
          </w:p>
        </w:tc>
        <w:tc>
          <w:tcPr>
            <w:tcW w:w="2400" w:type="dxa"/>
          </w:tcPr>
          <w:p>
            <w:pPr/>
            <w:r>
              <w:t xml:space="preserve">0.7007</w:t>
            </w:r>
          </w:p>
        </w:tc>
      </w:tr>
      <w:tr>
        <w:tc>
          <w:tcPr>
            <w:tcW w:w="2400" w:type="dxa"/>
          </w:tcPr>
          <w:p>
            <w:pPr/>
            <w:r>
              <w:t xml:space="preserve">qwen3_4b__multilingual_e5_base</w:t>
            </w:r>
          </w:p>
        </w:tc>
        <w:tc>
          <w:tcPr>
            <w:tcW w:w="2400" w:type="dxa"/>
          </w:tcPr>
          <w:p>
            <w:pPr/>
            <w:r>
              <w:t xml:space="preserve">18</w:t>
            </w:r>
          </w:p>
        </w:tc>
        <w:tc>
          <w:tcPr>
            <w:tcW w:w="2400" w:type="dxa"/>
          </w:tcPr>
          <w:p>
            <w:pPr/>
            <w:r>
              <w:t xml:space="preserve">0.030</w:t>
            </w:r>
          </w:p>
        </w:tc>
        <w:tc>
          <w:tcPr>
            <w:tcW w:w="2400" w:type="dxa"/>
          </w:tcPr>
          <w:p>
            <w:pPr/>
            <w:r>
              <w:t xml:space="preserve">20.761</w:t>
            </w:r>
          </w:p>
        </w:tc>
        <w:tc>
          <w:tcPr>
            <w:tcW w:w="2400" w:type="dxa"/>
          </w:tcPr>
          <w:p>
            <w:pPr/>
            <w:r>
              <w:t xml:space="preserve">20.790</w:t>
            </w:r>
          </w:p>
        </w:tc>
        <w:tc>
          <w:tcPr>
            <w:tcW w:w="2400" w:type="dxa"/>
          </w:tcPr>
          <w:p>
            <w:pPr/>
            <w:r>
              <w:t xml:space="preserve">0.8714</w:t>
            </w:r>
          </w:p>
        </w:tc>
      </w:tr>
      <w:tr>
        <w:tc>
          <w:tcPr>
            <w:tcW w:w="2400" w:type="dxa"/>
          </w:tcPr>
          <w:p>
            <w:pPr/>
            <w:r>
              <w:t xml:space="preserve">qwen3_4b__sup_simcse</w:t>
            </w:r>
          </w:p>
        </w:tc>
        <w:tc>
          <w:tcPr>
            <w:tcW w:w="2400" w:type="dxa"/>
          </w:tcPr>
          <w:p>
            <w:pPr/>
            <w:r>
              <w:t xml:space="preserve">18</w:t>
            </w:r>
          </w:p>
        </w:tc>
        <w:tc>
          <w:tcPr>
            <w:tcW w:w="2400" w:type="dxa"/>
          </w:tcPr>
          <w:p>
            <w:pPr/>
            <w:r>
              <w:t xml:space="preserve">0.023</w:t>
            </w:r>
          </w:p>
        </w:tc>
        <w:tc>
          <w:tcPr>
            <w:tcW w:w="2400" w:type="dxa"/>
          </w:tcPr>
          <w:p>
            <w:pPr/>
            <w:r>
              <w:t xml:space="preserve">16.389</w:t>
            </w:r>
          </w:p>
        </w:tc>
        <w:tc>
          <w:tcPr>
            <w:tcW w:w="2400" w:type="dxa"/>
          </w:tcPr>
          <w:p>
            <w:pPr/>
            <w:r>
              <w:t xml:space="preserve">16.411</w:t>
            </w:r>
          </w:p>
        </w:tc>
        <w:tc>
          <w:tcPr>
            <w:tcW w:w="2400" w:type="dxa"/>
          </w:tcPr>
          <w:p>
            <w:pPr/>
            <w:r>
              <w:t xml:space="preserve">0.7792</w:t>
            </w:r>
          </w:p>
        </w:tc>
      </w:tr>
      <w:tr>
        <w:tc>
          <w:tcPr>
            <w:tcW w:w="2400" w:type="dxa"/>
          </w:tcPr>
          <w:p>
            <w:pPr/>
            <w:r>
              <w:t xml:space="preserve">qwen3_4b__vietnamese_bi_encoder</w:t>
            </w:r>
          </w:p>
        </w:tc>
        <w:tc>
          <w:tcPr>
            <w:tcW w:w="2400" w:type="dxa"/>
          </w:tcPr>
          <w:p>
            <w:pPr/>
            <w:r>
              <w:t xml:space="preserve">18</w:t>
            </w:r>
          </w:p>
        </w:tc>
        <w:tc>
          <w:tcPr>
            <w:tcW w:w="2400" w:type="dxa"/>
          </w:tcPr>
          <w:p>
            <w:pPr/>
            <w:r>
              <w:t xml:space="preserve">0.027</w:t>
            </w:r>
          </w:p>
        </w:tc>
        <w:tc>
          <w:tcPr>
            <w:tcW w:w="2400" w:type="dxa"/>
          </w:tcPr>
          <w:p>
            <w:pPr/>
            <w:r>
              <w:t xml:space="preserve">16.375</w:t>
            </w:r>
          </w:p>
        </w:tc>
        <w:tc>
          <w:tcPr>
            <w:tcW w:w="2400" w:type="dxa"/>
          </w:tcPr>
          <w:p>
            <w:pPr/>
            <w:r>
              <w:t xml:space="preserve">16.403</w:t>
            </w:r>
          </w:p>
        </w:tc>
        <w:tc>
          <w:tcPr>
            <w:tcW w:w="2400" w:type="dxa"/>
          </w:tcPr>
          <w:p>
            <w:pPr/>
            <w:r>
              <w:t xml:space="preserve">0.4770</w:t>
            </w:r>
          </w:p>
        </w:tc>
      </w:tr>
    </w:tbl>
    <w:p>
      <w:pPr/>
      <w:r>
        <w:t xml:space="preserve">Thời gian truy xuất rất nhỏ so với thời gian sinh câu trả lời. Vì vậy khi tối ưu vận hành, phần cần quan tâm nhất là LLM, bao gồm kích thước mô hình, thiết bị chạy và giới hạn max_new_tokens.</w:t>
      </w:r>
    </w:p>
    <w:p>
      <w:pPr>
        <w:pStyle w:val="Heading1"/>
      </w:pPr>
      <w:r>
        <w:t xml:space="preserve">10. Bộ Nhớ Hội Thoại Bằng Redis</w:t>
      </w:r>
    </w:p>
    <w:p>
      <w:pPr/>
      <w:r>
        <w:t xml:space="preserve">chat_rag_redis.py cho phép chatbot lưu các lượt trò chuyện gần đây vào Redis. Khi người dùng hỏi câu nối tiếp, hệ thống đưa lịch sử hội thoại gần nhất vào prompt để hiểu ngữ cảnh. Ví dụ sau khi đã tư vấn PHOSPHOROUS ACID 400SL, người dùng có thể hỏi 'sản phẩm đó dùng thế nào' và chatbot hiểu 'sản phẩm đó' là sản phẩm vừa được nhắc.</w:t>
      </w:r>
    </w:p>
    <w:p>
      <w:pPr>
        <w:pStyle w:val="Heading1"/>
      </w:pPr>
      <w:r>
        <w:t xml:space="preserve">11. Các Notebook Minh Họa</w:t>
      </w:r>
    </w:p>
    <w:p>
      <w:pPr/>
      <w:r>
        <w:t xml:space="preserve">- data_pipeline_overview.executed.ipynb: trình bày dữ liệu, tiền xử lý và làm giàu trường.</w:t>
      </w:r>
    </w:p>
    <w:p>
      <w:pPr/>
      <w:r>
        <w:t xml:space="preserve">- visualize_retrieval.executed.ipynb: trực quan kết quả truy xuất.</w:t>
      </w:r>
    </w:p>
    <w:p>
      <w:pPr/>
      <w:r>
        <w:t xml:space="preserve">- demo_chat_memory_redis.executed.ipynb: minh họa chatbot có bộ nhớ hội thoại.</w:t>
      </w:r>
    </w:p>
    <w:p>
      <w:pPr/>
      <w:r>
        <w:t xml:space="preserve">- generated_qa_30_visualization.ipynb: trực quan bộ câu hỏi đánh giá và kết quả pipeline.</w:t>
      </w:r>
    </w:p>
    <w:p>
      <w:pPr/>
      <w:r>
        <w:t xml:space="preserve">- project_summary_dashboard.executed.ipynb: dashboard tổng hợp toàn project.</w:t>
      </w:r>
    </w:p>
    <w:p>
      <w:pPr>
        <w:pStyle w:val="Heading1"/>
      </w:pPr>
      <w:r>
        <w:t xml:space="preserve">12. Hạn Chế</w:t>
      </w:r>
    </w:p>
    <w:p>
      <w:pPr/>
      <w:r>
        <w:t xml:space="preserve">Chất lượng câu trả lời phụ thuộc vào độ đầy đủ của dữ liệu nguồn. Nếu context không có giá hoặc liều lượng của sản phẩm, chatbot cần nói rõ chưa đủ dữ liệu thay vì suy diễn. Ngoài ra, benchmark tự động chỉ là chỉ báo ban đầu; các khuyến cáo nông nghiệp quan trọng vẫn cần kiểm tra chuyên gia.</w:t>
      </w:r>
    </w:p>
    <w:p>
      <w:pPr>
        <w:pStyle w:val="Heading1"/>
      </w:pPr>
      <w:r>
        <w:t xml:space="preserve">13. Hướng Phát Triển</w:t>
      </w:r>
    </w:p>
    <w:p>
      <w:pPr/>
      <w:r>
        <w:t xml:space="preserve">- Bổ sung giao diện web/chat UI để người dùng cuối dễ sử dụng.</w:t>
      </w:r>
    </w:p>
    <w:p>
      <w:pPr/>
      <w:r>
        <w:t xml:space="preserve">- Kết hợp Redis Cloud hoặc dịch vụ tương đương khi triển khai thật.</w:t>
      </w:r>
    </w:p>
    <w:p>
      <w:pPr/>
      <w:r>
        <w:t xml:space="preserve">- Bổ sung đánh giá thủ công bởi chuyên gia nông nghiệp.</w:t>
      </w:r>
    </w:p>
    <w:p>
      <w:pPr/>
      <w:r>
        <w:t xml:space="preserve">- Tối ưu prompt và cấu trúc chunk để tăng độ chính xác khi hỏi giá, liều lượng và lưu ý an toàn.</w:t>
      </w:r>
    </w:p>
    <w:p>
      <w:pPr/>
      <w:r>
        <w:t xml:space="preserve">- Triển khai trên GPU cloud để giảm thời gian sinh câu trả lời.</w:t>
      </w:r>
    </w:p>
    <w:p>
      <w:pPr>
        <w:pStyle w:val="Heading1"/>
      </w:pPr>
      <w:r>
        <w:t xml:space="preserve">14. Kết Luận</w:t>
      </w:r>
    </w:p>
    <w:p>
      <w:pPr/>
      <w:r>
        <w:t xml:space="preserve">Project đã hoàn thiện một pipeline RAG có dữ liệu riêng, có cơ sở tri thức, vector database, benchmark nhiều mô hình, bộ câu hỏi đánh giá và cơ chế nhớ hội thoại bằng Redis. Đây là nền tảng tốt để phát triển thành chatbot tư vấn nông nghiệp có khả năng trả lời tự nhiên nhưng vẫn bám sát dữ liệu.</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Subtitle">
    <w:name w:val="Subtitle"/>
    <w:rPr>
      <w:i/>
      <w:sz w:val="24"/>
    </w:rPr>
  </w:style>
  <w:style w:type="paragraph" w:styleId="Heading1">
    <w:name w:val="heading 1"/>
    <w:rPr>
      <w:b/>
      <w:sz w:val="28"/>
    </w:rPr>
  </w:style>
</w:styles>
</file>

<file path=word/_rels/document.xml.rels><?xml version="1.0" encoding="UTF-8" standalone="yes"?>
<Relationships xmlns="http://schemas.openxmlformats.org/package/2006/relationships">
</Relationships>
</file>