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CB1" w:rsidRPr="00022360" w:rsidRDefault="00291677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Model Order Reduction in 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t>Finite Element</w:t>
      </w:r>
      <w:r w:rsidR="001B5A34">
        <w:rPr>
          <w:rFonts w:ascii="Bookman Old Style" w:hAnsi="Bookman Old Style" w:cs="Calibri"/>
          <w:b/>
          <w:bCs/>
          <w:smallCaps/>
          <w:sz w:val="28"/>
          <w:szCs w:val="28"/>
        </w:rPr>
        <w:t>s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Analysis of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br/>
      </w:r>
      <w:r>
        <w:rPr>
          <w:rFonts w:ascii="Bookman Old Style" w:hAnsi="Bookman Old Style" w:cs="Calibri"/>
          <w:b/>
          <w:bCs/>
          <w:smallCaps/>
          <w:sz w:val="28"/>
          <w:szCs w:val="28"/>
        </w:rPr>
        <w:t>Phased Array Antennas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</w:p>
    <w:p w:rsidR="00787CB1" w:rsidRPr="00022360" w:rsidRDefault="00291677" w:rsidP="00787CB1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Laurent </w:t>
      </w:r>
      <w:proofErr w:type="spellStart"/>
      <w:r>
        <w:rPr>
          <w:rFonts w:ascii="Bookman Old Style" w:hAnsi="Bookman Old Style" w:cs="Calibri"/>
        </w:rPr>
        <w:t>Ntibarikure</w:t>
      </w:r>
      <w:proofErr w:type="spellEnd"/>
    </w:p>
    <w:p w:rsidR="00787CB1" w:rsidRPr="00022360" w:rsidRDefault="00787CB1" w:rsidP="00787CB1">
      <w:pPr>
        <w:rPr>
          <w:rFonts w:ascii="Bookman Old Style" w:hAnsi="Bookman Old Style" w:cs="Calibri"/>
        </w:rPr>
      </w:pPr>
    </w:p>
    <w:p w:rsidR="00291677" w:rsidRPr="00986BA4" w:rsidRDefault="00291677" w:rsidP="00291677">
      <w:pPr>
        <w:jc w:val="center"/>
        <w:rPr>
          <w:rFonts w:ascii="Bookman Old Style" w:hAnsi="Bookman Old Style" w:cs="Calibri"/>
        </w:rPr>
      </w:pPr>
      <w:r w:rsidRPr="00986BA4">
        <w:rPr>
          <w:rFonts w:ascii="Bookman Old Style" w:hAnsi="Bookman Old Style" w:cs="Calibri"/>
        </w:rPr>
        <w:t>Department of Ele</w:t>
      </w:r>
      <w:r w:rsidR="00F37BDC">
        <w:rPr>
          <w:rFonts w:ascii="Bookman Old Style" w:hAnsi="Bookman Old Style" w:cs="Calibri"/>
        </w:rPr>
        <w:t>ctronics and Telecommunications</w:t>
      </w:r>
      <w:r w:rsidR="00986BA4">
        <w:rPr>
          <w:rFonts w:ascii="Bookman Old Style" w:hAnsi="Bookman Old Style" w:cs="Calibri"/>
        </w:rPr>
        <w:br/>
      </w:r>
      <w:r w:rsidR="00F37BDC">
        <w:rPr>
          <w:rFonts w:ascii="Bookman Old Style" w:hAnsi="Bookman Old Style" w:cs="Calibri"/>
        </w:rPr>
        <w:t>University of Florence</w:t>
      </w:r>
    </w:p>
    <w:p w:rsidR="00291677" w:rsidRPr="00986BA4" w:rsidRDefault="00291677" w:rsidP="00291677">
      <w:pPr>
        <w:jc w:val="center"/>
        <w:rPr>
          <w:rFonts w:ascii="Bookman Old Style" w:hAnsi="Bookman Old Style" w:cs="Calibri"/>
          <w:lang w:val="it-IT"/>
        </w:rPr>
      </w:pPr>
      <w:r w:rsidRPr="00986BA4">
        <w:rPr>
          <w:rFonts w:ascii="Bookman Old Style" w:hAnsi="Bookman Old Style" w:cs="Calibri"/>
          <w:lang w:val="it-IT"/>
        </w:rPr>
        <w:t xml:space="preserve">Via di Santa Marta 3, </w:t>
      </w:r>
      <w:r w:rsidR="001A0DEB">
        <w:rPr>
          <w:rFonts w:ascii="Bookman Old Style" w:hAnsi="Bookman Old Style" w:cs="Calibri"/>
          <w:lang w:val="it-IT"/>
        </w:rPr>
        <w:t>I-</w:t>
      </w:r>
      <w:r w:rsidRPr="00986BA4">
        <w:rPr>
          <w:rFonts w:ascii="Bookman Old Style" w:hAnsi="Bookman Old Style" w:cs="Calibri"/>
          <w:lang w:val="it-IT"/>
        </w:rPr>
        <w:t>50139</w:t>
      </w:r>
      <w:r w:rsidR="00F37BDC">
        <w:rPr>
          <w:rFonts w:ascii="Bookman Old Style" w:hAnsi="Bookman Old Style" w:cs="Calibri"/>
          <w:lang w:val="it-IT"/>
        </w:rPr>
        <w:t xml:space="preserve"> </w:t>
      </w:r>
      <w:r w:rsidR="001A0DEB">
        <w:rPr>
          <w:rFonts w:ascii="Bookman Old Style" w:hAnsi="Bookman Old Style" w:cs="Calibri"/>
          <w:lang w:val="it-IT"/>
        </w:rPr>
        <w:t xml:space="preserve">Florence, </w:t>
      </w:r>
      <w:proofErr w:type="spellStart"/>
      <w:r w:rsidR="001A0DEB">
        <w:rPr>
          <w:rFonts w:ascii="Bookman Old Style" w:hAnsi="Bookman Old Style" w:cs="Calibri"/>
          <w:lang w:val="it-IT"/>
        </w:rPr>
        <w:t>Italy</w:t>
      </w:r>
      <w:proofErr w:type="spellEnd"/>
    </w:p>
    <w:p w:rsidR="00291677" w:rsidRPr="000B7DE9" w:rsidRDefault="003B0C2A" w:rsidP="00291677">
      <w:pPr>
        <w:jc w:val="center"/>
        <w:rPr>
          <w:rFonts w:ascii="Bookman Old Style" w:hAnsi="Bookman Old Style" w:cs="Calibri"/>
          <w:spacing w:val="-20"/>
        </w:rPr>
      </w:pPr>
      <w:hyperlink r:id="rId9" w:history="1">
        <w:r w:rsidR="00291677" w:rsidRPr="000B7DE9">
          <w:rPr>
            <w:rStyle w:val="Hyperlink"/>
            <w:rFonts w:ascii="Bookman Old Style" w:hAnsi="Bookman Old Style" w:cs="Calibri"/>
            <w:spacing w:val="-20"/>
          </w:rPr>
          <w:t>laurent.ntibarikure@unifi.it</w:t>
        </w:r>
      </w:hyperlink>
    </w:p>
    <w:p w:rsidR="00845B93" w:rsidRPr="00291677" w:rsidRDefault="00845B93" w:rsidP="00787CB1">
      <w:pPr>
        <w:rPr>
          <w:rFonts w:ascii="Bookman Old Style" w:hAnsi="Bookman Old Style" w:cs="Calibri"/>
        </w:rPr>
      </w:pPr>
    </w:p>
    <w:p w:rsidR="00787CB1" w:rsidRDefault="00787CB1" w:rsidP="00787CB1">
      <w:pPr>
        <w:rPr>
          <w:rFonts w:ascii="Bookman Old Style" w:hAnsi="Bookman Old Style" w:cs="Calibri"/>
        </w:rPr>
      </w:pPr>
    </w:p>
    <w:p w:rsidR="00845B93" w:rsidRPr="00291677" w:rsidRDefault="00845B93" w:rsidP="00787CB1">
      <w:pPr>
        <w:rPr>
          <w:rFonts w:ascii="Bookman Old Style" w:hAnsi="Bookman Old Style" w:cs="Calibri"/>
        </w:rPr>
      </w:pPr>
    </w:p>
    <w:p w:rsidR="0096717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Pr="00F71C3E" w:rsidRDefault="002321B2" w:rsidP="00787CB1">
      <w:p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The model order reduction technique is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applied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to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the </w:t>
      </w:r>
      <w:r>
        <w:rPr>
          <w:rFonts w:ascii="Bookman Old Style" w:hAnsi="Bookman Old Style" w:cs="Calibri"/>
          <w:i/>
          <w:iCs/>
          <w:sz w:val="22"/>
          <w:szCs w:val="22"/>
        </w:rPr>
        <w:t>finite element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s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analysis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of phased array antennas,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leading to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fast and accurate computation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 of the radiation pattern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in front of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beam steering process. Computational timings and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approximation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error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of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the reduced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order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model are shown for a patch antennas array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,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 xml:space="preserve">proving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the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 xml:space="preserve">noticeable advantages of the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presented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>approach.</w:t>
      </w: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967171">
        <w:rPr>
          <w:rFonts w:ascii="Bookman Old Style" w:hAnsi="Bookman Old Style"/>
          <w:sz w:val="22"/>
          <w:szCs w:val="22"/>
        </w:rPr>
        <w:t>F</w:t>
      </w:r>
      <w:r w:rsidR="00E60C63">
        <w:rPr>
          <w:rFonts w:ascii="Bookman Old Style" w:hAnsi="Bookman Old Style"/>
          <w:sz w:val="22"/>
          <w:szCs w:val="22"/>
        </w:rPr>
        <w:t>inite elements</w:t>
      </w:r>
      <w:r w:rsidRPr="00F71C3E">
        <w:rPr>
          <w:rFonts w:ascii="Bookman Old Style" w:hAnsi="Bookman Old Style"/>
          <w:sz w:val="22"/>
          <w:szCs w:val="22"/>
        </w:rPr>
        <w:t xml:space="preserve">, </w:t>
      </w:r>
      <w:r w:rsidR="00E60C63">
        <w:rPr>
          <w:rFonts w:ascii="Bookman Old Style" w:hAnsi="Bookman Old Style"/>
          <w:sz w:val="22"/>
          <w:szCs w:val="22"/>
        </w:rPr>
        <w:t>phased array antennas, model</w:t>
      </w:r>
      <w:r w:rsidR="00327AE7">
        <w:rPr>
          <w:rFonts w:ascii="Bookman Old Style" w:hAnsi="Bookman Old Style"/>
          <w:sz w:val="22"/>
          <w:szCs w:val="22"/>
        </w:rPr>
        <w:t xml:space="preserve"> order reduction, beam steering</w:t>
      </w:r>
      <w:r w:rsidR="00967171">
        <w:rPr>
          <w:rFonts w:ascii="Bookman Old Style" w:hAnsi="Bookman Old Style"/>
          <w:sz w:val="22"/>
          <w:szCs w:val="22"/>
        </w:rPr>
        <w:t>.</w:t>
      </w:r>
    </w:p>
    <w:p w:rsidR="00F71C3E" w:rsidRDefault="00F71C3E" w:rsidP="00787CB1">
      <w:pPr>
        <w:rPr>
          <w:rFonts w:ascii="Bookman Old Style" w:hAnsi="Bookman Old Style" w:cs="Calibri"/>
        </w:rPr>
      </w:pPr>
    </w:p>
    <w:p w:rsidR="00622149" w:rsidRDefault="00622149" w:rsidP="00787CB1">
      <w:pPr>
        <w:rPr>
          <w:rFonts w:ascii="Bookman Old Style" w:hAnsi="Bookman Old Style" w:cs="Calibri"/>
        </w:rPr>
      </w:pPr>
    </w:p>
    <w:p w:rsidR="00845B93" w:rsidRPr="00022360" w:rsidRDefault="00845B93" w:rsidP="00787CB1">
      <w:pPr>
        <w:rPr>
          <w:rFonts w:ascii="Bookman Old Style" w:hAnsi="Bookman Old Style" w:cs="Calibri"/>
        </w:rPr>
      </w:pPr>
    </w:p>
    <w:p w:rsidR="00E60C63" w:rsidRDefault="00A711F0" w:rsidP="00E60C6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E60C63" w:rsidRDefault="00E60C63" w:rsidP="00E60C63">
      <w:pPr>
        <w:rPr>
          <w:rFonts w:ascii="Bookman Old Style" w:hAnsi="Bookman Old Style" w:cs="Calibri"/>
        </w:rPr>
      </w:pPr>
    </w:p>
    <w:p w:rsidR="00897A6A" w:rsidRDefault="00E60C63" w:rsidP="00897A6A">
      <w:pPr>
        <w:autoSpaceDE w:val="0"/>
        <w:autoSpaceDN w:val="0"/>
        <w:adjustRightInd w:val="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>In modern communication systems and many other applications such as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radar utilization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large arrays of antennas are </w:t>
      </w:r>
      <w:r w:rsidR="00897A6A">
        <w:rPr>
          <w:rFonts w:ascii="Bookman Old Style" w:hAnsi="Bookman Old Style" w:cs="Calibri"/>
        </w:rPr>
        <w:t>employed</w:t>
      </w:r>
      <w:r w:rsidRPr="00E60C63">
        <w:rPr>
          <w:rFonts w:ascii="Bookman Old Style" w:hAnsi="Bookman Old Style" w:cs="Calibri"/>
        </w:rPr>
        <w:t xml:space="preserve"> to form an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electronically steerable a</w:t>
      </w:r>
      <w:bookmarkStart w:id="0" w:name="_GoBack"/>
      <w:bookmarkEnd w:id="0"/>
      <w:r w:rsidRPr="00E60C63">
        <w:rPr>
          <w:rFonts w:ascii="Bookman Old Style" w:hAnsi="Bookman Old Style" w:cs="Calibri"/>
        </w:rPr>
        <w:t xml:space="preserve">ntenna beam while </w:t>
      </w:r>
      <w:r w:rsidR="00081AC7">
        <w:rPr>
          <w:rFonts w:ascii="Bookman Old Style" w:hAnsi="Bookman Old Style" w:cs="Calibri"/>
        </w:rPr>
        <w:t xml:space="preserve">completely </w:t>
      </w:r>
      <w:r w:rsidRPr="00E60C63">
        <w:rPr>
          <w:rFonts w:ascii="Bookman Old Style" w:hAnsi="Bookman Old Style" w:cs="Calibri"/>
        </w:rPr>
        <w:t>avoiding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mechanically moving parts. In order to adjust such a beam to the given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dynamically changing needs, a large amount of consecutive full</w:t>
      </w:r>
      <w:r w:rsidR="003C311F">
        <w:rPr>
          <w:rFonts w:ascii="Bookman Old Style" w:hAnsi="Bookman Old Style" w:cs="Calibri"/>
        </w:rPr>
        <w:t>-wave</w:t>
      </w:r>
      <w:r w:rsidRPr="00E60C63">
        <w:rPr>
          <w:rFonts w:ascii="Bookman Old Style" w:hAnsi="Bookman Old Style" w:cs="Calibri"/>
        </w:rPr>
        <w:t xml:space="preserve"> field analysis runs would be necessary </w:t>
      </w:r>
      <w:r w:rsidR="003C311F">
        <w:rPr>
          <w:rFonts w:ascii="Bookman Old Style" w:hAnsi="Bookman Old Style" w:cs="Calibri"/>
        </w:rPr>
        <w:t>to process every emerging parameter set.</w:t>
      </w:r>
    </w:p>
    <w:p w:rsidR="001B5A34" w:rsidRDefault="00E60C63" w:rsidP="001B5A34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 xml:space="preserve">Due to the enormous </w:t>
      </w:r>
      <w:r w:rsidR="00897A6A">
        <w:rPr>
          <w:rFonts w:ascii="Bookman Old Style" w:hAnsi="Bookman Old Style" w:cs="Calibri"/>
        </w:rPr>
        <w:t>c</w:t>
      </w:r>
      <w:r w:rsidRPr="00E60C63">
        <w:rPr>
          <w:rFonts w:ascii="Bookman Old Style" w:hAnsi="Bookman Old Style" w:cs="Calibri"/>
        </w:rPr>
        <w:t>omputational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effort that would be </w:t>
      </w:r>
      <w:r w:rsidR="00F80937">
        <w:rPr>
          <w:rFonts w:ascii="Bookman Old Style" w:hAnsi="Bookman Old Style" w:cs="Calibri"/>
        </w:rPr>
        <w:t>needed</w:t>
      </w:r>
      <w:r w:rsidRPr="00E60C63">
        <w:rPr>
          <w:rFonts w:ascii="Bookman Old Style" w:hAnsi="Bookman Old Style" w:cs="Calibri"/>
        </w:rPr>
        <w:t xml:space="preserve"> for such analysis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it is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highly desirable to extract</w:t>
      </w:r>
      <w:r w:rsidR="00F77FDC">
        <w:rPr>
          <w:rFonts w:ascii="Bookman Old Style" w:hAnsi="Bookman Old Style" w:cs="Calibri"/>
        </w:rPr>
        <w:t>, in an off-line stage,</w:t>
      </w:r>
      <w:r w:rsidRPr="00E60C63">
        <w:rPr>
          <w:rFonts w:ascii="Bookman Old Style" w:hAnsi="Bookman Old Style" w:cs="Calibri"/>
        </w:rPr>
        <w:t xml:space="preserve"> a subset</w:t>
      </w:r>
      <w:r w:rsidR="003C311F">
        <w:rPr>
          <w:rFonts w:ascii="Bookman Old Style" w:hAnsi="Bookman Old Style" w:cs="Calibri"/>
        </w:rPr>
        <w:t xml:space="preserve"> of information from</w:t>
      </w:r>
      <w:r w:rsidR="00F80937">
        <w:rPr>
          <w:rFonts w:ascii="Bookman Old Style" w:hAnsi="Bookman Old Style" w:cs="Calibri"/>
        </w:rPr>
        <w:t xml:space="preserve"> those</w:t>
      </w:r>
      <w:r w:rsidR="003C311F">
        <w:rPr>
          <w:rFonts w:ascii="Bookman Old Style" w:hAnsi="Bookman Old Style" w:cs="Calibri"/>
        </w:rPr>
        <w:t xml:space="preserve"> </w:t>
      </w:r>
      <w:r w:rsidR="00317B59">
        <w:rPr>
          <w:rFonts w:ascii="Bookman Old Style" w:hAnsi="Bookman Old Style" w:cs="Calibri"/>
        </w:rPr>
        <w:t>numerically</w:t>
      </w:r>
      <w:r w:rsidR="00F80937">
        <w:rPr>
          <w:rFonts w:ascii="Bookman Old Style" w:hAnsi="Bookman Old Style" w:cs="Calibri"/>
        </w:rPr>
        <w:t xml:space="preserve"> accurate </w:t>
      </w:r>
      <w:r w:rsidR="003C311F">
        <w:rPr>
          <w:rFonts w:ascii="Bookman Old Style" w:hAnsi="Bookman Old Style" w:cs="Calibri"/>
        </w:rPr>
        <w:t>fully</w:t>
      </w:r>
      <w:r w:rsidRPr="00E60C63">
        <w:rPr>
          <w:rFonts w:ascii="Bookman Old Style" w:hAnsi="Bookman Old Style" w:cs="Calibri"/>
        </w:rPr>
        <w:t xml:space="preserve"> three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dimensional results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</w:t>
      </w:r>
      <w:r w:rsidR="003C311F">
        <w:rPr>
          <w:rFonts w:ascii="Bookman Old Style" w:hAnsi="Bookman Old Style" w:cs="Calibri"/>
        </w:rPr>
        <w:t>enabling</w:t>
      </w:r>
      <w:r w:rsidR="00F77FDC">
        <w:rPr>
          <w:rFonts w:ascii="Bookman Old Style" w:hAnsi="Bookman Old Style" w:cs="Calibri"/>
        </w:rPr>
        <w:t xml:space="preserve"> in an on-line stage,</w:t>
      </w:r>
      <w:r w:rsidRPr="00E60C63">
        <w:rPr>
          <w:rFonts w:ascii="Bookman Old Style" w:hAnsi="Bookman Old Style" w:cs="Calibri"/>
        </w:rPr>
        <w:t xml:space="preserve"> fast tuning </w:t>
      </w:r>
      <w:r w:rsidR="00F80937">
        <w:rPr>
          <w:rFonts w:ascii="Bookman Old Style" w:hAnsi="Bookman Old Style" w:cs="Calibri"/>
        </w:rPr>
        <w:t xml:space="preserve">of parameters </w:t>
      </w:r>
      <w:r w:rsidR="003C311F">
        <w:rPr>
          <w:rFonts w:ascii="Bookman Old Style" w:hAnsi="Bookman Old Style" w:cs="Calibri"/>
        </w:rPr>
        <w:t>a</w:t>
      </w:r>
      <w:r w:rsidR="00F77FDC">
        <w:rPr>
          <w:rFonts w:ascii="Bookman Old Style" w:hAnsi="Bookman Old Style" w:cs="Calibri"/>
        </w:rPr>
        <w:t>t</w:t>
      </w:r>
      <w:r w:rsidR="00F80937">
        <w:rPr>
          <w:rFonts w:ascii="Bookman Old Style" w:hAnsi="Bookman Old Style" w:cs="Calibri"/>
        </w:rPr>
        <w:t xml:space="preserve"> a</w:t>
      </w:r>
      <w:r w:rsidR="00F77FDC">
        <w:rPr>
          <w:rFonts w:ascii="Bookman Old Style" w:hAnsi="Bookman Old Style" w:cs="Calibri"/>
        </w:rPr>
        <w:t xml:space="preserve"> lower </w:t>
      </w:r>
      <w:r w:rsidRPr="00E60C63">
        <w:rPr>
          <w:rFonts w:ascii="Bookman Old Style" w:hAnsi="Bookman Old Style" w:cs="Calibri"/>
        </w:rPr>
        <w:t>accuracy level</w:t>
      </w:r>
      <w:r w:rsidR="003C311F">
        <w:rPr>
          <w:rFonts w:ascii="Bookman Old Style" w:hAnsi="Bookman Old Style" w:cs="Calibri"/>
        </w:rPr>
        <w:t xml:space="preserve">. In mathematical terms, the challenge </w:t>
      </w:r>
      <w:r w:rsidRPr="00E60C63">
        <w:rPr>
          <w:rFonts w:ascii="Bookman Old Style" w:hAnsi="Bookman Old Style" w:cs="Calibri"/>
        </w:rPr>
        <w:t>is to reduce a very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large linear system of equations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with typically millions of unknowns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to a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comparatively small one with only </w:t>
      </w:r>
      <w:r w:rsidR="00F80937">
        <w:rPr>
          <w:rFonts w:ascii="Bookman Old Style" w:hAnsi="Bookman Old Style" w:cs="Calibri"/>
        </w:rPr>
        <w:t>thousands</w:t>
      </w:r>
      <w:r w:rsidRPr="00E60C63">
        <w:rPr>
          <w:rFonts w:ascii="Bookman Old Style" w:hAnsi="Bookman Old Style" w:cs="Calibri"/>
        </w:rPr>
        <w:t xml:space="preserve"> of unknowns</w:t>
      </w:r>
      <w:r w:rsidR="00317B59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while</w:t>
      </w:r>
      <w:r w:rsidR="00F80937">
        <w:rPr>
          <w:rFonts w:ascii="Bookman Old Style" w:hAnsi="Bookman Old Style" w:cs="Calibri"/>
        </w:rPr>
        <w:t xml:space="preserve"> necessarily</w:t>
      </w:r>
      <w:r w:rsidRPr="00E60C63">
        <w:rPr>
          <w:rFonts w:ascii="Bookman Old Style" w:hAnsi="Bookman Old Style" w:cs="Calibri"/>
        </w:rPr>
        <w:t xml:space="preserve"> keeping</w:t>
      </w:r>
      <w:r w:rsidR="00897A6A">
        <w:rPr>
          <w:rFonts w:ascii="Bookman Old Style" w:hAnsi="Bookman Old Style" w:cs="Calibri"/>
        </w:rPr>
        <w:t xml:space="preserve"> </w:t>
      </w:r>
      <w:r w:rsidR="00F77FDC">
        <w:rPr>
          <w:rFonts w:ascii="Bookman Old Style" w:hAnsi="Bookman Old Style" w:cs="Calibri"/>
        </w:rPr>
        <w:t>the relevant information</w:t>
      </w:r>
      <w:r w:rsidRPr="00E60C63">
        <w:rPr>
          <w:rFonts w:ascii="Bookman Old Style" w:hAnsi="Bookman Old Style" w:cs="Calibri"/>
        </w:rPr>
        <w:t>. This kind of approach belongs to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the group of </w:t>
      </w:r>
      <w:r w:rsidR="00897A6A">
        <w:rPr>
          <w:rFonts w:ascii="Bookman Old Style" w:hAnsi="Bookman Old Style" w:cs="Calibri"/>
        </w:rPr>
        <w:t>model order reduction</w:t>
      </w:r>
      <w:r w:rsidRPr="00E60C63">
        <w:rPr>
          <w:rFonts w:ascii="Bookman Old Style" w:hAnsi="Bookman Old Style" w:cs="Calibri"/>
        </w:rPr>
        <w:t xml:space="preserve"> algorithms which are nowadays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employed in many areas, in particular in electronic design processes</w:t>
      </w:r>
      <w:r w:rsidR="00897A6A">
        <w:rPr>
          <w:rFonts w:ascii="Bookman Old Style" w:hAnsi="Bookman Old Style" w:cs="Calibri"/>
        </w:rPr>
        <w:t xml:space="preserve"> [1]</w:t>
      </w:r>
      <w:r w:rsidR="001B5A34">
        <w:rPr>
          <w:rFonts w:ascii="Bookman Old Style" w:hAnsi="Bookman Old Style" w:cs="Calibri"/>
        </w:rPr>
        <w:t>.</w:t>
      </w:r>
    </w:p>
    <w:p w:rsidR="002213E4" w:rsidRDefault="001B5A34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Due its capability to handle materials inhomogeneity and geometrical complexity of</w:t>
      </w:r>
      <w:r w:rsidR="00F80937">
        <w:rPr>
          <w:rFonts w:ascii="Bookman Old Style" w:hAnsi="Bookman Old Style" w:cs="Calibri"/>
        </w:rPr>
        <w:t xml:space="preserve"> modern</w:t>
      </w:r>
      <w:r>
        <w:rPr>
          <w:rFonts w:ascii="Bookman Old Style" w:hAnsi="Bookman Old Style" w:cs="Calibri"/>
        </w:rPr>
        <w:t xml:space="preserve"> antennas,</w:t>
      </w:r>
      <w:r w:rsidR="00EC51F0">
        <w:rPr>
          <w:rFonts w:ascii="Bookman Old Style" w:hAnsi="Bookman Old Style" w:cs="Calibri"/>
        </w:rPr>
        <w:t xml:space="preserve"> to its formulation </w:t>
      </w:r>
      <w:r w:rsidR="001A0DEB">
        <w:rPr>
          <w:rFonts w:ascii="Bookman Old Style" w:hAnsi="Bookman Old Style" w:cs="Calibri"/>
        </w:rPr>
        <w:t xml:space="preserve">that </w:t>
      </w:r>
      <w:r w:rsidR="00EC51F0">
        <w:rPr>
          <w:rFonts w:ascii="Bookman Old Style" w:hAnsi="Bookman Old Style" w:cs="Calibri"/>
        </w:rPr>
        <w:t xml:space="preserve">allows antennas coupling analysis, </w:t>
      </w:r>
      <w:r>
        <w:rPr>
          <w:rFonts w:ascii="Bookman Old Style" w:hAnsi="Bookman Old Style" w:cs="Calibri"/>
        </w:rPr>
        <w:t>the finite elements method results to be a suitable analysis tool</w:t>
      </w:r>
      <w:r w:rsidR="00F80937">
        <w:rPr>
          <w:rFonts w:ascii="Bookman Old Style" w:hAnsi="Bookman Old Style" w:cs="Calibri"/>
        </w:rPr>
        <w:t xml:space="preserve"> for phased array antennas</w:t>
      </w:r>
      <w:r w:rsidR="00E46F6D">
        <w:rPr>
          <w:rFonts w:ascii="Bookman Old Style" w:hAnsi="Bookman Old Style" w:cs="Calibri"/>
        </w:rPr>
        <w:t>.</w:t>
      </w:r>
      <w:r w:rsidR="002213E4">
        <w:rPr>
          <w:rFonts w:ascii="Bookman Old Style" w:hAnsi="Bookman Old Style" w:cs="Calibri"/>
        </w:rPr>
        <w:t xml:space="preserve"> </w:t>
      </w:r>
      <w:r w:rsidR="00E46F6D">
        <w:rPr>
          <w:rFonts w:ascii="Bookman Old Style" w:hAnsi="Bookman Old Style" w:cs="Calibri"/>
        </w:rPr>
        <w:t xml:space="preserve">Being usually </w:t>
      </w:r>
      <w:r w:rsidR="00E46F6D">
        <w:rPr>
          <w:rFonts w:ascii="Bookman Old Style" w:hAnsi="Bookman Old Style" w:cs="Calibri"/>
        </w:rPr>
        <w:lastRenderedPageBreak/>
        <w:t xml:space="preserve">truncated by means of absorbing boundary conditions, the domain of analysis is restricted to </w:t>
      </w:r>
      <w:r w:rsidR="002213E4">
        <w:rPr>
          <w:rFonts w:ascii="Bookman Old Style" w:hAnsi="Bookman Old Style" w:cs="Calibri"/>
        </w:rPr>
        <w:t xml:space="preserve">the </w:t>
      </w:r>
      <w:r w:rsidR="00E46F6D">
        <w:rPr>
          <w:rFonts w:ascii="Bookman Old Style" w:hAnsi="Bookman Old Style" w:cs="Calibri"/>
        </w:rPr>
        <w:t>near field</w:t>
      </w:r>
      <w:r w:rsidR="00317B59">
        <w:rPr>
          <w:rFonts w:ascii="Bookman Old Style" w:hAnsi="Bookman Old Style" w:cs="Calibri"/>
        </w:rPr>
        <w:t>s</w:t>
      </w:r>
      <w:r w:rsidR="00E46F6D">
        <w:rPr>
          <w:rFonts w:ascii="Bookman Old Style" w:hAnsi="Bookman Old Style" w:cs="Calibri"/>
        </w:rPr>
        <w:t>. Radiation patterns must</w:t>
      </w:r>
      <w:r w:rsidR="002213E4">
        <w:rPr>
          <w:rFonts w:ascii="Bookman Old Style" w:hAnsi="Bookman Old Style" w:cs="Calibri"/>
        </w:rPr>
        <w:t xml:space="preserve"> hence</w:t>
      </w:r>
      <w:r w:rsidR="00E46F6D">
        <w:rPr>
          <w:rFonts w:ascii="Bookman Old Style" w:hAnsi="Bookman Old Style" w:cs="Calibri"/>
        </w:rPr>
        <w:t xml:space="preserve"> be computed in a post-processing step from the knowledge of the </w:t>
      </w:r>
      <w:r w:rsidR="00317B59">
        <w:rPr>
          <w:rFonts w:ascii="Bookman Old Style" w:hAnsi="Bookman Old Style" w:cs="Calibri"/>
        </w:rPr>
        <w:t xml:space="preserve">tangential </w:t>
      </w:r>
      <w:r w:rsidR="00E46F6D">
        <w:rPr>
          <w:rFonts w:ascii="Bookman Old Style" w:hAnsi="Bookman Old Style" w:cs="Calibri"/>
        </w:rPr>
        <w:t>near field</w:t>
      </w:r>
      <w:r w:rsidR="00317B59">
        <w:rPr>
          <w:rFonts w:ascii="Bookman Old Style" w:hAnsi="Bookman Old Style" w:cs="Calibri"/>
        </w:rPr>
        <w:t>s</w:t>
      </w:r>
      <w:r w:rsidR="00E46F6D">
        <w:rPr>
          <w:rFonts w:ascii="Bookman Old Style" w:hAnsi="Bookman Old Style" w:cs="Calibri"/>
        </w:rPr>
        <w:t xml:space="preserve"> on the enclosing </w:t>
      </w:r>
      <w:r w:rsidR="00317B59">
        <w:rPr>
          <w:rFonts w:ascii="Bookman Old Style" w:hAnsi="Bookman Old Style" w:cs="Calibri"/>
        </w:rPr>
        <w:t xml:space="preserve">surface </w:t>
      </w:r>
      <w:r w:rsidR="00E46F6D">
        <w:rPr>
          <w:rFonts w:ascii="Bookman Old Style" w:hAnsi="Bookman Old Style" w:cs="Calibri"/>
        </w:rPr>
        <w:t>boundaries.</w:t>
      </w:r>
      <w:r w:rsidR="002213E4">
        <w:rPr>
          <w:rFonts w:ascii="Bookman Old Style" w:hAnsi="Bookman Old Style" w:cs="Calibri"/>
        </w:rPr>
        <w:t xml:space="preserve"> </w:t>
      </w:r>
    </w:p>
    <w:p w:rsidR="00897A6A" w:rsidRDefault="00067B32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The </w:t>
      </w:r>
      <w:r w:rsidR="00E46F6D">
        <w:rPr>
          <w:rFonts w:ascii="Bookman Old Style" w:hAnsi="Bookman Old Style" w:cs="Calibri"/>
        </w:rPr>
        <w:t xml:space="preserve">finite elements </w:t>
      </w:r>
      <w:r>
        <w:rPr>
          <w:rFonts w:ascii="Bookman Old Style" w:hAnsi="Bookman Old Style" w:cs="Calibri"/>
        </w:rPr>
        <w:t>formulation for</w:t>
      </w:r>
      <w:r w:rsidR="002213E4">
        <w:rPr>
          <w:rFonts w:ascii="Bookman Old Style" w:hAnsi="Bookman Old Style" w:cs="Calibri"/>
        </w:rPr>
        <w:t xml:space="preserve"> the</w:t>
      </w:r>
      <w:r>
        <w:rPr>
          <w:rFonts w:ascii="Bookman Old Style" w:hAnsi="Bookman Old Style" w:cs="Calibri"/>
        </w:rPr>
        <w:t xml:space="preserve"> near-field computation</w:t>
      </w:r>
      <w:r w:rsidR="00E46F6D">
        <w:rPr>
          <w:rFonts w:ascii="Bookman Old Style" w:hAnsi="Bookman Old Style" w:cs="Calibri"/>
        </w:rPr>
        <w:t>, the</w:t>
      </w:r>
      <w:r>
        <w:rPr>
          <w:rFonts w:ascii="Bookman Old Style" w:hAnsi="Bookman Old Style" w:cs="Calibri"/>
        </w:rPr>
        <w:t xml:space="preserve"> near-field to far-field transformation </w:t>
      </w:r>
      <w:r w:rsidR="00E46F6D">
        <w:rPr>
          <w:rFonts w:ascii="Bookman Old Style" w:hAnsi="Bookman Old Style" w:cs="Calibri"/>
        </w:rPr>
        <w:t xml:space="preserve">method </w:t>
      </w:r>
      <w:r>
        <w:rPr>
          <w:rFonts w:ascii="Bookman Old Style" w:hAnsi="Bookman Old Style" w:cs="Calibri"/>
        </w:rPr>
        <w:t xml:space="preserve">and </w:t>
      </w:r>
      <w:r w:rsidR="000B7DE9">
        <w:rPr>
          <w:rFonts w:ascii="Bookman Old Style" w:hAnsi="Bookman Old Style" w:cs="Calibri"/>
        </w:rPr>
        <w:t>the</w:t>
      </w:r>
      <w:r w:rsidR="00E46F6D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model </w:t>
      </w:r>
      <w:r w:rsidR="002213E4">
        <w:rPr>
          <w:rFonts w:ascii="Bookman Old Style" w:hAnsi="Bookman Old Style" w:cs="Calibri"/>
        </w:rPr>
        <w:t xml:space="preserve">order </w:t>
      </w:r>
      <w:r>
        <w:rPr>
          <w:rFonts w:ascii="Bookman Old Style" w:hAnsi="Bookman Old Style" w:cs="Calibri"/>
        </w:rPr>
        <w:t xml:space="preserve">reduction </w:t>
      </w:r>
      <w:r w:rsidR="00E46F6D">
        <w:rPr>
          <w:rFonts w:ascii="Bookman Old Style" w:hAnsi="Bookman Old Style" w:cs="Calibri"/>
        </w:rPr>
        <w:t>technique</w:t>
      </w:r>
      <w:r w:rsidR="000B7DE9">
        <w:rPr>
          <w:rFonts w:ascii="Bookman Old Style" w:hAnsi="Bookman Old Style" w:cs="Calibri"/>
        </w:rPr>
        <w:t xml:space="preserve"> </w:t>
      </w:r>
      <w:r w:rsidR="00C1670B">
        <w:rPr>
          <w:rFonts w:ascii="Bookman Old Style" w:hAnsi="Bookman Old Style" w:cs="Calibri"/>
        </w:rPr>
        <w:t xml:space="preserve">employed </w:t>
      </w:r>
      <w:r w:rsidR="000B7DE9">
        <w:rPr>
          <w:rFonts w:ascii="Bookman Old Style" w:hAnsi="Bookman Old Style" w:cs="Calibri"/>
        </w:rPr>
        <w:t xml:space="preserve">are </w:t>
      </w:r>
      <w:r>
        <w:rPr>
          <w:rFonts w:ascii="Bookman Old Style" w:hAnsi="Bookman Old Style" w:cs="Calibri"/>
        </w:rPr>
        <w:t>presented in Section II.</w:t>
      </w:r>
      <w:r w:rsidR="000B7DE9">
        <w:rPr>
          <w:rFonts w:ascii="Bookman Old Style" w:hAnsi="Bookman Old Style" w:cs="Calibri"/>
        </w:rPr>
        <w:t xml:space="preserve"> Section III shows results obtained </w:t>
      </w:r>
      <w:r w:rsidR="002213E4">
        <w:rPr>
          <w:rFonts w:ascii="Bookman Old Style" w:hAnsi="Bookman Old Style" w:cs="Calibri"/>
        </w:rPr>
        <w:t xml:space="preserve">from </w:t>
      </w:r>
      <w:r w:rsidR="000B7DE9">
        <w:rPr>
          <w:rFonts w:ascii="Bookman Old Style" w:hAnsi="Bookman Old Style" w:cs="Calibri"/>
        </w:rPr>
        <w:t>the analysis of a 3-by-5 patch antennas array. Section IV draws some conclusions.</w:t>
      </w:r>
    </w:p>
    <w:p w:rsidR="00032DD3" w:rsidRDefault="00032DD3" w:rsidP="00787CB1">
      <w:pPr>
        <w:jc w:val="both"/>
        <w:rPr>
          <w:rFonts w:ascii="Bookman Old Style" w:hAnsi="Bookman Old Style" w:cs="Calibri"/>
        </w:rPr>
      </w:pPr>
    </w:p>
    <w:p w:rsidR="00622149" w:rsidRDefault="00622149" w:rsidP="00787CB1">
      <w:pPr>
        <w:jc w:val="both"/>
        <w:rPr>
          <w:rFonts w:ascii="Bookman Old Style" w:hAnsi="Bookman Old Style" w:cs="Calibri"/>
        </w:rPr>
      </w:pPr>
    </w:p>
    <w:p w:rsidR="002B0E77" w:rsidRPr="00986BA4" w:rsidRDefault="000B7DE9" w:rsidP="00986BA4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986BA4">
        <w:rPr>
          <w:rFonts w:ascii="Bookman Old Style" w:hAnsi="Bookman Old Style" w:cs="Calibri"/>
          <w:b/>
          <w:bCs/>
          <w:smallCaps/>
        </w:rPr>
        <w:t>Formulation</w:t>
      </w:r>
    </w:p>
    <w:p w:rsidR="002B0E77" w:rsidRPr="002B0E77" w:rsidRDefault="002B0E77" w:rsidP="002B0E77">
      <w:pPr>
        <w:jc w:val="both"/>
        <w:rPr>
          <w:rFonts w:ascii="Bookman Old Style" w:hAnsi="Bookman Old Style" w:cs="Calibri"/>
        </w:rPr>
      </w:pPr>
    </w:p>
    <w:p w:rsidR="00022360" w:rsidRDefault="000B7DE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The</w:t>
      </w:r>
      <w:r w:rsidR="00986BA4">
        <w:rPr>
          <w:rFonts w:ascii="Bookman Old Style" w:hAnsi="Bookman Old Style" w:cs="Calibri"/>
        </w:rPr>
        <w:t xml:space="preserve"> </w:t>
      </w:r>
      <w:r w:rsidR="002213E4">
        <w:rPr>
          <w:rFonts w:ascii="Bookman Old Style" w:hAnsi="Bookman Old Style" w:cs="Calibri"/>
        </w:rPr>
        <w:t xml:space="preserve">analyzed </w:t>
      </w:r>
      <w:r w:rsidR="00986BA4">
        <w:rPr>
          <w:rFonts w:ascii="Bookman Old Style" w:hAnsi="Bookman Old Style" w:cs="Calibri"/>
        </w:rPr>
        <w:t>boundary value problem</w:t>
      </w:r>
      <w:r w:rsidR="00845B93">
        <w:rPr>
          <w:rFonts w:ascii="Bookman Old Style" w:hAnsi="Bookman Old Style" w:cs="Calibri"/>
        </w:rPr>
        <w:t xml:space="preserve"> (Fig. 1)</w:t>
      </w:r>
      <w:r w:rsidR="00986BA4">
        <w:rPr>
          <w:rFonts w:ascii="Bookman Old Style" w:hAnsi="Bookman Old Style" w:cs="Calibri"/>
        </w:rPr>
        <w:t xml:space="preserve"> consists of solving the</w:t>
      </w:r>
      <w:r>
        <w:rPr>
          <w:rFonts w:ascii="Bookman Old Style" w:hAnsi="Bookman Old Style" w:cs="Calibri"/>
        </w:rPr>
        <w:t xml:space="preserve"> </w:t>
      </w:r>
      <w:r w:rsidR="00986BA4">
        <w:rPr>
          <w:rFonts w:ascii="Bookman Old Style" w:hAnsi="Bookman Old Style" w:cs="Calibri"/>
        </w:rPr>
        <w:t>vector Helmholtz equation</w:t>
      </w:r>
      <w:r w:rsidR="00E21BBA">
        <w:rPr>
          <w:rFonts w:ascii="Bookman Old Style" w:hAnsi="Bookman Old Style" w:cs="Calibri"/>
        </w:rPr>
        <w:t xml:space="preserve"> for the electric field</w:t>
      </w:r>
      <w:r w:rsidR="007B55EC">
        <w:rPr>
          <w:rFonts w:ascii="Bookman Old Style" w:hAnsi="Bookman Old Style" w:cs="Calibri"/>
        </w:rPr>
        <w:t>:</w:t>
      </w:r>
    </w:p>
    <w:p w:rsidR="00F37BDC" w:rsidRDefault="00F37BDC" w:rsidP="00986BA4">
      <w:pPr>
        <w:jc w:val="both"/>
        <w:rPr>
          <w:rFonts w:ascii="Bookman Old Style" w:hAnsi="Bookman Old Style" w:cs="Calibri"/>
        </w:rPr>
      </w:pPr>
    </w:p>
    <w:p w:rsidR="00986BA4" w:rsidRDefault="00986BA4" w:rsidP="00986BA4">
      <w:pPr>
        <w:pStyle w:val="MTDisplayEquation"/>
      </w:pPr>
      <w:r>
        <w:tab/>
      </w:r>
      <w:r w:rsidR="00E21BBA" w:rsidRPr="00986BA4">
        <w:rPr>
          <w:position w:val="-30"/>
        </w:rPr>
        <w:object w:dxaOrig="27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15pt;height:33.95pt" o:ole="">
            <v:imagedata r:id="rId10" o:title=""/>
          </v:shape>
          <o:OLEObject Type="Embed" ProgID="Equation.DSMT4" ShapeID="_x0000_i1025" DrawAspect="Content" ObjectID="_1402694263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3B0C2A">
        <w:fldChar w:fldCharType="begin"/>
      </w:r>
      <w:r w:rsidR="003B0C2A">
        <w:instrText xml:space="preserve"> SEQ MTEqn \c \* Arabic \* MERGEFORMAT </w:instrText>
      </w:r>
      <w:r w:rsidR="003B0C2A">
        <w:fldChar w:fldCharType="separate"/>
      </w:r>
      <w:r w:rsidR="00010D81">
        <w:rPr>
          <w:noProof/>
        </w:rPr>
        <w:instrText>1</w:instrText>
      </w:r>
      <w:r w:rsidR="003B0C2A">
        <w:rPr>
          <w:noProof/>
        </w:rPr>
        <w:fldChar w:fldCharType="end"/>
      </w:r>
      <w:r>
        <w:instrText>)</w:instrText>
      </w:r>
      <w:r>
        <w:fldChar w:fldCharType="end"/>
      </w:r>
    </w:p>
    <w:p w:rsidR="00F37BDC" w:rsidRPr="00F37BDC" w:rsidRDefault="00F37BDC" w:rsidP="00F37BDC"/>
    <w:p w:rsidR="00986BA4" w:rsidRDefault="00C11A4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with perfect electric boundaries conditions on Γ</w:t>
      </w:r>
      <w:r w:rsidRPr="00E21BBA">
        <w:rPr>
          <w:rFonts w:ascii="Bookman Old Style" w:hAnsi="Bookman Old Style" w:cs="Calibri"/>
          <w:vertAlign w:val="subscript"/>
        </w:rPr>
        <w:t>E</w:t>
      </w:r>
      <w:r>
        <w:rPr>
          <w:rFonts w:ascii="Bookman Old Style" w:hAnsi="Bookman Old Style" w:cs="Calibri"/>
        </w:rPr>
        <w:t>, absorbing boundary conditions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 xml:space="preserve"> and wave ports conditions</w:t>
      </w:r>
      <w:r w:rsidR="002213E4">
        <w:rPr>
          <w:rFonts w:ascii="Bookman Old Style" w:hAnsi="Bookman Old Style" w:cs="Calibri"/>
        </w:rPr>
        <w:t xml:space="preserve"> (</w:t>
      </w:r>
      <w:r w:rsidR="00317B59">
        <w:rPr>
          <w:rFonts w:ascii="Bookman Old Style" w:hAnsi="Bookman Old Style" w:cs="Calibri"/>
        </w:rPr>
        <w:t xml:space="preserve">keeping only </w:t>
      </w:r>
      <w:r w:rsidR="001E5607">
        <w:rPr>
          <w:rFonts w:ascii="Bookman Old Style" w:hAnsi="Bookman Old Style" w:cs="Calibri"/>
        </w:rPr>
        <w:t xml:space="preserve">fundamental </w:t>
      </w:r>
      <w:r w:rsidR="002213E4">
        <w:rPr>
          <w:rFonts w:ascii="Bookman Old Style" w:hAnsi="Bookman Old Style" w:cs="Calibri"/>
        </w:rPr>
        <w:t>mod</w:t>
      </w:r>
      <w:r w:rsidR="001E5607">
        <w:rPr>
          <w:rFonts w:ascii="Bookman Old Style" w:hAnsi="Bookman Old Style" w:cs="Calibri"/>
        </w:rPr>
        <w:t>e</w:t>
      </w:r>
      <w:r w:rsidR="002213E4">
        <w:rPr>
          <w:rFonts w:ascii="Bookman Old Style" w:hAnsi="Bookman Old Style" w:cs="Calibri"/>
        </w:rPr>
        <w:t>)</w:t>
      </w:r>
      <w:r>
        <w:rPr>
          <w:rFonts w:ascii="Bookman Old Style" w:hAnsi="Bookman Old Style" w:cs="Calibri"/>
        </w:rPr>
        <w:t xml:space="preserve"> on </w:t>
      </w:r>
      <w:r w:rsidR="00E21BBA" w:rsidRPr="00C11A49">
        <w:rPr>
          <w:rFonts w:ascii="Bookman Old Style" w:hAnsi="Bookman Old Style" w:cs="Calibri"/>
          <w:position w:val="-12"/>
        </w:rPr>
        <w:object w:dxaOrig="480" w:dyaOrig="380">
          <v:shape id="_x0000_i1026" type="#_x0000_t75" style="width:23.1pt;height:19pt" o:ole="">
            <v:imagedata r:id="rId12" o:title=""/>
          </v:shape>
          <o:OLEObject Type="Embed" ProgID="Equation.DSMT4" ShapeID="_x0000_i1026" DrawAspect="Content" ObjectID="_1402694264" r:id="rId13"/>
        </w:object>
      </w:r>
      <w:r>
        <w:rPr>
          <w:rFonts w:ascii="Bookman Old Style" w:hAnsi="Bookman Old Style" w:cs="Calibri"/>
        </w:rPr>
        <w:t xml:space="preserve">, </w:t>
      </w:r>
      <w:r w:rsidRPr="00F64DDD">
        <w:rPr>
          <w:rFonts w:ascii="Bookman Old Style" w:hAnsi="Bookman Old Style" w:cs="Calibri"/>
        </w:rPr>
        <w:t>p</w:t>
      </w:r>
      <w:r>
        <w:rPr>
          <w:rFonts w:ascii="Bookman Old Style" w:hAnsi="Bookman Old Style" w:cs="Calibri"/>
        </w:rPr>
        <w:t>=1…</w:t>
      </w:r>
      <w:r w:rsidRPr="00E21BBA">
        <w:rPr>
          <w:rFonts w:ascii="Bookman Old Style" w:hAnsi="Bookman Old Style" w:cs="Calibri"/>
        </w:rPr>
        <w:t>P</w:t>
      </w:r>
      <w:r>
        <w:rPr>
          <w:rFonts w:ascii="Bookman Old Style" w:hAnsi="Bookman Old Style" w:cs="Calibri"/>
        </w:rPr>
        <w:t xml:space="preserve">. </w:t>
      </w:r>
      <w:r w:rsidR="00E21BBA" w:rsidRPr="00E21BBA">
        <w:rPr>
          <w:rFonts w:ascii="Bookman Old Style" w:hAnsi="Bookman Old Style" w:cs="Calibri"/>
          <w:i/>
        </w:rPr>
        <w:t>k</w:t>
      </w:r>
      <w:r w:rsidR="00E21BBA" w:rsidRPr="00E21BBA">
        <w:rPr>
          <w:rFonts w:ascii="Bookman Old Style" w:hAnsi="Bookman Old Style" w:cs="Calibri"/>
          <w:vertAlign w:val="subscript"/>
        </w:rPr>
        <w:t>0</w:t>
      </w:r>
      <w:r w:rsidR="00E21BBA">
        <w:rPr>
          <w:rFonts w:ascii="Bookman Old Style" w:hAnsi="Bookman Old Style" w:cs="Calibri"/>
        </w:rPr>
        <w:t xml:space="preserve"> is the free-space wavenumber, </w:t>
      </w:r>
      <w:proofErr w:type="spellStart"/>
      <w:r w:rsidR="00E21BBA" w:rsidRPr="00E21BBA">
        <w:rPr>
          <w:rFonts w:ascii="Bookman Old Style" w:hAnsi="Bookman Old Style" w:cs="Calibri"/>
          <w:i/>
        </w:rPr>
        <w:t>μ</w:t>
      </w:r>
      <w:r w:rsidR="00E21BBA" w:rsidRPr="00E21BBA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E21BBA">
        <w:rPr>
          <w:rFonts w:ascii="Bookman Old Style" w:hAnsi="Bookman Old Style" w:cs="Calibri"/>
          <w:vertAlign w:val="subscript"/>
        </w:rPr>
        <w:t xml:space="preserve"> </w:t>
      </w:r>
      <w:r w:rsidR="00E21BBA" w:rsidRPr="00E21BBA">
        <w:rPr>
          <w:rFonts w:ascii="Bookman Old Style" w:hAnsi="Bookman Old Style" w:cs="Calibri"/>
        </w:rPr>
        <w:t>and</w:t>
      </w:r>
      <w:r w:rsidR="00E21BBA">
        <w:rPr>
          <w:rFonts w:ascii="Bookman Old Style" w:hAnsi="Bookman Old Style" w:cs="Calibri"/>
          <w:i/>
        </w:rPr>
        <w:t xml:space="preserve"> </w:t>
      </w:r>
      <w:proofErr w:type="spellStart"/>
      <w:r w:rsidR="00E21BBA" w:rsidRPr="00E21BBA">
        <w:rPr>
          <w:rFonts w:ascii="Bookman Old Style" w:hAnsi="Bookman Old Style" w:cs="Calibri"/>
          <w:i/>
        </w:rPr>
        <w:t>ε</w:t>
      </w:r>
      <w:r w:rsidR="00E21BBA" w:rsidRPr="00E21BBA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E21BBA">
        <w:rPr>
          <w:rFonts w:ascii="Bookman Old Style" w:hAnsi="Bookman Old Style" w:cs="Calibri"/>
          <w:vertAlign w:val="subscript"/>
        </w:rPr>
        <w:t xml:space="preserve"> </w:t>
      </w:r>
      <w:r w:rsidR="00E21BBA">
        <w:rPr>
          <w:rFonts w:ascii="Bookman Old Style" w:hAnsi="Bookman Old Style" w:cs="Calibri"/>
        </w:rPr>
        <w:t xml:space="preserve">are, respectively, the relative permeability and permittivity of the utilized materials. </w:t>
      </w:r>
      <w:r>
        <w:rPr>
          <w:rFonts w:ascii="Bookman Old Style" w:hAnsi="Bookman Old Style" w:cs="Calibri"/>
        </w:rPr>
        <w:t xml:space="preserve">For the sake of simplicity, all metallic parts </w:t>
      </w:r>
      <w:r w:rsidR="002213E4">
        <w:rPr>
          <w:rFonts w:ascii="Bookman Old Style" w:hAnsi="Bookman Old Style" w:cs="Calibri"/>
        </w:rPr>
        <w:t xml:space="preserve">that compose the antennas array </w:t>
      </w:r>
      <w:r>
        <w:rPr>
          <w:rFonts w:ascii="Bookman Old Style" w:hAnsi="Bookman Old Style" w:cs="Calibri"/>
        </w:rPr>
        <w:t>are</w:t>
      </w:r>
      <w:r w:rsidR="001E5607">
        <w:rPr>
          <w:rFonts w:ascii="Bookman Old Style" w:hAnsi="Bookman Old Style" w:cs="Calibri"/>
        </w:rPr>
        <w:t xml:space="preserve"> assumed to be perfect electric.</w:t>
      </w:r>
    </w:p>
    <w:p w:rsidR="007B55EC" w:rsidRDefault="007B55EC" w:rsidP="00986BA4">
      <w:pPr>
        <w:jc w:val="both"/>
        <w:rPr>
          <w:rFonts w:ascii="Bookman Old Style" w:hAnsi="Bookman Old Style" w:cs="Calibri"/>
        </w:rPr>
      </w:pPr>
    </w:p>
    <w:p w:rsidR="002B0E77" w:rsidRDefault="00E21BBA" w:rsidP="00986BA4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  <w:noProof/>
          <w:lang w:eastAsia="en-US"/>
        </w:rPr>
        <w:drawing>
          <wp:inline distT="0" distB="0" distL="0" distR="0">
            <wp:extent cx="3698544" cy="28243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213" cy="28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BA4" w:rsidRDefault="00986BA4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. 1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 w:rsidR="002213E4">
        <w:rPr>
          <w:rFonts w:ascii="Bookman Old Style" w:hAnsi="Bookman Old Style" w:cs="Calibri"/>
          <w:sz w:val="22"/>
          <w:szCs w:val="22"/>
        </w:rPr>
        <w:t>Sketch of the phased array antennas</w:t>
      </w:r>
      <w:r w:rsidR="002213E4">
        <w:rPr>
          <w:rFonts w:ascii="Bookman Old Style" w:hAnsi="Bookman Old Style" w:cs="Calibri"/>
          <w:sz w:val="22"/>
          <w:szCs w:val="22"/>
        </w:rPr>
        <w:br/>
        <w:t>finite element analysis domain Ω</w:t>
      </w:r>
      <w:r w:rsidR="00C11A49">
        <w:rPr>
          <w:rFonts w:ascii="Bookman Old Style" w:hAnsi="Bookman Old Style" w:cs="Calibri"/>
          <w:sz w:val="22"/>
          <w:szCs w:val="22"/>
        </w:rPr>
        <w:t>.</w:t>
      </w:r>
    </w:p>
    <w:p w:rsidR="00E31EEB" w:rsidRDefault="00E31EEB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</w:p>
    <w:p w:rsidR="00E31EEB" w:rsidRPr="000555C2" w:rsidRDefault="00E31EEB" w:rsidP="00E31EEB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Upon applying the conventional Galerkin </w:t>
      </w:r>
      <w:r w:rsidR="00427C2E">
        <w:rPr>
          <w:rFonts w:ascii="Bookman Old Style" w:hAnsi="Bookman Old Style" w:cs="Calibri"/>
        </w:rPr>
        <w:t>finite element</w:t>
      </w:r>
      <w:r w:rsidR="002213E4">
        <w:rPr>
          <w:rFonts w:ascii="Bookman Old Style" w:hAnsi="Bookman Old Style" w:cs="Calibri"/>
        </w:rPr>
        <w:t>s</w:t>
      </w:r>
      <w:r w:rsidR="00427C2E">
        <w:rPr>
          <w:rFonts w:ascii="Bookman Old Style" w:hAnsi="Bookman Old Style" w:cs="Calibri"/>
        </w:rPr>
        <w:t xml:space="preserve"> (FE) </w:t>
      </w:r>
      <w:r>
        <w:rPr>
          <w:rFonts w:ascii="Bookman Old Style" w:hAnsi="Bookman Old Style" w:cs="Calibri"/>
        </w:rPr>
        <w:t xml:space="preserve">method with edge basis functions [2], a linear system of the form </w:t>
      </w:r>
      <w:r w:rsidR="000555C2">
        <w:rPr>
          <w:rFonts w:ascii="Bookman Old Style" w:hAnsi="Bookman Old Style" w:cs="Calibri"/>
        </w:rPr>
        <w:t>[</w:t>
      </w:r>
      <w:r w:rsidR="000555C2"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</w:t>
      </w:r>
      <w:r w:rsidR="000555C2" w:rsidRPr="000555C2">
        <w:rPr>
          <w:rFonts w:ascii="Bookman Old Style" w:hAnsi="Bookman Old Style" w:cs="Calibri"/>
          <w:b/>
        </w:rPr>
        <w:t>x</w:t>
      </w:r>
      <w:r w:rsidR="000555C2">
        <w:rPr>
          <w:rFonts w:ascii="Bookman Old Style" w:hAnsi="Bookman Old Style" w:cs="Calibri"/>
        </w:rPr>
        <w:t>=</w:t>
      </w:r>
      <w:r w:rsidR="000555C2" w:rsidRPr="000555C2">
        <w:rPr>
          <w:rFonts w:ascii="Bookman Old Style" w:hAnsi="Bookman Old Style" w:cs="Calibri"/>
          <w:b/>
        </w:rPr>
        <w:t>b</w:t>
      </w:r>
      <w:r>
        <w:rPr>
          <w:rFonts w:ascii="Bookman Old Style" w:hAnsi="Bookman Old Style" w:cs="Calibri"/>
        </w:rPr>
        <w:t xml:space="preserve"> is </w:t>
      </w:r>
      <w:r>
        <w:rPr>
          <w:rFonts w:ascii="Bookman Old Style" w:hAnsi="Bookman Old Style" w:cs="Calibri"/>
        </w:rPr>
        <w:lastRenderedPageBreak/>
        <w:t xml:space="preserve">obtained, where </w:t>
      </w:r>
      <w:r w:rsidR="000555C2">
        <w:rPr>
          <w:rFonts w:ascii="Bookman Old Style" w:hAnsi="Bookman Old Style" w:cs="Calibri"/>
        </w:rPr>
        <w:t>[</w:t>
      </w:r>
      <w:r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 is a sparse matrix</w:t>
      </w:r>
      <w:r w:rsidR="002213E4">
        <w:rPr>
          <w:rFonts w:ascii="Bookman Old Style" w:hAnsi="Bookman Old Style" w:cs="Calibri"/>
        </w:rPr>
        <w:t>,</w:t>
      </w:r>
      <w:r w:rsidR="000555C2">
        <w:rPr>
          <w:rFonts w:ascii="Bookman Old Style" w:hAnsi="Bookman Old Style" w:cs="Calibri"/>
        </w:rPr>
        <w:t xml:space="preserve"> due to local character of </w:t>
      </w:r>
      <w:r w:rsidR="001E5607">
        <w:rPr>
          <w:rFonts w:ascii="Bookman Old Style" w:hAnsi="Bookman Old Style" w:cs="Calibri"/>
        </w:rPr>
        <w:t xml:space="preserve">the chosen </w:t>
      </w:r>
      <w:r w:rsidR="000555C2">
        <w:rPr>
          <w:rFonts w:ascii="Bookman Old Style" w:hAnsi="Bookman Old Style" w:cs="Calibri"/>
        </w:rPr>
        <w:t>basis functions.</w:t>
      </w:r>
      <w:r w:rsidR="00A42C01">
        <w:rPr>
          <w:rFonts w:ascii="Bookman Old Style" w:hAnsi="Bookman Old Style" w:cs="Calibri"/>
        </w:rPr>
        <w:t xml:space="preserve"> For the superposition principle,</w:t>
      </w:r>
      <w:r w:rsidR="001E5607">
        <w:rPr>
          <w:rFonts w:ascii="Bookman Old Style" w:hAnsi="Bookman Old Style" w:cs="Calibri"/>
        </w:rPr>
        <w:t xml:space="preserve"> the right hand side </w:t>
      </w:r>
      <w:r w:rsidR="00A42C01" w:rsidRPr="00A42C01">
        <w:rPr>
          <w:rFonts w:ascii="Bookman Old Style" w:hAnsi="Bookman Old Style" w:cs="Calibri"/>
          <w:b/>
        </w:rPr>
        <w:t>b</w:t>
      </w:r>
      <w:r w:rsidR="00A42C01">
        <w:rPr>
          <w:rFonts w:ascii="Bookman Old Style" w:hAnsi="Bookman Old Style" w:cs="Calibri"/>
        </w:rPr>
        <w:t xml:space="preserve"> can be </w:t>
      </w:r>
      <w:r w:rsidR="001E5607">
        <w:rPr>
          <w:rFonts w:ascii="Bookman Old Style" w:hAnsi="Bookman Old Style" w:cs="Calibri"/>
        </w:rPr>
        <w:t>expanded</w:t>
      </w:r>
      <w:r w:rsidR="00A42C01">
        <w:rPr>
          <w:rFonts w:ascii="Bookman Old Style" w:hAnsi="Bookman Old Style" w:cs="Calibri"/>
        </w:rPr>
        <w:t xml:space="preserve"> in</w:t>
      </w:r>
      <w:r w:rsidR="001E5607">
        <w:rPr>
          <w:rFonts w:ascii="Bookman Old Style" w:hAnsi="Bookman Old Style" w:cs="Calibri"/>
        </w:rPr>
        <w:t>to</w:t>
      </w:r>
      <w:r w:rsidR="00A42C01">
        <w:rPr>
          <w:rFonts w:ascii="Bookman Old Style" w:hAnsi="Bookman Old Style" w:cs="Calibri"/>
        </w:rPr>
        <w:t xml:space="preserve"> a sum of vectors </w:t>
      </w:r>
      <w:proofErr w:type="spellStart"/>
      <w:r w:rsidR="000058EA">
        <w:rPr>
          <w:rFonts w:ascii="Bookman Old Style" w:hAnsi="Bookman Old Style" w:cs="Calibri"/>
          <w:b/>
        </w:rPr>
        <w:t>b</w:t>
      </w:r>
      <w:r w:rsidR="000058EA" w:rsidRPr="000058EA">
        <w:rPr>
          <w:rFonts w:ascii="Bookman Old Style" w:hAnsi="Bookman Old Style" w:cs="Calibri"/>
          <w:i/>
          <w:vertAlign w:val="subscript"/>
        </w:rPr>
        <w:t>p</w:t>
      </w:r>
      <w:proofErr w:type="spellEnd"/>
      <w:r w:rsidR="00E65847">
        <w:rPr>
          <w:rFonts w:ascii="Bookman Old Style" w:hAnsi="Bookman Old Style" w:cs="Calibri"/>
        </w:rPr>
        <w:t xml:space="preserve"> </w:t>
      </w:r>
      <w:r w:rsidR="00A42C01">
        <w:rPr>
          <w:rFonts w:ascii="Bookman Old Style" w:hAnsi="Bookman Old Style" w:cs="Calibri"/>
        </w:rPr>
        <w:t xml:space="preserve">as much as the </w:t>
      </w:r>
      <w:r w:rsidR="00E65847">
        <w:rPr>
          <w:rFonts w:ascii="Bookman Old Style" w:hAnsi="Bookman Old Style" w:cs="Calibri"/>
        </w:rPr>
        <w:t xml:space="preserve">number of </w:t>
      </w:r>
      <w:r w:rsidR="00A42C01">
        <w:rPr>
          <w:rFonts w:ascii="Bookman Old Style" w:hAnsi="Bookman Old Style" w:cs="Calibri"/>
        </w:rPr>
        <w:t>ports, in order to extrapolate from the system the complex excitations e</w:t>
      </w:r>
      <w:r w:rsidR="00E65847">
        <w:rPr>
          <w:rFonts w:ascii="Bookman Old Style" w:hAnsi="Bookman Old Style" w:cs="Calibri"/>
        </w:rPr>
        <w:t xml:space="preserve">nforced at each </w:t>
      </w:r>
      <w:r w:rsidR="00A42C01">
        <w:rPr>
          <w:rFonts w:ascii="Bookman Old Style" w:hAnsi="Bookman Old Style" w:cs="Calibri"/>
        </w:rPr>
        <w:t>port</w:t>
      </w:r>
      <w:r w:rsidR="00E65847">
        <w:rPr>
          <w:rFonts w:ascii="Bookman Old Style" w:hAnsi="Bookman Old Style" w:cs="Calibri"/>
        </w:rPr>
        <w:t xml:space="preserve">, </w:t>
      </w:r>
      <w:r w:rsidR="001E5607">
        <w:rPr>
          <w:rFonts w:ascii="Bookman Old Style" w:hAnsi="Bookman Old Style" w:cs="Calibri"/>
        </w:rPr>
        <w:t xml:space="preserve">allowing </w:t>
      </w:r>
      <w:r w:rsidR="00522570">
        <w:rPr>
          <w:rFonts w:ascii="Bookman Old Style" w:hAnsi="Bookman Old Style" w:cs="Calibri"/>
        </w:rPr>
        <w:t>to</w:t>
      </w:r>
      <w:r w:rsidR="001E5607">
        <w:rPr>
          <w:rFonts w:ascii="Bookman Old Style" w:hAnsi="Bookman Old Style" w:cs="Calibri"/>
        </w:rPr>
        <w:t xml:space="preserve"> </w:t>
      </w:r>
      <w:r w:rsidR="00522570">
        <w:rPr>
          <w:rFonts w:ascii="Bookman Old Style" w:hAnsi="Bookman Old Style" w:cs="Calibri"/>
        </w:rPr>
        <w:t>set</w:t>
      </w:r>
      <w:r w:rsidR="001E5607">
        <w:rPr>
          <w:rFonts w:ascii="Bookman Old Style" w:hAnsi="Bookman Old Style" w:cs="Calibri"/>
        </w:rPr>
        <w:t xml:space="preserve"> the excitation</w:t>
      </w:r>
      <w:r w:rsidR="00C1670B">
        <w:rPr>
          <w:rFonts w:ascii="Bookman Old Style" w:hAnsi="Bookman Old Style" w:cs="Calibri"/>
        </w:rPr>
        <w:t>s</w:t>
      </w:r>
      <w:r w:rsidR="001E5607">
        <w:rPr>
          <w:rFonts w:ascii="Bookman Old Style" w:hAnsi="Bookman Old Style" w:cs="Calibri"/>
        </w:rPr>
        <w:t xml:space="preserve"> of </w:t>
      </w:r>
      <w:r w:rsidR="00685742">
        <w:rPr>
          <w:rFonts w:ascii="Bookman Old Style" w:hAnsi="Bookman Old Style" w:cs="Calibri"/>
        </w:rPr>
        <w:t>the</w:t>
      </w:r>
      <w:r w:rsidR="001E5607">
        <w:rPr>
          <w:rFonts w:ascii="Bookman Old Style" w:hAnsi="Bookman Old Style" w:cs="Calibri"/>
        </w:rPr>
        <w:t xml:space="preserve"> port</w:t>
      </w:r>
      <w:r w:rsidR="00685742">
        <w:rPr>
          <w:rFonts w:ascii="Bookman Old Style" w:hAnsi="Bookman Old Style" w:cs="Calibri"/>
        </w:rPr>
        <w:t>s</w:t>
      </w:r>
      <w:r w:rsidR="001E5607">
        <w:rPr>
          <w:rFonts w:ascii="Bookman Old Style" w:hAnsi="Bookman Old Style" w:cs="Calibri"/>
        </w:rPr>
        <w:t xml:space="preserve"> for </w:t>
      </w:r>
      <w:r w:rsidR="00C1670B">
        <w:rPr>
          <w:rFonts w:ascii="Bookman Old Style" w:hAnsi="Bookman Old Style" w:cs="Calibri"/>
        </w:rPr>
        <w:t xml:space="preserve">a </w:t>
      </w:r>
      <w:r w:rsidR="001E5607">
        <w:rPr>
          <w:rFonts w:ascii="Bookman Old Style" w:hAnsi="Bookman Old Style" w:cs="Calibri"/>
        </w:rPr>
        <w:t>beam steering</w:t>
      </w:r>
      <w:r w:rsidR="00522570">
        <w:rPr>
          <w:rFonts w:ascii="Bookman Old Style" w:hAnsi="Bookman Old Style" w:cs="Calibri"/>
        </w:rPr>
        <w:t xml:space="preserve"> operation</w:t>
      </w:r>
      <w:r w:rsidR="001E5607">
        <w:rPr>
          <w:rFonts w:ascii="Bookman Old Style" w:hAnsi="Bookman Old Style" w:cs="Calibri"/>
        </w:rPr>
        <w:t>.</w:t>
      </w:r>
    </w:p>
    <w:p w:rsidR="00427C2E" w:rsidRPr="000058EA" w:rsidRDefault="00206D82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As the radiation pattern is sought for, Stratton-Chu formulas</w:t>
      </w:r>
      <w:r w:rsidR="00C60C61">
        <w:rPr>
          <w:rFonts w:ascii="Bookman Old Style" w:hAnsi="Bookman Old Style" w:cs="Calibri"/>
        </w:rPr>
        <w:t xml:space="preserve"> in </w:t>
      </w:r>
      <w:proofErr w:type="spellStart"/>
      <w:r w:rsidR="00C60C61">
        <w:rPr>
          <w:rFonts w:ascii="Bookman Old Style" w:hAnsi="Bookman Old Style" w:cs="Calibri"/>
        </w:rPr>
        <w:t>Kottler’s</w:t>
      </w:r>
      <w:proofErr w:type="spellEnd"/>
      <w:r w:rsidR="00C60C61">
        <w:rPr>
          <w:rFonts w:ascii="Bookman Old Style" w:hAnsi="Bookman Old Style" w:cs="Calibri"/>
        </w:rPr>
        <w:t xml:space="preserve"> form</w:t>
      </w:r>
      <w:r>
        <w:rPr>
          <w:rFonts w:ascii="Bookman Old Style" w:hAnsi="Bookman Old Style" w:cs="Calibri"/>
        </w:rPr>
        <w:t xml:space="preserve"> [3</w:t>
      </w:r>
      <w:r w:rsidR="0036690A">
        <w:rPr>
          <w:rFonts w:ascii="Bookman Old Style" w:hAnsi="Bookman Old Style" w:cs="Calibri"/>
        </w:rPr>
        <w:t>]-[4</w:t>
      </w:r>
      <w:r>
        <w:rPr>
          <w:rFonts w:ascii="Bookman Old Style" w:hAnsi="Bookman Old Style" w:cs="Calibri"/>
        </w:rPr>
        <w:t>] are used to compute t</w:t>
      </w:r>
      <w:r w:rsidR="00427C2E">
        <w:rPr>
          <w:rFonts w:ascii="Bookman Old Style" w:hAnsi="Bookman Old Style" w:cs="Calibri"/>
        </w:rPr>
        <w:t>he far-field from the FE</w:t>
      </w:r>
      <w:r>
        <w:rPr>
          <w:rFonts w:ascii="Bookman Old Style" w:hAnsi="Bookman Old Style" w:cs="Calibri"/>
        </w:rPr>
        <w:t xml:space="preserve"> solution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 xml:space="preserve">, then, with the knowledge of the accepted power at antennas ports, </w:t>
      </w:r>
      <w:r w:rsidR="00C60C61">
        <w:rPr>
          <w:rFonts w:ascii="Bookman Old Style" w:hAnsi="Bookman Old Style" w:cs="Calibri"/>
        </w:rPr>
        <w:t xml:space="preserve">the </w:t>
      </w:r>
      <w:r>
        <w:rPr>
          <w:rFonts w:ascii="Bookman Old Style" w:hAnsi="Bookman Old Style" w:cs="Calibri"/>
        </w:rPr>
        <w:t>antenna gain</w:t>
      </w:r>
      <w:r w:rsidR="00604285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can be retrieved </w:t>
      </w:r>
      <w:r w:rsidR="000058EA">
        <w:rPr>
          <w:rFonts w:ascii="Bookman Old Style" w:hAnsi="Bookman Old Style" w:cs="Calibri"/>
        </w:rPr>
        <w:t xml:space="preserve">all over the </w:t>
      </w:r>
      <w:r>
        <w:rPr>
          <w:rFonts w:ascii="Bookman Old Style" w:hAnsi="Bookman Old Style" w:cs="Calibri"/>
        </w:rPr>
        <w:t>observation directions.</w:t>
      </w:r>
      <w:r w:rsidR="00427C2E">
        <w:rPr>
          <w:rFonts w:ascii="Bookman Old Style" w:hAnsi="Bookman Old Style" w:cs="Calibri"/>
        </w:rPr>
        <w:t xml:space="preserve"> This near-field to far-field transformation can be viewed as the application of an operator </w:t>
      </w:r>
      <w:proofErr w:type="spellStart"/>
      <w:r w:rsidR="0018756E" w:rsidRPr="0018756E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proofErr w:type="spellEnd"/>
      <w:r w:rsidR="007934E7">
        <w:rPr>
          <w:rFonts w:ascii="Bookman Old Style" w:hAnsi="Bookman Old Style" w:cs="Calibri"/>
        </w:rPr>
        <w:t xml:space="preserve"> </w:t>
      </w:r>
      <w:r w:rsidR="00427C2E">
        <w:rPr>
          <w:rFonts w:ascii="Bookman Old Style" w:hAnsi="Bookman Old Style" w:cs="Calibri"/>
        </w:rPr>
        <w:t>on the FE solution such that</w:t>
      </w:r>
      <w:r w:rsidR="0018756E">
        <w:rPr>
          <w:rFonts w:ascii="Bookman Old Style" w:hAnsi="Bookman Old Style" w:cs="Calibri"/>
        </w:rPr>
        <w:t xml:space="preserve"> </w:t>
      </w:r>
      <w:r w:rsidR="000058EA" w:rsidRPr="000058EA">
        <w:rPr>
          <w:rFonts w:ascii="Bookman Old Style" w:hAnsi="Bookman Old Style" w:cs="Calibri"/>
          <w:i/>
        </w:rPr>
        <w:t>g</w:t>
      </w:r>
      <w:r w:rsidR="000058EA" w:rsidRPr="007B55EC">
        <w:rPr>
          <w:rFonts w:ascii="Bookman Old Style" w:hAnsi="Bookman Old Style" w:cs="Calibri"/>
        </w:rPr>
        <w:t>=</w:t>
      </w:r>
      <w:proofErr w:type="spellStart"/>
      <w:r w:rsidR="00427C2E" w:rsidRPr="00186202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427C2E" w:rsidRPr="00427C2E">
        <w:rPr>
          <w:rFonts w:ascii="Bookman Old Style" w:hAnsi="Bookman Old Style" w:cs="Calibri"/>
          <w:b/>
        </w:rPr>
        <w:t>x</w:t>
      </w:r>
      <w:proofErr w:type="spellEnd"/>
      <w:r w:rsidR="0018756E">
        <w:rPr>
          <w:rFonts w:ascii="Bookman Old Style" w:hAnsi="Bookman Old Style" w:cs="Calibri"/>
        </w:rPr>
        <w:t xml:space="preserve">, with </w:t>
      </w:r>
      <w:r w:rsidR="000058EA" w:rsidRPr="000058EA">
        <w:rPr>
          <w:rFonts w:ascii="Bookman Old Style" w:hAnsi="Bookman Old Style" w:cs="Calibri"/>
          <w:i/>
        </w:rPr>
        <w:t>g</w:t>
      </w:r>
      <w:r w:rsidR="0018756E" w:rsidRPr="0018756E">
        <w:rPr>
          <w:rFonts w:ascii="Bookman Old Style" w:hAnsi="Bookman Old Style" w:cs="Calibri"/>
        </w:rPr>
        <w:t xml:space="preserve"> th</w:t>
      </w:r>
      <w:r w:rsidR="000058EA">
        <w:rPr>
          <w:rFonts w:ascii="Bookman Old Style" w:hAnsi="Bookman Old Style" w:cs="Calibri"/>
        </w:rPr>
        <w:t>e gain value</w:t>
      </w:r>
      <w:r w:rsidR="0018756E">
        <w:rPr>
          <w:rFonts w:ascii="Bookman Old Style" w:hAnsi="Bookman Old Style" w:cs="Calibri"/>
        </w:rPr>
        <w:t xml:space="preserve"> in the selected observation direction</w:t>
      </w:r>
      <w:r w:rsidR="00DB0031">
        <w:rPr>
          <w:rFonts w:ascii="Bookman Old Style" w:hAnsi="Bookman Old Style" w:cs="Calibri"/>
        </w:rPr>
        <w:t xml:space="preserve"> and [·]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DB0031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 xml:space="preserve">is </w:t>
      </w:r>
      <w:r w:rsidR="00DB0031">
        <w:rPr>
          <w:rFonts w:ascii="Bookman Old Style" w:hAnsi="Bookman Old Style" w:cs="Calibri"/>
        </w:rPr>
        <w:t xml:space="preserve">the </w:t>
      </w:r>
      <w:proofErr w:type="spellStart"/>
      <w:r w:rsidR="00DB0031">
        <w:rPr>
          <w:rFonts w:ascii="Bookman Old Style" w:hAnsi="Bookman Old Style" w:cs="Calibri"/>
        </w:rPr>
        <w:t>hermitian</w:t>
      </w:r>
      <w:proofErr w:type="spellEnd"/>
      <w:r w:rsidR="00DB0031">
        <w:rPr>
          <w:rFonts w:ascii="Bookman Old Style" w:hAnsi="Bookman Old Style" w:cs="Calibri"/>
        </w:rPr>
        <w:t xml:space="preserve"> transpose operator. For further</w:t>
      </w:r>
      <w:r w:rsidR="00E65847">
        <w:rPr>
          <w:rFonts w:ascii="Bookman Old Style" w:hAnsi="Bookman Old Style" w:cs="Calibri"/>
        </w:rPr>
        <w:t xml:space="preserve"> reduction of the model</w:t>
      </w:r>
      <w:r w:rsidR="002352FE">
        <w:rPr>
          <w:rFonts w:ascii="Bookman Old Style" w:hAnsi="Bookman Old Style" w:cs="Calibri"/>
        </w:rPr>
        <w:t xml:space="preserve"> [</w:t>
      </w:r>
      <w:r w:rsidR="007B55EC">
        <w:rPr>
          <w:rFonts w:ascii="Bookman Old Style" w:hAnsi="Bookman Old Style" w:cs="Calibri"/>
        </w:rPr>
        <w:t>5</w:t>
      </w:r>
      <w:r w:rsidR="002352FE">
        <w:rPr>
          <w:rFonts w:ascii="Bookman Old Style" w:hAnsi="Bookman Old Style" w:cs="Calibri"/>
        </w:rPr>
        <w:t>]</w:t>
      </w:r>
      <w:r w:rsidR="00E65847">
        <w:rPr>
          <w:rFonts w:ascii="Bookman Old Style" w:hAnsi="Bookman Old Style" w:cs="Calibri"/>
        </w:rPr>
        <w:t xml:space="preserve">, </w:t>
      </w:r>
      <w:r w:rsidR="000058EA" w:rsidRPr="00C97838">
        <w:rPr>
          <w:rFonts w:ascii="Bookman Old Style" w:hAnsi="Bookman Old Style" w:cs="Calibri"/>
          <w:b/>
        </w:rPr>
        <w:t>c</w:t>
      </w:r>
      <w:r w:rsidR="00E65847">
        <w:rPr>
          <w:rFonts w:ascii="Bookman Old Style" w:hAnsi="Bookman Old Style" w:cs="Calibri"/>
        </w:rPr>
        <w:t xml:space="preserve"> have been approximated in terms of truncated Fourier series</w:t>
      </w:r>
      <w:r w:rsidR="008B392B">
        <w:rPr>
          <w:rFonts w:ascii="Bookman Old Style" w:hAnsi="Bookman Old Style" w:cs="Calibri"/>
        </w:rPr>
        <w:t xml:space="preserve">, </w:t>
      </w:r>
      <w:r w:rsidR="007934E7">
        <w:rPr>
          <w:rFonts w:ascii="Bookman Old Style" w:hAnsi="Bookman Old Style" w:cs="Calibri"/>
        </w:rPr>
        <w:t>reducing</w:t>
      </w:r>
      <w:r w:rsidR="00604285">
        <w:rPr>
          <w:rFonts w:ascii="Bookman Old Style" w:hAnsi="Bookman Old Style" w:cs="Calibri"/>
        </w:rPr>
        <w:t xml:space="preserve"> the </w:t>
      </w:r>
      <w:r w:rsidR="007934E7">
        <w:rPr>
          <w:rFonts w:ascii="Bookman Old Style" w:hAnsi="Bookman Old Style" w:cs="Calibri"/>
        </w:rPr>
        <w:t xml:space="preserve">number of </w:t>
      </w:r>
      <w:r w:rsidR="00604285">
        <w:rPr>
          <w:rFonts w:ascii="Bookman Old Style" w:hAnsi="Bookman Old Style" w:cs="Calibri"/>
        </w:rPr>
        <w:t>o</w:t>
      </w:r>
      <w:r w:rsidR="008B392B">
        <w:rPr>
          <w:rFonts w:ascii="Bookman Old Style" w:hAnsi="Bookman Old Style" w:cs="Calibri"/>
        </w:rPr>
        <w:t>perations to compute the pattern.</w:t>
      </w:r>
      <w:r w:rsidR="000058EA">
        <w:rPr>
          <w:rFonts w:ascii="Bookman Old Style" w:hAnsi="Bookman Old Style" w:cs="Calibri"/>
        </w:rPr>
        <w:t xml:space="preserve"> </w:t>
      </w:r>
      <w:r w:rsidR="00C97838" w:rsidRPr="00C97838">
        <w:rPr>
          <w:rFonts w:ascii="Bookman Old Style" w:hAnsi="Bookman Old Style" w:cs="Calibri"/>
          <w:b/>
        </w:rPr>
        <w:t>c</w:t>
      </w:r>
      <w:r w:rsidR="00C97838" w:rsidRPr="00C97838">
        <w:rPr>
          <w:rFonts w:ascii="Bookman Old Style" w:hAnsi="Bookman Old Style" w:cs="Calibri"/>
        </w:rPr>
        <w:t xml:space="preserve"> </w:t>
      </w:r>
      <w:r w:rsidR="00C97838">
        <w:rPr>
          <w:rFonts w:ascii="Bookman Old Style" w:hAnsi="Bookman Old Style" w:cs="Calibri"/>
        </w:rPr>
        <w:t>is</w:t>
      </w:r>
      <w:r w:rsidR="008B392B">
        <w:rPr>
          <w:rFonts w:ascii="Bookman Old Style" w:hAnsi="Bookman Old Style" w:cs="Calibri"/>
        </w:rPr>
        <w:t xml:space="preserve"> thus</w:t>
      </w:r>
      <w:r w:rsidR="00C97838">
        <w:rPr>
          <w:rFonts w:ascii="Bookman Old Style" w:hAnsi="Bookman Old Style" w:cs="Calibri"/>
        </w:rPr>
        <w:t xml:space="preserve"> written in terms of vectors</w:t>
      </w:r>
      <w:r w:rsidR="008B392B">
        <w:rPr>
          <w:rFonts w:ascii="Bookman Old Style" w:hAnsi="Bookman Old Style" w:cs="Calibri"/>
        </w:rPr>
        <w:t xml:space="preserve"> </w:t>
      </w:r>
      <w:proofErr w:type="spellStart"/>
      <w:r w:rsidR="008B392B" w:rsidRPr="00C97838">
        <w:rPr>
          <w:rFonts w:ascii="Bookman Old Style" w:hAnsi="Bookman Old Style" w:cs="Calibri"/>
          <w:b/>
        </w:rPr>
        <w:t>c</w:t>
      </w:r>
      <w:r w:rsidR="008B392B" w:rsidRPr="008B392B">
        <w:rPr>
          <w:rFonts w:ascii="Bookman Old Style" w:hAnsi="Bookman Old Style" w:cs="Calibri"/>
          <w:i/>
          <w:vertAlign w:val="subscript"/>
        </w:rPr>
        <w:t>q</w:t>
      </w:r>
      <w:proofErr w:type="spellEnd"/>
      <w:r w:rsidR="008B392B">
        <w:rPr>
          <w:rFonts w:ascii="Bookman Old Style" w:hAnsi="Bookman Old Style" w:cs="Calibri"/>
        </w:rPr>
        <w:t xml:space="preserve"> associated to a given harmonic function.</w:t>
      </w:r>
    </w:p>
    <w:p w:rsidR="0018756E" w:rsidRDefault="0018756E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 projection-based model order reduction technique</w:t>
      </w:r>
      <w:r w:rsidR="0036690A">
        <w:rPr>
          <w:rFonts w:ascii="Bookman Old Style" w:hAnsi="Bookman Old Style" w:cs="Calibri"/>
        </w:rPr>
        <w:t xml:space="preserve"> [1], [</w:t>
      </w:r>
      <w:r w:rsidR="005D7B73">
        <w:rPr>
          <w:rFonts w:ascii="Bookman Old Style" w:hAnsi="Bookman Old Style" w:cs="Calibri"/>
        </w:rPr>
        <w:t>5</w:t>
      </w:r>
      <w:r w:rsidR="0036690A">
        <w:rPr>
          <w:rFonts w:ascii="Bookman Old Style" w:hAnsi="Bookman Old Style" w:cs="Calibri"/>
        </w:rPr>
        <w:t>]</w:t>
      </w:r>
      <w:r w:rsidR="002352FE">
        <w:rPr>
          <w:rFonts w:ascii="Bookman Old Style" w:hAnsi="Bookman Old Style" w:cs="Calibri"/>
        </w:rPr>
        <w:t>-[</w:t>
      </w:r>
      <w:r w:rsidR="005D7B73">
        <w:rPr>
          <w:rFonts w:ascii="Bookman Old Style" w:hAnsi="Bookman Old Style" w:cs="Calibri"/>
        </w:rPr>
        <w:t>7</w:t>
      </w:r>
      <w:r w:rsidR="002352FE">
        <w:rPr>
          <w:rFonts w:ascii="Bookman Old Style" w:hAnsi="Bookman Old Style" w:cs="Calibri"/>
        </w:rPr>
        <w:t>]</w:t>
      </w:r>
      <w:r>
        <w:rPr>
          <w:rFonts w:ascii="Bookman Old Style" w:hAnsi="Bookman Old Style" w:cs="Calibri"/>
        </w:rPr>
        <w:t xml:space="preserve"> is finally </w:t>
      </w:r>
      <w:r w:rsidR="00E65847">
        <w:rPr>
          <w:rFonts w:ascii="Bookman Old Style" w:hAnsi="Bookman Old Style" w:cs="Calibri"/>
        </w:rPr>
        <w:t>performed</w:t>
      </w:r>
      <w:r>
        <w:rPr>
          <w:rFonts w:ascii="Bookman Old Style" w:hAnsi="Bookman Old Style" w:cs="Calibri"/>
        </w:rPr>
        <w:t xml:space="preserve"> by properly choosing independent FE solutions computed for </w:t>
      </w:r>
      <w:r w:rsidR="00666BA9">
        <w:rPr>
          <w:rFonts w:ascii="Bookman Old Style" w:hAnsi="Bookman Old Style" w:cs="Calibri"/>
        </w:rPr>
        <w:t>different</w:t>
      </w:r>
      <w:r>
        <w:rPr>
          <w:rFonts w:ascii="Bookman Old Style" w:hAnsi="Bookman Old Style" w:cs="Calibri"/>
        </w:rPr>
        <w:t xml:space="preserve"> </w:t>
      </w:r>
      <w:r w:rsidR="00604285">
        <w:rPr>
          <w:rFonts w:ascii="Bookman Old Style" w:hAnsi="Bookman Old Style" w:cs="Calibri"/>
        </w:rPr>
        <w:t>scan angle</w:t>
      </w:r>
      <w:r w:rsidR="00666BA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>excitation.</w:t>
      </w:r>
      <w:r w:rsidR="00666BA9">
        <w:rPr>
          <w:rFonts w:ascii="Bookman Old Style" w:hAnsi="Bookman Old Style" w:cs="Calibri"/>
        </w:rPr>
        <w:t xml:space="preserve"> Those solutions</w:t>
      </w:r>
      <w:r w:rsidR="000058EA">
        <w:rPr>
          <w:rFonts w:ascii="Bookman Old Style" w:hAnsi="Bookman Old Style" w:cs="Calibri"/>
        </w:rPr>
        <w:t>,</w:t>
      </w:r>
      <w:r w:rsidR="00666BA9">
        <w:rPr>
          <w:rFonts w:ascii="Bookman Old Style" w:hAnsi="Bookman Old Style" w:cs="Calibri"/>
        </w:rPr>
        <w:t xml:space="preserve"> which constitute global basis functions</w:t>
      </w:r>
      <w:r w:rsidR="000058EA">
        <w:rPr>
          <w:rFonts w:ascii="Bookman Old Style" w:hAnsi="Bookman Old Style" w:cs="Calibri"/>
        </w:rPr>
        <w:t xml:space="preserve"> for the reduced system,</w:t>
      </w:r>
      <w:r w:rsidR="00666BA9">
        <w:rPr>
          <w:rFonts w:ascii="Bookman Old Style" w:hAnsi="Bookman Old Style" w:cs="Calibri"/>
        </w:rPr>
        <w:t xml:space="preserve"> are collected in a matrix </w:t>
      </w:r>
      <w:r w:rsidR="00666BA9" w:rsidRPr="00666BA9">
        <w:rPr>
          <w:rFonts w:ascii="Bookman Old Style" w:hAnsi="Bookman Old Style" w:cs="Calibri"/>
          <w:b/>
        </w:rPr>
        <w:t>V</w:t>
      </w:r>
      <w:r w:rsidR="00666BA9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>that is</w:t>
      </w:r>
      <w:r w:rsidR="00666BA9">
        <w:rPr>
          <w:rFonts w:ascii="Bookman Old Style" w:hAnsi="Bookman Old Style" w:cs="Calibri"/>
        </w:rPr>
        <w:t xml:space="preserve"> used to project the </w:t>
      </w:r>
      <w:r w:rsidR="00DB0031">
        <w:rPr>
          <w:rFonts w:ascii="Bookman Old Style" w:hAnsi="Bookman Old Style" w:cs="Calibri"/>
        </w:rPr>
        <w:t>full</w:t>
      </w:r>
      <w:r w:rsidR="00666BA9">
        <w:rPr>
          <w:rFonts w:ascii="Bookman Old Style" w:hAnsi="Bookman Old Style" w:cs="Calibri"/>
        </w:rPr>
        <w:t xml:space="preserve"> input (</w:t>
      </w:r>
      <w:r w:rsidR="00DB0031">
        <w:rPr>
          <w:rFonts w:ascii="Bookman Old Style" w:hAnsi="Bookman Old Style" w:cs="Calibri"/>
        </w:rPr>
        <w:t xml:space="preserve">steering </w:t>
      </w:r>
      <w:r w:rsidR="00666BA9">
        <w:rPr>
          <w:rFonts w:ascii="Bookman Old Style" w:hAnsi="Bookman Old Style" w:cs="Calibri"/>
        </w:rPr>
        <w:t>excitations)</w:t>
      </w:r>
      <w:r w:rsidR="00917ED8">
        <w:rPr>
          <w:rFonts w:ascii="Bookman Old Style" w:hAnsi="Bookman Old Style" w:cs="Calibri"/>
        </w:rPr>
        <w:t>-</w:t>
      </w:r>
      <w:r w:rsidR="00DB0031">
        <w:rPr>
          <w:rFonts w:ascii="Bookman Old Style" w:hAnsi="Bookman Old Style" w:cs="Calibri"/>
        </w:rPr>
        <w:t>output (gain) system</w:t>
      </w:r>
      <w:r w:rsidR="007934E7">
        <w:rPr>
          <w:rFonts w:ascii="Bookman Old Style" w:hAnsi="Bookman Old Style" w:cs="Calibri"/>
        </w:rPr>
        <w:t xml:space="preserve"> matrices</w:t>
      </w:r>
      <w:r w:rsidR="00DB0031">
        <w:rPr>
          <w:rFonts w:ascii="Bookman Old Style" w:hAnsi="Bookman Old Style" w:cs="Calibri"/>
        </w:rPr>
        <w:t xml:space="preserve"> in the following manner</w:t>
      </w:r>
      <w:r w:rsidR="008C18F1">
        <w:rPr>
          <w:rFonts w:ascii="Bookman Old Style" w:hAnsi="Bookman Old Style" w:cs="Calibri"/>
        </w:rPr>
        <w:t>:</w:t>
      </w:r>
    </w:p>
    <w:p w:rsidR="001A04E8" w:rsidRPr="00427C2E" w:rsidRDefault="001A04E8" w:rsidP="001A04E8">
      <w:pPr>
        <w:jc w:val="both"/>
        <w:rPr>
          <w:rFonts w:ascii="Bookman Old Style" w:hAnsi="Bookman Old Style" w:cs="Calibri"/>
        </w:rPr>
      </w:pPr>
    </w:p>
    <w:p w:rsidR="00206D82" w:rsidRDefault="00DB0031" w:rsidP="00DB0031">
      <w:pPr>
        <w:pStyle w:val="MTDisplayEquation"/>
      </w:pPr>
      <w:r>
        <w:tab/>
      </w:r>
      <w:r w:rsidR="000058EA" w:rsidRPr="000058EA">
        <w:rPr>
          <w:position w:val="-56"/>
        </w:rPr>
        <w:object w:dxaOrig="2000" w:dyaOrig="1359">
          <v:shape id="_x0000_i1027" type="#_x0000_t75" style="width:99.85pt;height:67.9pt" o:ole="">
            <v:imagedata r:id="rId15" o:title=""/>
          </v:shape>
          <o:OLEObject Type="Embed" ProgID="Equation.DSMT4" ShapeID="_x0000_i1027" DrawAspect="Content" ObjectID="_1402694265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3B0C2A">
        <w:fldChar w:fldCharType="begin"/>
      </w:r>
      <w:r w:rsidR="003B0C2A">
        <w:instrText xml:space="preserve"> SEQ MTEqn \c \* Arabic \* MERGEFORMAT </w:instrText>
      </w:r>
      <w:r w:rsidR="003B0C2A">
        <w:fldChar w:fldCharType="separate"/>
      </w:r>
      <w:r w:rsidR="00010D81">
        <w:rPr>
          <w:noProof/>
        </w:rPr>
        <w:instrText>2</w:instrText>
      </w:r>
      <w:r w:rsidR="003B0C2A">
        <w:rPr>
          <w:noProof/>
        </w:rPr>
        <w:fldChar w:fldCharType="end"/>
      </w:r>
      <w:r>
        <w:instrText>)</w:instrText>
      </w:r>
      <w:r>
        <w:fldChar w:fldCharType="end"/>
      </w:r>
    </w:p>
    <w:p w:rsidR="001A04E8" w:rsidRPr="001A04E8" w:rsidRDefault="001A04E8" w:rsidP="001A04E8"/>
    <w:p w:rsidR="00206D82" w:rsidRDefault="000058EA" w:rsidP="000058EA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leading</w:t>
      </w:r>
      <w:r w:rsidR="008B392B">
        <w:rPr>
          <w:rFonts w:ascii="Bookman Old Style" w:hAnsi="Bookman Old Style" w:cs="Calibri"/>
        </w:rPr>
        <w:t xml:space="preserve"> to the reduced </w:t>
      </w:r>
      <w:r w:rsidR="00604285">
        <w:rPr>
          <w:rFonts w:ascii="Bookman Old Style" w:hAnsi="Bookman Old Style" w:cs="Calibri"/>
        </w:rPr>
        <w:t xml:space="preserve">order </w:t>
      </w:r>
      <w:r w:rsidR="008B392B">
        <w:rPr>
          <w:rFonts w:ascii="Bookman Old Style" w:hAnsi="Bookman Old Style" w:cs="Calibri"/>
        </w:rPr>
        <w:t>system</w:t>
      </w:r>
      <w:r w:rsidR="00604285">
        <w:rPr>
          <w:rFonts w:ascii="Bookman Old Style" w:hAnsi="Bookman Old Style" w:cs="Calibri"/>
        </w:rPr>
        <w:t xml:space="preserve"> </w:t>
      </w:r>
      <w:r w:rsidR="00317B59">
        <w:rPr>
          <w:rFonts w:ascii="Bookman Old Style" w:hAnsi="Bookman Old Style" w:cs="Calibri"/>
        </w:rPr>
        <w:t xml:space="preserve">of full matrices </w:t>
      </w:r>
      <w:r w:rsidR="00604285">
        <w:rPr>
          <w:rFonts w:ascii="Bookman Old Style" w:hAnsi="Bookman Old Style" w:cs="Calibri"/>
        </w:rPr>
        <w:t>of the form</w:t>
      </w:r>
      <w:r w:rsidR="007934E7">
        <w:rPr>
          <w:rFonts w:ascii="Bookman Old Style" w:hAnsi="Bookman Old Style" w:cs="Calibri"/>
        </w:rPr>
        <w:t>:</w:t>
      </w:r>
    </w:p>
    <w:p w:rsidR="001A04E8" w:rsidRDefault="001A04E8" w:rsidP="000058EA">
      <w:pPr>
        <w:jc w:val="both"/>
        <w:rPr>
          <w:rFonts w:ascii="Bookman Old Style" w:hAnsi="Bookman Old Style" w:cs="Calibri"/>
        </w:rPr>
      </w:pPr>
    </w:p>
    <w:p w:rsidR="00142B2A" w:rsidRDefault="008B392B" w:rsidP="008B392B">
      <w:pPr>
        <w:pStyle w:val="MTDisplayEquation"/>
      </w:pPr>
      <w:r>
        <w:tab/>
      </w:r>
      <w:r w:rsidRPr="008B392B">
        <w:rPr>
          <w:position w:val="-66"/>
        </w:rPr>
        <w:object w:dxaOrig="1939" w:dyaOrig="1440">
          <v:shape id="_x0000_i1028" type="#_x0000_t75" style="width:96.45pt;height:1in" o:ole="">
            <v:imagedata r:id="rId17" o:title=""/>
          </v:shape>
          <o:OLEObject Type="Embed" ProgID="Equation.DSMT4" ShapeID="_x0000_i1028" DrawAspect="Content" ObjectID="_1402694266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3B0C2A">
        <w:fldChar w:fldCharType="begin"/>
      </w:r>
      <w:r w:rsidR="003B0C2A">
        <w:instrText xml:space="preserve"> SEQ MTEqn \c \* Arabic \* MERGEFORMAT </w:instrText>
      </w:r>
      <w:r w:rsidR="003B0C2A">
        <w:fldChar w:fldCharType="separate"/>
      </w:r>
      <w:r w:rsidR="00010D81">
        <w:rPr>
          <w:noProof/>
        </w:rPr>
        <w:instrText>3</w:instrText>
      </w:r>
      <w:r w:rsidR="003B0C2A">
        <w:rPr>
          <w:noProof/>
        </w:rPr>
        <w:fldChar w:fldCharType="end"/>
      </w:r>
      <w:r>
        <w:instrText>)</w:instrText>
      </w:r>
      <w:r>
        <w:fldChar w:fldCharType="end"/>
      </w:r>
    </w:p>
    <w:p w:rsidR="001A04E8" w:rsidRPr="001A04E8" w:rsidRDefault="001A04E8" w:rsidP="007934E7">
      <w:pPr>
        <w:jc w:val="both"/>
      </w:pPr>
    </w:p>
    <w:p w:rsidR="00032DD3" w:rsidRDefault="008B392B" w:rsidP="007934E7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  <w:r w:rsidRPr="00CA3EB6">
        <w:rPr>
          <w:rFonts w:ascii="Bookman Old Style" w:hAnsi="Bookman Old Style"/>
        </w:rPr>
        <w:t xml:space="preserve">where </w:t>
      </w:r>
      <w:proofErr w:type="spellStart"/>
      <w:r w:rsidRPr="00CA3EB6">
        <w:rPr>
          <w:rFonts w:ascii="Bookman Old Style" w:hAnsi="Bookman Old Style"/>
          <w:i/>
        </w:rPr>
        <w:t>i</w:t>
      </w:r>
      <w:r w:rsidRPr="00CA3EB6">
        <w:rPr>
          <w:rFonts w:ascii="Bookman Old Style" w:hAnsi="Bookman Old Style"/>
          <w:i/>
          <w:vertAlign w:val="subscript"/>
        </w:rPr>
        <w:t>p</w:t>
      </w:r>
      <w:proofErr w:type="spellEnd"/>
      <w:r w:rsidRPr="00CA3EB6">
        <w:rPr>
          <w:rFonts w:ascii="Bookman Old Style" w:hAnsi="Bookman Old Style"/>
        </w:rPr>
        <w:t xml:space="preserve"> are the complex excitations for each antenna element and </w:t>
      </w:r>
      <w:proofErr w:type="spellStart"/>
      <w:r w:rsidRPr="00CA3EB6">
        <w:rPr>
          <w:rFonts w:ascii="Bookman Old Style" w:hAnsi="Bookman Old Style"/>
          <w:i/>
        </w:rPr>
        <w:t>o</w:t>
      </w:r>
      <w:r w:rsidRPr="00CA3EB6">
        <w:rPr>
          <w:rFonts w:ascii="Bookman Old Style" w:hAnsi="Bookman Old Style"/>
          <w:i/>
          <w:vertAlign w:val="subscript"/>
        </w:rPr>
        <w:t>q</w:t>
      </w:r>
      <w:proofErr w:type="spellEnd"/>
      <w:r w:rsidRPr="00CA3EB6">
        <w:rPr>
          <w:rFonts w:ascii="Bookman Old Style" w:hAnsi="Bookman Old Style"/>
        </w:rPr>
        <w:t xml:space="preserve"> are the harmonic functions that expand the near-field to far-field transformation operator.</w:t>
      </w:r>
      <w:r w:rsidR="002352FE" w:rsidRPr="00CA3EB6">
        <w:rPr>
          <w:rFonts w:ascii="Bookman Old Style" w:hAnsi="Bookman Old Style"/>
        </w:rPr>
        <w:t xml:space="preserve"> The system matrices of </w:t>
      </w:r>
      <w:r w:rsidR="008C18F1" w:rsidRPr="00CA3EB6">
        <w:rPr>
          <w:rFonts w:ascii="Bookman Old Style" w:hAnsi="Bookman Old Style"/>
        </w:rPr>
        <w:t xml:space="preserve">Eq. </w:t>
      </w:r>
      <w:r w:rsidR="00C1670B">
        <w:rPr>
          <w:rFonts w:ascii="Bookman Old Style" w:hAnsi="Bookman Old Style"/>
        </w:rPr>
        <w:t xml:space="preserve">(3) are now full matrices with an </w:t>
      </w:r>
      <w:r w:rsidR="002352FE" w:rsidRPr="00CA3EB6">
        <w:rPr>
          <w:rFonts w:ascii="Bookman Old Style" w:hAnsi="Bookman Old Style"/>
        </w:rPr>
        <w:t xml:space="preserve">order as low as the dimension of the space spanned by </w:t>
      </w:r>
      <w:r w:rsidR="002352FE" w:rsidRPr="00CA3EB6">
        <w:rPr>
          <w:rFonts w:ascii="Bookman Old Style" w:hAnsi="Bookman Old Style"/>
          <w:b/>
        </w:rPr>
        <w:t>V</w:t>
      </w:r>
      <w:r w:rsidR="00C1670B" w:rsidRPr="00C1670B">
        <w:rPr>
          <w:rFonts w:ascii="Bookman Old Style" w:hAnsi="Bookman Old Style"/>
        </w:rPr>
        <w:t>.</w:t>
      </w:r>
      <w:r w:rsidR="00C1670B">
        <w:rPr>
          <w:rFonts w:ascii="Bookman Old Style" w:hAnsi="Bookman Old Style"/>
        </w:rPr>
        <w:t xml:space="preserve"> T</w:t>
      </w:r>
      <w:r w:rsidR="008C18F1" w:rsidRPr="00CA3EB6">
        <w:rPr>
          <w:rFonts w:ascii="Bookman Old Style" w:hAnsi="Bookman Old Style"/>
        </w:rPr>
        <w:t xml:space="preserve">he reduced system solution vector is related to the full system solution vector by </w:t>
      </w:r>
      <w:r w:rsidR="008C18F1" w:rsidRPr="00CA3EB6">
        <w:rPr>
          <w:rFonts w:ascii="Bookman Old Style" w:hAnsi="Bookman Old Style"/>
          <w:position w:val="-4"/>
        </w:rPr>
        <w:object w:dxaOrig="240" w:dyaOrig="260">
          <v:shape id="_x0000_i1029" type="#_x0000_t75" style="width:12.25pt;height:12.9pt" o:ole="">
            <v:imagedata r:id="rId19" o:title=""/>
          </v:shape>
          <o:OLEObject Type="Embed" ProgID="Equation.DSMT4" ShapeID="_x0000_i1029" DrawAspect="Content" ObjectID="_1402694267" r:id="rId20"/>
        </w:object>
      </w:r>
      <w:r w:rsidR="008C18F1" w:rsidRPr="00CA3EB6">
        <w:rPr>
          <w:rFonts w:ascii="Bookman Old Style" w:hAnsi="Bookman Old Style"/>
        </w:rPr>
        <w:t>= [</w:t>
      </w:r>
      <w:r w:rsidR="008C18F1" w:rsidRPr="00CA3EB6">
        <w:rPr>
          <w:rFonts w:ascii="Bookman Old Style" w:hAnsi="Bookman Old Style"/>
          <w:b/>
        </w:rPr>
        <w:t>V</w:t>
      </w:r>
      <w:r w:rsidR="008C18F1" w:rsidRPr="00CA3EB6">
        <w:rPr>
          <w:rFonts w:ascii="Bookman Old Style" w:hAnsi="Bookman Old Style"/>
        </w:rPr>
        <w:t>]</w:t>
      </w:r>
      <w:r w:rsidR="008C18F1" w:rsidRPr="00CA3EB6">
        <w:rPr>
          <w:rFonts w:ascii="Bookman Old Style" w:hAnsi="Bookman Old Style"/>
          <w:i/>
          <w:vertAlign w:val="superscript"/>
        </w:rPr>
        <w:t>H</w:t>
      </w:r>
      <w:r w:rsidR="008C18F1" w:rsidRPr="00CA3EB6">
        <w:rPr>
          <w:rFonts w:ascii="Bookman Old Style" w:hAnsi="Bookman Old Style"/>
        </w:rPr>
        <w:t xml:space="preserve"> </w:t>
      </w:r>
      <w:r w:rsidR="008C18F1" w:rsidRPr="00CA3EB6">
        <w:rPr>
          <w:rFonts w:ascii="Bookman Old Style" w:hAnsi="Bookman Old Style"/>
          <w:b/>
        </w:rPr>
        <w:t>x</w:t>
      </w:r>
      <w:r w:rsidR="007934E7" w:rsidRPr="00CA3EB6">
        <w:rPr>
          <w:rFonts w:ascii="Bookman Old Style" w:hAnsi="Bookman Old Style"/>
        </w:rPr>
        <w:t>.</w:t>
      </w:r>
    </w:p>
    <w:p w:rsidR="00622149" w:rsidRDefault="00622149" w:rsidP="007934E7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</w:p>
    <w:p w:rsidR="00622149" w:rsidRDefault="00622149" w:rsidP="007934E7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</w:p>
    <w:p w:rsidR="00845B93" w:rsidRPr="00DF0513" w:rsidRDefault="00845B93" w:rsidP="00845B9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>
        <w:rPr>
          <w:rFonts w:ascii="Bookman Old Style" w:hAnsi="Bookman Old Style"/>
          <w:b/>
          <w:smallCaps/>
        </w:rPr>
        <w:lastRenderedPageBreak/>
        <w:t>Results</w:t>
      </w:r>
    </w:p>
    <w:p w:rsidR="00DF0513" w:rsidRDefault="00DF0513" w:rsidP="00DF0513">
      <w:pPr>
        <w:rPr>
          <w:rFonts w:ascii="Bookman Old Style" w:hAnsi="Bookman Old Style" w:cs="Calibri"/>
          <w:b/>
          <w:smallCaps/>
          <w:lang w:val="it-IT"/>
        </w:rPr>
      </w:pPr>
    </w:p>
    <w:p w:rsidR="0085248A" w:rsidRPr="00CA3EB6" w:rsidRDefault="00604285" w:rsidP="00604285">
      <w:pPr>
        <w:jc w:val="both"/>
        <w:rPr>
          <w:rFonts w:ascii="Bookman Old Style" w:hAnsi="Bookman Old Style"/>
        </w:rPr>
      </w:pPr>
      <w:r w:rsidRPr="00CA3EB6">
        <w:rPr>
          <w:rFonts w:ascii="Bookman Old Style" w:hAnsi="Bookman Old Style"/>
        </w:rPr>
        <w:t>The array of 3 by 5 patch antennas shown in Fig. 2 have been analyzed with the proposed technique. The spacing between the antennas is of λ</w:t>
      </w:r>
      <w:r w:rsidRPr="00CA3EB6">
        <w:rPr>
          <w:rFonts w:ascii="Bookman Old Style" w:hAnsi="Bookman Old Style"/>
          <w:vertAlign w:val="subscript"/>
        </w:rPr>
        <w:t>0</w:t>
      </w:r>
      <w:r w:rsidRPr="00CA3EB6">
        <w:rPr>
          <w:rFonts w:ascii="Bookman Old Style" w:hAnsi="Bookman Old Style"/>
        </w:rPr>
        <w:t>/2, λ</w:t>
      </w:r>
      <w:r w:rsidRPr="00CA3EB6">
        <w:rPr>
          <w:rFonts w:ascii="Bookman Old Style" w:hAnsi="Bookman Old Style"/>
          <w:vertAlign w:val="subscript"/>
        </w:rPr>
        <w:t>0</w:t>
      </w:r>
      <w:r w:rsidRPr="00CA3EB6">
        <w:rPr>
          <w:rFonts w:ascii="Bookman Old Style" w:hAnsi="Bookman Old Style"/>
        </w:rPr>
        <w:t xml:space="preserve"> </w:t>
      </w:r>
      <w:r w:rsidR="00C1670B">
        <w:rPr>
          <w:rFonts w:ascii="Bookman Old Style" w:hAnsi="Bookman Old Style"/>
        </w:rPr>
        <w:t xml:space="preserve">being </w:t>
      </w:r>
      <w:r w:rsidRPr="00CA3EB6">
        <w:rPr>
          <w:rFonts w:ascii="Bookman Old Style" w:hAnsi="Bookman Old Style"/>
        </w:rPr>
        <w:t>the free space wavelength. First order ba</w:t>
      </w:r>
      <w:r w:rsidR="00C1670B">
        <w:rPr>
          <w:rFonts w:ascii="Bookman Old Style" w:hAnsi="Bookman Old Style"/>
        </w:rPr>
        <w:t xml:space="preserve">sis functions have been chosen </w:t>
      </w:r>
      <w:r w:rsidRPr="00CA3EB6">
        <w:rPr>
          <w:rFonts w:ascii="Bookman Old Style" w:hAnsi="Bookman Old Style"/>
        </w:rPr>
        <w:t>requiring, for a sufficient near-field accuracy, a mesh density of λ</w:t>
      </w:r>
      <w:r w:rsidRPr="00CA3EB6">
        <w:rPr>
          <w:rFonts w:ascii="Bookman Old Style" w:hAnsi="Bookman Old Style"/>
          <w:vertAlign w:val="subscript"/>
        </w:rPr>
        <w:t>0</w:t>
      </w:r>
      <w:r w:rsidRPr="00CA3EB6">
        <w:rPr>
          <w:rFonts w:ascii="Bookman Old Style" w:hAnsi="Bookman Old Style"/>
        </w:rPr>
        <w:t>/10, leading to about 3.6x10</w:t>
      </w:r>
      <w:r w:rsidRPr="00CA3EB6">
        <w:rPr>
          <w:rFonts w:ascii="Bookman Old Style" w:hAnsi="Bookman Old Style"/>
          <w:vertAlign w:val="superscript"/>
        </w:rPr>
        <w:t>5</w:t>
      </w:r>
      <w:r w:rsidRPr="00CA3EB6">
        <w:rPr>
          <w:rFonts w:ascii="Bookman Old Style" w:hAnsi="Bookman Old Style"/>
        </w:rPr>
        <w:t xml:space="preserve"> unknowns. 2</w:t>
      </w:r>
      <w:r w:rsidR="00CC1752" w:rsidRPr="00CA3EB6">
        <w:rPr>
          <w:rFonts w:ascii="Bookman Old Style" w:hAnsi="Bookman Old Style"/>
        </w:rPr>
        <w:t>6</w:t>
      </w:r>
      <w:r w:rsidRPr="00CA3EB6">
        <w:rPr>
          <w:rFonts w:ascii="Bookman Old Style" w:hAnsi="Bookman Old Style"/>
        </w:rPr>
        <w:t xml:space="preserve"> Fourier coefficients have been retained to approximate </w:t>
      </w:r>
      <w:r w:rsidRPr="00CA3EB6">
        <w:rPr>
          <w:rFonts w:ascii="Bookman Old Style" w:hAnsi="Bookman Old Style"/>
          <w:b/>
        </w:rPr>
        <w:t>c</w:t>
      </w:r>
      <w:r w:rsidR="00E41069" w:rsidRPr="00CA3EB6">
        <w:rPr>
          <w:rFonts w:ascii="Bookman Old Style" w:hAnsi="Bookman Old Style"/>
        </w:rPr>
        <w:t xml:space="preserve">, being enough for an approximation error </w:t>
      </w:r>
      <w:r w:rsidR="00C1670B">
        <w:rPr>
          <w:rFonts w:ascii="Bookman Old Style" w:hAnsi="Bookman Old Style"/>
        </w:rPr>
        <w:t xml:space="preserve">in </w:t>
      </w:r>
      <w:r w:rsidR="0060461A" w:rsidRPr="00CA3EB6">
        <w:rPr>
          <w:rFonts w:ascii="Bookman Old Style" w:hAnsi="Bookman Old Style"/>
        </w:rPr>
        <w:t xml:space="preserve">the gain </w:t>
      </w:r>
      <w:r w:rsidR="00E41069" w:rsidRPr="00CA3EB6">
        <w:rPr>
          <w:rFonts w:ascii="Bookman Old Style" w:hAnsi="Bookman Old Style"/>
        </w:rPr>
        <w:t>of 10</w:t>
      </w:r>
      <w:r w:rsidR="00E41069" w:rsidRPr="00CA3EB6">
        <w:rPr>
          <w:rFonts w:ascii="Bookman Old Style" w:hAnsi="Bookman Old Style"/>
          <w:vertAlign w:val="superscript"/>
        </w:rPr>
        <w:t>-</w:t>
      </w:r>
      <w:r w:rsidR="00622149">
        <w:rPr>
          <w:rFonts w:ascii="Bookman Old Style" w:hAnsi="Bookman Old Style"/>
          <w:vertAlign w:val="superscript"/>
        </w:rPr>
        <w:t>8</w:t>
      </w:r>
      <w:r w:rsidR="0060461A" w:rsidRPr="00CA3EB6">
        <w:rPr>
          <w:rFonts w:ascii="Bookman Old Style" w:hAnsi="Bookman Old Style"/>
        </w:rPr>
        <w:t xml:space="preserve">, relatively to the full operator </w:t>
      </w:r>
      <w:r w:rsidR="00317B59" w:rsidRPr="00CA3EB6">
        <w:rPr>
          <w:rFonts w:ascii="Bookman Old Style" w:hAnsi="Bookman Old Style"/>
        </w:rPr>
        <w:t>pattern results</w:t>
      </w:r>
      <w:r w:rsidR="0085248A" w:rsidRPr="00CA3EB6">
        <w:rPr>
          <w:rFonts w:ascii="Bookman Old Style" w:hAnsi="Bookman Old Style"/>
        </w:rPr>
        <w:t xml:space="preserve">. The </w:t>
      </w:r>
      <w:r w:rsidR="00622149">
        <w:rPr>
          <w:rFonts w:ascii="Bookman Old Style" w:hAnsi="Bookman Old Style"/>
        </w:rPr>
        <w:t xml:space="preserve">main </w:t>
      </w:r>
      <w:r w:rsidR="0085248A" w:rsidRPr="00CA3EB6">
        <w:rPr>
          <w:rFonts w:ascii="Bookman Old Style" w:hAnsi="Bookman Old Style"/>
        </w:rPr>
        <w:t xml:space="preserve">error introduced at this </w:t>
      </w:r>
      <w:r w:rsidR="00C1670B">
        <w:rPr>
          <w:rFonts w:ascii="Bookman Old Style" w:hAnsi="Bookman Old Style"/>
        </w:rPr>
        <w:t xml:space="preserve">point </w:t>
      </w:r>
      <w:r w:rsidR="0085248A" w:rsidRPr="00CA3EB6">
        <w:rPr>
          <w:rFonts w:ascii="Bookman Old Style" w:hAnsi="Bookman Old Style"/>
        </w:rPr>
        <w:t xml:space="preserve">is </w:t>
      </w:r>
      <w:r w:rsidR="00C1670B">
        <w:rPr>
          <w:rFonts w:ascii="Bookman Old Style" w:hAnsi="Bookman Old Style"/>
        </w:rPr>
        <w:t xml:space="preserve">only </w:t>
      </w:r>
      <w:r w:rsidR="0085248A" w:rsidRPr="00CA3EB6">
        <w:rPr>
          <w:rFonts w:ascii="Bookman Old Style" w:hAnsi="Bookman Old Style"/>
        </w:rPr>
        <w:t>attributable to the finite element</w:t>
      </w:r>
      <w:r w:rsidR="00C1670B">
        <w:rPr>
          <w:rFonts w:ascii="Bookman Old Style" w:hAnsi="Bookman Old Style"/>
        </w:rPr>
        <w:t>s</w:t>
      </w:r>
      <w:r w:rsidR="0085248A" w:rsidRPr="00CA3EB6">
        <w:rPr>
          <w:rFonts w:ascii="Bookman Old Style" w:hAnsi="Bookman Old Style"/>
        </w:rPr>
        <w:t xml:space="preserve"> approximation and the numerical integration technique employed for</w:t>
      </w:r>
      <w:r w:rsidR="00CC1752" w:rsidRPr="00CA3EB6">
        <w:rPr>
          <w:rFonts w:ascii="Bookman Old Style" w:hAnsi="Bookman Old Style"/>
        </w:rPr>
        <w:t xml:space="preserve"> the implementation of</w:t>
      </w:r>
      <w:r w:rsidR="0085248A" w:rsidRPr="00CA3EB6">
        <w:rPr>
          <w:rFonts w:ascii="Bookman Old Style" w:hAnsi="Bookman Old Style"/>
        </w:rPr>
        <w:t xml:space="preserve"> Stratton-Chu formulas.</w:t>
      </w:r>
    </w:p>
    <w:p w:rsidR="008B392B" w:rsidRPr="00CA3EB6" w:rsidRDefault="00604285" w:rsidP="00331A81">
      <w:pPr>
        <w:ind w:firstLine="450"/>
        <w:jc w:val="both"/>
        <w:rPr>
          <w:rFonts w:ascii="Bookman Old Style" w:hAnsi="Bookman Old Style"/>
        </w:rPr>
      </w:pPr>
      <w:r w:rsidRPr="00CA3EB6">
        <w:rPr>
          <w:rFonts w:ascii="Bookman Old Style" w:hAnsi="Bookman Old Style"/>
        </w:rPr>
        <w:t>To reduce the model</w:t>
      </w:r>
      <w:r w:rsidR="007934E7" w:rsidRPr="00CA3EB6">
        <w:rPr>
          <w:rFonts w:ascii="Bookman Old Style" w:hAnsi="Bookman Old Style"/>
        </w:rPr>
        <w:t xml:space="preserve"> by Eq. (</w:t>
      </w:r>
      <w:r w:rsidR="00835CC2" w:rsidRPr="00CA3EB6">
        <w:rPr>
          <w:rFonts w:ascii="Bookman Old Style" w:hAnsi="Bookman Old Style"/>
        </w:rPr>
        <w:t>2</w:t>
      </w:r>
      <w:r w:rsidR="007934E7" w:rsidRPr="00CA3EB6">
        <w:rPr>
          <w:rFonts w:ascii="Bookman Old Style" w:hAnsi="Bookman Old Style"/>
        </w:rPr>
        <w:t>)</w:t>
      </w:r>
      <w:r w:rsidRPr="00CA3EB6">
        <w:rPr>
          <w:rFonts w:ascii="Bookman Old Style" w:hAnsi="Bookman Old Style"/>
        </w:rPr>
        <w:t xml:space="preserve">, 15 FE </w:t>
      </w:r>
      <w:r w:rsidR="00E41069" w:rsidRPr="00CA3EB6">
        <w:rPr>
          <w:rFonts w:ascii="Bookman Old Style" w:hAnsi="Bookman Old Style"/>
        </w:rPr>
        <w:t xml:space="preserve">independent </w:t>
      </w:r>
      <w:r w:rsidRPr="00CA3EB6">
        <w:rPr>
          <w:rFonts w:ascii="Bookman Old Style" w:hAnsi="Bookman Old Style"/>
        </w:rPr>
        <w:t>solutions</w:t>
      </w:r>
      <w:r w:rsidR="00E41069" w:rsidRPr="00CA3EB6">
        <w:rPr>
          <w:rFonts w:ascii="Bookman Old Style" w:hAnsi="Bookman Old Style"/>
        </w:rPr>
        <w:t xml:space="preserve"> where needed, that is for 15 different scan angles,</w:t>
      </w:r>
      <w:r w:rsidRPr="00CA3EB6">
        <w:rPr>
          <w:rFonts w:ascii="Bookman Old Style" w:hAnsi="Bookman Old Style"/>
        </w:rPr>
        <w:t xml:space="preserve"> </w:t>
      </w:r>
      <w:r w:rsidR="0060461A" w:rsidRPr="00CA3EB6">
        <w:rPr>
          <w:rFonts w:ascii="Bookman Old Style" w:hAnsi="Bookman Old Style"/>
        </w:rPr>
        <w:t>leading to a</w:t>
      </w:r>
      <w:r w:rsidR="00E41069" w:rsidRPr="00CA3EB6">
        <w:rPr>
          <w:rFonts w:ascii="Bookman Old Style" w:hAnsi="Bookman Old Style"/>
        </w:rPr>
        <w:t xml:space="preserve"> relative error </w:t>
      </w:r>
      <w:r w:rsidR="00D6116D" w:rsidRPr="00CA3EB6">
        <w:rPr>
          <w:rFonts w:ascii="Bookman Old Style" w:hAnsi="Bookman Old Style"/>
        </w:rPr>
        <w:t xml:space="preserve">of </w:t>
      </w:r>
      <w:r w:rsidR="0060461A" w:rsidRPr="00CA3EB6">
        <w:rPr>
          <w:rFonts w:ascii="Bookman Old Style" w:hAnsi="Bookman Old Style"/>
        </w:rPr>
        <w:t xml:space="preserve">the gain </w:t>
      </w:r>
      <w:r w:rsidR="00E41069" w:rsidRPr="00CA3EB6">
        <w:rPr>
          <w:rFonts w:ascii="Bookman Old Style" w:hAnsi="Bookman Old Style"/>
        </w:rPr>
        <w:t xml:space="preserve">as low as </w:t>
      </w:r>
      <w:r w:rsidR="0085248A" w:rsidRPr="00CA3EB6">
        <w:rPr>
          <w:rFonts w:ascii="Bookman Old Style" w:hAnsi="Bookman Old Style"/>
        </w:rPr>
        <w:t xml:space="preserve"> </w:t>
      </w:r>
      <w:r w:rsidRPr="00CA3EB6">
        <w:rPr>
          <w:rFonts w:ascii="Bookman Old Style" w:hAnsi="Bookman Old Style"/>
        </w:rPr>
        <w:t>10</w:t>
      </w:r>
      <w:r w:rsidRPr="00CA3EB6">
        <w:rPr>
          <w:rFonts w:ascii="Bookman Old Style" w:hAnsi="Bookman Old Style"/>
          <w:vertAlign w:val="superscript"/>
        </w:rPr>
        <w:t>-11</w:t>
      </w:r>
      <w:r w:rsidR="00CC1752" w:rsidRPr="00CA3EB6">
        <w:rPr>
          <w:rFonts w:ascii="Bookman Old Style" w:hAnsi="Bookman Old Style"/>
        </w:rPr>
        <w:t xml:space="preserve">, while 14 </w:t>
      </w:r>
      <w:r w:rsidR="007934E7" w:rsidRPr="00CA3EB6">
        <w:rPr>
          <w:rFonts w:ascii="Bookman Old Style" w:hAnsi="Bookman Old Style"/>
        </w:rPr>
        <w:t xml:space="preserve">and less </w:t>
      </w:r>
      <w:r w:rsidR="00CC1752" w:rsidRPr="00CA3EB6">
        <w:rPr>
          <w:rFonts w:ascii="Bookman Old Style" w:hAnsi="Bookman Old Style"/>
        </w:rPr>
        <w:t>solutions would have introdu</w:t>
      </w:r>
      <w:r w:rsidR="00FA768F" w:rsidRPr="00CA3EB6">
        <w:rPr>
          <w:rFonts w:ascii="Bookman Old Style" w:hAnsi="Bookman Old Style"/>
        </w:rPr>
        <w:t>ced a non-</w:t>
      </w:r>
      <w:proofErr w:type="spellStart"/>
      <w:r w:rsidR="00FA768F" w:rsidRPr="00CA3EB6">
        <w:rPr>
          <w:rFonts w:ascii="Bookman Old Style" w:hAnsi="Bookman Old Style"/>
        </w:rPr>
        <w:t>neglectable</w:t>
      </w:r>
      <w:proofErr w:type="spellEnd"/>
      <w:r w:rsidR="007934E7" w:rsidRPr="00CA3EB6">
        <w:rPr>
          <w:rFonts w:ascii="Bookman Old Style" w:hAnsi="Bookman Old Style"/>
        </w:rPr>
        <w:t xml:space="preserve"> error (</w:t>
      </w:r>
      <w:r w:rsidR="00C1670B">
        <w:rPr>
          <w:rFonts w:ascii="Bookman Old Style" w:hAnsi="Bookman Old Style"/>
        </w:rPr>
        <w:t>~</w:t>
      </w:r>
      <w:r w:rsidR="007934E7" w:rsidRPr="00CA3EB6">
        <w:rPr>
          <w:rFonts w:ascii="Bookman Old Style" w:hAnsi="Bookman Old Style"/>
        </w:rPr>
        <w:t>10</w:t>
      </w:r>
      <w:r w:rsidR="007934E7" w:rsidRPr="00CA3EB6">
        <w:rPr>
          <w:rFonts w:ascii="Bookman Old Style" w:hAnsi="Bookman Old Style"/>
          <w:vertAlign w:val="superscript"/>
        </w:rPr>
        <w:t>-1</w:t>
      </w:r>
      <w:r w:rsidR="00CC1752" w:rsidRPr="00CA3EB6">
        <w:rPr>
          <w:rFonts w:ascii="Bookman Old Style" w:hAnsi="Bookman Old Style"/>
        </w:rPr>
        <w:t>)</w:t>
      </w:r>
      <w:r w:rsidR="00FA768F" w:rsidRPr="00CA3EB6">
        <w:rPr>
          <w:rFonts w:ascii="Bookman Old Style" w:hAnsi="Bookman Old Style"/>
        </w:rPr>
        <w:t xml:space="preserve">. </w:t>
      </w:r>
      <w:r w:rsidRPr="00CA3EB6">
        <w:rPr>
          <w:rFonts w:ascii="Bookman Old Style" w:hAnsi="Bookman Old Style"/>
        </w:rPr>
        <w:t>To validate the FE code, the simulation h</w:t>
      </w:r>
      <w:r w:rsidR="0085248A" w:rsidRPr="00CA3EB6">
        <w:rPr>
          <w:rFonts w:ascii="Bookman Old Style" w:hAnsi="Bookman Old Style"/>
        </w:rPr>
        <w:t>as</w:t>
      </w:r>
      <w:r w:rsidRPr="00CA3EB6">
        <w:rPr>
          <w:rFonts w:ascii="Bookman Old Style" w:hAnsi="Bookman Old Style"/>
        </w:rPr>
        <w:t xml:space="preserve"> been run with the commercial package </w:t>
      </w:r>
      <w:proofErr w:type="spellStart"/>
      <w:r w:rsidR="00F37BDC" w:rsidRPr="00CA3EB6">
        <w:rPr>
          <w:rFonts w:ascii="Bookman Old Style" w:hAnsi="Bookman Old Style"/>
        </w:rPr>
        <w:t>Ansys</w:t>
      </w:r>
      <w:proofErr w:type="spellEnd"/>
      <w:r w:rsidR="00F37BDC" w:rsidRPr="00CA3EB6">
        <w:rPr>
          <w:rFonts w:ascii="Bookman Old Style" w:hAnsi="Bookman Old Style"/>
        </w:rPr>
        <w:t xml:space="preserve"> </w:t>
      </w:r>
      <w:r w:rsidRPr="00CA3EB6">
        <w:rPr>
          <w:rFonts w:ascii="Bookman Old Style" w:hAnsi="Bookman Old Style"/>
        </w:rPr>
        <w:t>HFSS. Results, shown in Fig. 3, validate the present formulation.</w:t>
      </w:r>
    </w:p>
    <w:p w:rsidR="00331A81" w:rsidRDefault="00331A81" w:rsidP="00331A81">
      <w:pPr>
        <w:jc w:val="both"/>
        <w:rPr>
          <w:rFonts w:ascii="Bookman Old Style" w:hAnsi="Bookman Old Style"/>
          <w:sz w:val="22"/>
          <w:szCs w:val="22"/>
        </w:rPr>
      </w:pPr>
    </w:p>
    <w:p w:rsidR="00622149" w:rsidRDefault="00622149" w:rsidP="00331A81">
      <w:pPr>
        <w:jc w:val="both"/>
        <w:rPr>
          <w:rFonts w:ascii="Bookman Old Style" w:hAnsi="Bookman Old Style"/>
          <w:sz w:val="22"/>
          <w:szCs w:val="22"/>
        </w:rPr>
      </w:pPr>
    </w:p>
    <w:p w:rsidR="00622149" w:rsidRDefault="00622149" w:rsidP="00331A81">
      <w:pPr>
        <w:jc w:val="both"/>
        <w:rPr>
          <w:rFonts w:ascii="Bookman Old Style" w:hAnsi="Bookman Old Style"/>
          <w:sz w:val="22"/>
          <w:szCs w:val="22"/>
        </w:rPr>
      </w:pPr>
    </w:p>
    <w:p w:rsidR="00604285" w:rsidRDefault="00B354FB" w:rsidP="00604285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  <w:lang w:eastAsia="en-US"/>
        </w:rPr>
        <w:drawing>
          <wp:inline distT="0" distB="0" distL="0" distR="0">
            <wp:extent cx="4263390" cy="2244725"/>
            <wp:effectExtent l="0" t="0" r="3810" b="3175"/>
            <wp:docPr id="6" name="Picture 6" descr="3x5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x5arra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B93" w:rsidRDefault="00845B93" w:rsidP="00604285">
      <w:pPr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="00DF0513">
        <w:rPr>
          <w:rFonts w:ascii="Bookman Old Style" w:hAnsi="Bookman Old Style" w:cs="Calibri"/>
          <w:b/>
          <w:sz w:val="22"/>
          <w:szCs w:val="22"/>
        </w:rPr>
        <w:t>. 2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 xml:space="preserve">Array of 3 by 5 </w:t>
      </w:r>
      <w:r w:rsidR="00F06204">
        <w:rPr>
          <w:rFonts w:ascii="Bookman Old Style" w:hAnsi="Bookman Old Style" w:cs="Calibri"/>
          <w:sz w:val="22"/>
          <w:szCs w:val="22"/>
        </w:rPr>
        <w:t xml:space="preserve">coaxial-fed </w:t>
      </w:r>
      <w:r>
        <w:rPr>
          <w:rFonts w:ascii="Bookman Old Style" w:hAnsi="Bookman Old Style" w:cs="Calibri"/>
          <w:sz w:val="22"/>
          <w:szCs w:val="22"/>
        </w:rPr>
        <w:t>rectangular patch antennas analyzed for fast</w:t>
      </w:r>
      <w:r w:rsidR="00F06204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beam steering computations.</w:t>
      </w:r>
    </w:p>
    <w:p w:rsidR="0085248A" w:rsidRDefault="0085248A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622149" w:rsidRDefault="00622149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622149" w:rsidRPr="008B392B" w:rsidRDefault="00622149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85248A" w:rsidRPr="00CA3EB6" w:rsidRDefault="00DF0513" w:rsidP="00F06204">
      <w:pPr>
        <w:ind w:firstLine="450"/>
        <w:jc w:val="both"/>
        <w:rPr>
          <w:rFonts w:ascii="Bookman Old Style" w:hAnsi="Bookman Old Style"/>
        </w:rPr>
      </w:pPr>
      <w:r w:rsidRPr="00CA3EB6">
        <w:rPr>
          <w:rFonts w:ascii="Bookman Old Style" w:hAnsi="Bookman Old Style"/>
        </w:rPr>
        <w:t>To emphasize the advantages of the model order reduction, timings in the pattern computations have been compared</w:t>
      </w:r>
      <w:r w:rsidR="00511862" w:rsidRPr="00CA3EB6">
        <w:rPr>
          <w:rFonts w:ascii="Bookman Old Style" w:hAnsi="Bookman Old Style"/>
        </w:rPr>
        <w:t xml:space="preserve"> (Table</w:t>
      </w:r>
      <w:r w:rsidR="00C1383E" w:rsidRPr="00CA3EB6">
        <w:rPr>
          <w:rFonts w:ascii="Bookman Old Style" w:hAnsi="Bookman Old Style"/>
        </w:rPr>
        <w:t xml:space="preserve"> I</w:t>
      </w:r>
      <w:r w:rsidR="00511862" w:rsidRPr="00CA3EB6">
        <w:rPr>
          <w:rFonts w:ascii="Bookman Old Style" w:hAnsi="Bookman Old Style"/>
        </w:rPr>
        <w:t>)</w:t>
      </w:r>
      <w:r w:rsidRPr="00CA3EB6">
        <w:rPr>
          <w:rFonts w:ascii="Bookman Old Style" w:hAnsi="Bookman Old Style"/>
        </w:rPr>
        <w:t xml:space="preserve">. </w:t>
      </w:r>
      <w:proofErr w:type="spellStart"/>
      <w:r w:rsidR="00F37BDC" w:rsidRPr="00CA3EB6">
        <w:rPr>
          <w:rFonts w:ascii="Bookman Old Style" w:hAnsi="Bookman Old Style"/>
        </w:rPr>
        <w:t>Ansys</w:t>
      </w:r>
      <w:proofErr w:type="spellEnd"/>
      <w:r w:rsidR="00F37BDC" w:rsidRPr="00CA3EB6">
        <w:rPr>
          <w:rFonts w:ascii="Bookman Old Style" w:hAnsi="Bookman Old Style"/>
        </w:rPr>
        <w:t xml:space="preserve"> </w:t>
      </w:r>
      <w:r w:rsidRPr="00CA3EB6">
        <w:rPr>
          <w:rFonts w:ascii="Bookman Old Style" w:hAnsi="Bookman Old Style"/>
        </w:rPr>
        <w:t>HFSS requires about 35 s to compute the patterns of Fig. 3 while the pr</w:t>
      </w:r>
      <w:r w:rsidR="00447F20" w:rsidRPr="00CA3EB6">
        <w:rPr>
          <w:rFonts w:ascii="Bookman Old Style" w:hAnsi="Bookman Old Style"/>
        </w:rPr>
        <w:t xml:space="preserve">esent code requires only 150 </w:t>
      </w:r>
      <w:proofErr w:type="spellStart"/>
      <w:r w:rsidR="00447F20" w:rsidRPr="00CA3EB6">
        <w:rPr>
          <w:rFonts w:ascii="Bookman Old Style" w:hAnsi="Bookman Old Style"/>
        </w:rPr>
        <w:t>ms</w:t>
      </w:r>
      <w:proofErr w:type="spellEnd"/>
      <w:r w:rsidR="00447F20" w:rsidRPr="00CA3EB6">
        <w:rPr>
          <w:rFonts w:ascii="Bookman Old Style" w:hAnsi="Bookman Old Style"/>
        </w:rPr>
        <w:t>, 233 times lower</w:t>
      </w:r>
      <w:r w:rsidR="00CC1752" w:rsidRPr="00CA3EB6">
        <w:rPr>
          <w:rFonts w:ascii="Bookman Old Style" w:hAnsi="Bookman Old Style"/>
        </w:rPr>
        <w:t xml:space="preserve"> than </w:t>
      </w:r>
      <w:proofErr w:type="spellStart"/>
      <w:r w:rsidR="00F37BDC" w:rsidRPr="00CA3EB6">
        <w:rPr>
          <w:rFonts w:ascii="Bookman Old Style" w:hAnsi="Bookman Old Style"/>
        </w:rPr>
        <w:t>Ansys</w:t>
      </w:r>
      <w:proofErr w:type="spellEnd"/>
      <w:r w:rsidR="00F37BDC" w:rsidRPr="00CA3EB6">
        <w:rPr>
          <w:rFonts w:ascii="Bookman Old Style" w:hAnsi="Bookman Old Style"/>
        </w:rPr>
        <w:t xml:space="preserve"> </w:t>
      </w:r>
      <w:r w:rsidR="00CC1752" w:rsidRPr="00CA3EB6">
        <w:rPr>
          <w:rFonts w:ascii="Bookman Old Style" w:hAnsi="Bookman Old Style"/>
        </w:rPr>
        <w:t>HFSS times</w:t>
      </w:r>
      <w:r w:rsidR="00447F20" w:rsidRPr="00CA3EB6">
        <w:rPr>
          <w:rFonts w:ascii="Bookman Old Style" w:hAnsi="Bookman Old Styl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2"/>
        <w:gridCol w:w="4368"/>
      </w:tblGrid>
      <w:tr w:rsidR="00F06204" w:rsidRPr="00D028E1" w:rsidTr="00622149">
        <w:trPr>
          <w:trHeight w:val="3914"/>
        </w:trPr>
        <w:tc>
          <w:tcPr>
            <w:tcW w:w="4352" w:type="dxa"/>
            <w:shd w:val="clear" w:color="auto" w:fill="auto"/>
            <w:vAlign w:val="center"/>
          </w:tcPr>
          <w:p w:rsidR="00DF0513" w:rsidRPr="00D028E1" w:rsidRDefault="00B354FB" w:rsidP="0085248A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7805B2DF" wp14:editId="0DAC1E22">
                  <wp:extent cx="2612390" cy="2363470"/>
                  <wp:effectExtent l="0" t="0" r="0" b="0"/>
                  <wp:docPr id="7" name="Picture 7" descr="HFSSpat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FSSpat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00" r="29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236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  <w:shd w:val="clear" w:color="auto" w:fill="auto"/>
            <w:vAlign w:val="center"/>
          </w:tcPr>
          <w:p w:rsidR="00F06204" w:rsidRPr="00D028E1" w:rsidRDefault="00B354FB" w:rsidP="0085248A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1F0CC16A" wp14:editId="4764C8CA">
                  <wp:extent cx="2636520" cy="23514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520" cy="235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0513" w:rsidRDefault="00DF0513" w:rsidP="00DF051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>
        <w:rPr>
          <w:rFonts w:ascii="Bookman Old Style" w:hAnsi="Bookman Old Style" w:cs="Calibri"/>
          <w:b/>
          <w:sz w:val="22"/>
          <w:szCs w:val="22"/>
        </w:rPr>
        <w:t>. 3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Patterns computed on the XZ and YZ planes with (left) HFSS and (right) present FE code.</w:t>
      </w:r>
    </w:p>
    <w:p w:rsidR="00F37BDC" w:rsidRDefault="00F37BDC" w:rsidP="00DF051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</w:p>
    <w:p w:rsidR="00622149" w:rsidRDefault="00622149" w:rsidP="00DF051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</w:p>
    <w:p w:rsidR="00C1383E" w:rsidRDefault="00C1383E" w:rsidP="00C1383E">
      <w:pPr>
        <w:pStyle w:val="TableTitle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Table I – Computational </w:t>
      </w:r>
      <w:r w:rsidR="00D6116D">
        <w:rPr>
          <w:rFonts w:ascii="Bookman Old Style" w:hAnsi="Bookman Old Style"/>
          <w:b/>
          <w:sz w:val="22"/>
          <w:szCs w:val="22"/>
        </w:rPr>
        <w:t>requirements</w:t>
      </w:r>
    </w:p>
    <w:p w:rsidR="00C1383E" w:rsidRPr="00F37BDC" w:rsidRDefault="00C1383E" w:rsidP="00C1383E">
      <w:pPr>
        <w:pStyle w:val="TableTitle"/>
        <w:rPr>
          <w:rFonts w:ascii="Bookman Old Style" w:hAnsi="Bookman Old Style"/>
          <w:smallCaps w:val="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933826" w:rsidRPr="00933826" w:rsidTr="00933826">
        <w:trPr>
          <w:trHeight w:val="492"/>
          <w:jc w:val="center"/>
        </w:trPr>
        <w:tc>
          <w:tcPr>
            <w:tcW w:w="29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9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F37BDC" w:rsidP="00933826">
            <w:pPr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Ansys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11862" w:rsidRPr="00933826">
              <w:rPr>
                <w:rFonts w:ascii="Bookman Old Style" w:hAnsi="Bookman Old Style"/>
              </w:rPr>
              <w:t>HFSS</w:t>
            </w:r>
          </w:p>
        </w:tc>
        <w:tc>
          <w:tcPr>
            <w:tcW w:w="29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Present code</w:t>
            </w:r>
          </w:p>
        </w:tc>
      </w:tr>
      <w:tr w:rsidR="00933826" w:rsidRPr="00933826" w:rsidTr="00933826">
        <w:trPr>
          <w:cantSplit/>
          <w:trHeight w:val="899"/>
          <w:jc w:val="center"/>
        </w:trPr>
        <w:tc>
          <w:tcPr>
            <w:tcW w:w="29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Full system assembly and solution</w:t>
            </w:r>
            <w:r w:rsidR="00C1383E" w:rsidRPr="00933826">
              <w:rPr>
                <w:rFonts w:ascii="Bookman Old Style" w:hAnsi="Bookman Old Style"/>
              </w:rPr>
              <w:t xml:space="preserve"> timings (off-line)</w:t>
            </w:r>
          </w:p>
        </w:tc>
        <w:tc>
          <w:tcPr>
            <w:tcW w:w="29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38 min</w:t>
            </w:r>
          </w:p>
        </w:tc>
        <w:tc>
          <w:tcPr>
            <w:tcW w:w="29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45 min</w:t>
            </w:r>
          </w:p>
        </w:tc>
      </w:tr>
      <w:tr w:rsidR="00933826" w:rsidRPr="00933826" w:rsidTr="00933826">
        <w:trPr>
          <w:cantSplit/>
          <w:trHeight w:val="1026"/>
          <w:jc w:val="center"/>
        </w:trPr>
        <w:tc>
          <w:tcPr>
            <w:tcW w:w="2906" w:type="dxa"/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 xml:space="preserve">Total memory requirements </w:t>
            </w:r>
            <w:r w:rsidR="00C1383E" w:rsidRPr="00933826">
              <w:rPr>
                <w:rFonts w:ascii="Bookman Old Style" w:hAnsi="Bookman Old Style"/>
              </w:rPr>
              <w:t>for</w:t>
            </w:r>
            <w:r w:rsidRPr="00933826">
              <w:rPr>
                <w:rFonts w:ascii="Bookman Old Style" w:hAnsi="Bookman Old Style"/>
              </w:rPr>
              <w:t xml:space="preserve"> full system</w:t>
            </w:r>
            <w:r w:rsidR="00C1383E" w:rsidRPr="00933826">
              <w:rPr>
                <w:rFonts w:ascii="Bookman Old Style" w:hAnsi="Bookman Old Style"/>
              </w:rPr>
              <w:t xml:space="preserve"> (off-line)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1.5 GB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625 MB</w:t>
            </w:r>
          </w:p>
        </w:tc>
      </w:tr>
      <w:tr w:rsidR="00933826" w:rsidRPr="00933826" w:rsidTr="00933826">
        <w:trPr>
          <w:cantSplit/>
          <w:trHeight w:val="990"/>
          <w:jc w:val="center"/>
        </w:trPr>
        <w:tc>
          <w:tcPr>
            <w:tcW w:w="2906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Memory requirements for reduced system (on-line)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-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1.5 MB</w:t>
            </w:r>
          </w:p>
        </w:tc>
      </w:tr>
      <w:tr w:rsidR="00933826" w:rsidRPr="00933826" w:rsidTr="00933826">
        <w:trPr>
          <w:cantSplit/>
          <w:trHeight w:val="990"/>
          <w:jc w:val="center"/>
        </w:trPr>
        <w:tc>
          <w:tcPr>
            <w:tcW w:w="290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Radiation pattern computation timings (on-line)</w:t>
            </w:r>
          </w:p>
        </w:tc>
        <w:tc>
          <w:tcPr>
            <w:tcW w:w="29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35 s</w:t>
            </w:r>
          </w:p>
        </w:tc>
        <w:tc>
          <w:tcPr>
            <w:tcW w:w="29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 xml:space="preserve">150 </w:t>
            </w:r>
            <w:proofErr w:type="spellStart"/>
            <w:r w:rsidRPr="00933826">
              <w:rPr>
                <w:rFonts w:ascii="Bookman Old Style" w:hAnsi="Bookman Old Style"/>
              </w:rPr>
              <w:t>ms</w:t>
            </w:r>
            <w:proofErr w:type="spellEnd"/>
          </w:p>
        </w:tc>
      </w:tr>
    </w:tbl>
    <w:p w:rsidR="00427EE9" w:rsidRDefault="00427EE9" w:rsidP="00787CB1">
      <w:pPr>
        <w:rPr>
          <w:rFonts w:ascii="Bookman Old Style" w:hAnsi="Bookman Old Style"/>
        </w:rPr>
      </w:pPr>
    </w:p>
    <w:p w:rsidR="00FC6DFD" w:rsidRDefault="00FC6DFD" w:rsidP="00787CB1">
      <w:pPr>
        <w:rPr>
          <w:rFonts w:ascii="Bookman Old Style" w:hAnsi="Bookman Old Style"/>
        </w:rPr>
      </w:pPr>
    </w:p>
    <w:p w:rsidR="00427EE9" w:rsidRPr="006C1990" w:rsidRDefault="00427EE9" w:rsidP="00427EE9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 w:rsidRPr="006C1990">
        <w:rPr>
          <w:rFonts w:ascii="Bookman Old Style" w:hAnsi="Bookman Old Style"/>
          <w:b/>
          <w:smallCaps/>
        </w:rPr>
        <w:t>Conclusion</w:t>
      </w:r>
    </w:p>
    <w:p w:rsidR="00427EE9" w:rsidRPr="00F37BDC" w:rsidRDefault="00427EE9" w:rsidP="00427EE9">
      <w:pPr>
        <w:rPr>
          <w:rFonts w:ascii="Bookman Old Style" w:hAnsi="Bookman Old Style" w:cs="Calibri"/>
          <w:smallCaps/>
          <w:lang w:val="it-IT"/>
        </w:rPr>
      </w:pPr>
    </w:p>
    <w:p w:rsidR="00CC1752" w:rsidRDefault="00447F20" w:rsidP="00427EE9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 m</w:t>
      </w:r>
      <w:r w:rsidR="00DF0513">
        <w:rPr>
          <w:rFonts w:ascii="Bookman Old Style" w:hAnsi="Bookman Old Style"/>
        </w:rPr>
        <w:t>odel order reduction</w:t>
      </w:r>
      <w:r w:rsidR="0085248A">
        <w:rPr>
          <w:rFonts w:ascii="Bookman Old Style" w:hAnsi="Bookman Old Style"/>
        </w:rPr>
        <w:t xml:space="preserve"> technique</w:t>
      </w:r>
      <w:r w:rsidR="00DF0513">
        <w:rPr>
          <w:rFonts w:ascii="Bookman Old Style" w:hAnsi="Bookman Old Style"/>
        </w:rPr>
        <w:t xml:space="preserve"> have been employed to speed-up the computation of the radiation pattern</w:t>
      </w:r>
      <w:r>
        <w:rPr>
          <w:rFonts w:ascii="Bookman Old Style" w:hAnsi="Bookman Old Style"/>
        </w:rPr>
        <w:t>s</w:t>
      </w:r>
      <w:r w:rsidR="00DF0513">
        <w:rPr>
          <w:rFonts w:ascii="Bookman Old Style" w:hAnsi="Bookman Old Style"/>
        </w:rPr>
        <w:t xml:space="preserve"> from finite elements </w:t>
      </w:r>
      <w:r>
        <w:rPr>
          <w:rFonts w:ascii="Bookman Old Style" w:hAnsi="Bookman Old Style"/>
        </w:rPr>
        <w:t>analysis</w:t>
      </w:r>
      <w:r w:rsidR="00DF0513">
        <w:rPr>
          <w:rFonts w:ascii="Bookman Old Style" w:hAnsi="Bookman Old Style"/>
        </w:rPr>
        <w:t xml:space="preserve"> of phased array antennas.</w:t>
      </w:r>
      <w:r w:rsidR="0085248A">
        <w:rPr>
          <w:rFonts w:ascii="Bookman Old Style" w:hAnsi="Bookman Old Style"/>
        </w:rPr>
        <w:t xml:space="preserve"> </w:t>
      </w:r>
      <w:r w:rsidR="007934E7">
        <w:rPr>
          <w:rFonts w:ascii="Bookman Old Style" w:hAnsi="Bookman Old Style"/>
        </w:rPr>
        <w:t>As</w:t>
      </w:r>
      <w:r w:rsidR="0085248A">
        <w:rPr>
          <w:rFonts w:ascii="Bookman Old Style" w:hAnsi="Bookman Old Style"/>
        </w:rPr>
        <w:t xml:space="preserve"> the </w:t>
      </w:r>
      <w:r w:rsidR="00CC1752">
        <w:rPr>
          <w:rFonts w:ascii="Bookman Old Style" w:hAnsi="Bookman Old Style"/>
        </w:rPr>
        <w:t>finite elements</w:t>
      </w:r>
      <w:r w:rsidR="0085248A">
        <w:rPr>
          <w:rFonts w:ascii="Bookman Old Style" w:hAnsi="Bookman Old Style"/>
        </w:rPr>
        <w:t xml:space="preserve"> system has been parameterized </w:t>
      </w:r>
      <w:r w:rsidR="00D6116D">
        <w:rPr>
          <w:rFonts w:ascii="Bookman Old Style" w:hAnsi="Bookman Old Style"/>
        </w:rPr>
        <w:t>in terms of</w:t>
      </w:r>
      <w:r w:rsidR="0085248A">
        <w:rPr>
          <w:rFonts w:ascii="Bookman Old Style" w:hAnsi="Bookman Old Style"/>
        </w:rPr>
        <w:t xml:space="preserve"> port excitations, </w:t>
      </w:r>
      <w:r w:rsidR="007934E7">
        <w:rPr>
          <w:rFonts w:ascii="Bookman Old Style" w:hAnsi="Bookman Old Style"/>
        </w:rPr>
        <w:t xml:space="preserve">very fast computation of radiation patterns </w:t>
      </w:r>
      <w:r w:rsidR="0085248A">
        <w:rPr>
          <w:rFonts w:ascii="Bookman Old Style" w:hAnsi="Bookman Old Style"/>
        </w:rPr>
        <w:t>in front of a beam steering operation</w:t>
      </w:r>
      <w:r w:rsidR="007934E7">
        <w:rPr>
          <w:rFonts w:ascii="Bookman Old Style" w:hAnsi="Bookman Old Style"/>
        </w:rPr>
        <w:t xml:space="preserve"> can be achieved.</w:t>
      </w:r>
    </w:p>
    <w:p w:rsidR="00FC6DFD" w:rsidRDefault="0085248A" w:rsidP="00FC6DFD">
      <w:pPr>
        <w:ind w:firstLine="45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</w:t>
      </w:r>
      <w:r w:rsidR="00447F20">
        <w:rPr>
          <w:rFonts w:ascii="Bookman Old Style" w:hAnsi="Bookman Old Style"/>
        </w:rPr>
        <w:t xml:space="preserve"> </w:t>
      </w:r>
      <w:r w:rsidR="007934E7">
        <w:rPr>
          <w:rFonts w:ascii="Bookman Old Style" w:hAnsi="Bookman Old Style"/>
        </w:rPr>
        <w:t>has been</w:t>
      </w:r>
      <w:r w:rsidR="00447F20">
        <w:rPr>
          <w:rFonts w:ascii="Bookman Old Style" w:hAnsi="Bookman Old Style"/>
        </w:rPr>
        <w:t xml:space="preserve"> shown that </w:t>
      </w:r>
      <w:r w:rsidR="007934E7">
        <w:rPr>
          <w:rFonts w:ascii="Bookman Old Style" w:hAnsi="Bookman Old Style"/>
        </w:rPr>
        <w:t xml:space="preserve">the </w:t>
      </w:r>
      <w:r w:rsidR="00447F20">
        <w:rPr>
          <w:rFonts w:ascii="Bookman Old Style" w:hAnsi="Bookman Old Style"/>
        </w:rPr>
        <w:t xml:space="preserve">reduced </w:t>
      </w:r>
      <w:r w:rsidR="007934E7">
        <w:rPr>
          <w:rFonts w:ascii="Bookman Old Style" w:hAnsi="Bookman Old Style"/>
        </w:rPr>
        <w:t>order</w:t>
      </w:r>
      <w:r w:rsidR="00CC1752">
        <w:rPr>
          <w:rFonts w:ascii="Bookman Old Style" w:hAnsi="Bookman Old Style"/>
        </w:rPr>
        <w:t xml:space="preserve"> systems</w:t>
      </w:r>
      <w:r w:rsidR="00447F20">
        <w:rPr>
          <w:rFonts w:ascii="Bookman Old Style" w:hAnsi="Bookman Old Style"/>
        </w:rPr>
        <w:t xml:space="preserve"> of dimension</w:t>
      </w:r>
      <w:r w:rsidR="00CC1752">
        <w:rPr>
          <w:rFonts w:ascii="Bookman Old Style" w:hAnsi="Bookman Old Style"/>
        </w:rPr>
        <w:t>s</w:t>
      </w:r>
      <w:r w:rsidR="00447F20">
        <w:rPr>
          <w:rFonts w:ascii="Bookman Old Style" w:hAnsi="Bookman Old Style"/>
        </w:rPr>
        <w:t xml:space="preserve"> as large as the number of array antennas contain all the necessary </w:t>
      </w:r>
      <w:r w:rsidR="00447F20">
        <w:rPr>
          <w:rFonts w:ascii="Bookman Old Style" w:hAnsi="Bookman Old Style"/>
        </w:rPr>
        <w:lastRenderedPageBreak/>
        <w:t xml:space="preserve">information to retrieve the </w:t>
      </w:r>
      <w:r>
        <w:rPr>
          <w:rFonts w:ascii="Bookman Old Style" w:hAnsi="Bookman Old Style"/>
        </w:rPr>
        <w:t>patterns with an error as low as numerical one.</w:t>
      </w:r>
      <w:r w:rsidR="00FA768F">
        <w:rPr>
          <w:rFonts w:ascii="Bookman Old Style" w:hAnsi="Bookman Old Style"/>
        </w:rPr>
        <w:t xml:space="preserve"> </w:t>
      </w:r>
      <w:r w:rsidR="00CC1752">
        <w:rPr>
          <w:rFonts w:ascii="Bookman Old Style" w:hAnsi="Bookman Old Style"/>
        </w:rPr>
        <w:t xml:space="preserve">Fourier expansion of the near-field to far-field transformation operator reduces computational effort </w:t>
      </w:r>
      <w:r w:rsidR="00FA768F">
        <w:rPr>
          <w:rFonts w:ascii="Bookman Old Style" w:hAnsi="Bookman Old Style"/>
        </w:rPr>
        <w:t>while keeping reasonable accuracy</w:t>
      </w:r>
      <w:r w:rsidR="00D6116D">
        <w:rPr>
          <w:rFonts w:ascii="Bookman Old Style" w:hAnsi="Bookman Old Style"/>
        </w:rPr>
        <w:t xml:space="preserve"> for pattern evaluation</w:t>
      </w:r>
      <w:r w:rsidR="00FA768F">
        <w:rPr>
          <w:rFonts w:ascii="Bookman Old Style" w:hAnsi="Bookman Old Style"/>
        </w:rPr>
        <w:t>.</w:t>
      </w:r>
      <w:r w:rsidR="0036690A">
        <w:rPr>
          <w:rFonts w:ascii="Bookman Old Style" w:hAnsi="Bookman Old Style"/>
        </w:rPr>
        <w:t xml:space="preserve"> </w:t>
      </w:r>
    </w:p>
    <w:p w:rsidR="00FA768F" w:rsidRDefault="007934E7" w:rsidP="00FC6DFD">
      <w:pPr>
        <w:ind w:firstLine="45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 is worth noticing that t</w:t>
      </w:r>
      <w:r w:rsidR="00FA768F">
        <w:rPr>
          <w:rFonts w:ascii="Bookman Old Style" w:hAnsi="Bookman Old Style"/>
        </w:rPr>
        <w:t xml:space="preserve">he presented technique </w:t>
      </w:r>
      <w:r w:rsidR="0036690A">
        <w:rPr>
          <w:rFonts w:ascii="Bookman Old Style" w:hAnsi="Bookman Old Style"/>
        </w:rPr>
        <w:t xml:space="preserve">might </w:t>
      </w:r>
      <w:r w:rsidR="00FA768F">
        <w:rPr>
          <w:rFonts w:ascii="Bookman Old Style" w:hAnsi="Bookman Old Style"/>
        </w:rPr>
        <w:t>render practical pattern shaping optimization algorithms applied to full-wave simulations.</w:t>
      </w:r>
    </w:p>
    <w:p w:rsidR="000F6A6A" w:rsidRDefault="000F6A6A" w:rsidP="00FA768F">
      <w:pPr>
        <w:jc w:val="both"/>
        <w:rPr>
          <w:rFonts w:ascii="Bookman Old Style" w:hAnsi="Bookman Old Style"/>
        </w:rPr>
      </w:pPr>
    </w:p>
    <w:p w:rsidR="000F6A6A" w:rsidRDefault="000F6A6A" w:rsidP="00FA768F">
      <w:pPr>
        <w:jc w:val="both"/>
        <w:rPr>
          <w:rFonts w:ascii="Bookman Old Style" w:hAnsi="Bookman Old Style"/>
        </w:rPr>
      </w:pPr>
    </w:p>
    <w:p w:rsidR="00331A81" w:rsidRPr="006C1990" w:rsidRDefault="00331A81" w:rsidP="00331A81">
      <w:pPr>
        <w:ind w:left="360"/>
        <w:jc w:val="center"/>
        <w:rPr>
          <w:rFonts w:ascii="Bookman Old Style" w:hAnsi="Bookman Old Style" w:cs="Calibri"/>
          <w:b/>
          <w:smallCaps/>
        </w:rPr>
      </w:pPr>
      <w:r w:rsidRPr="006C1990">
        <w:rPr>
          <w:rFonts w:ascii="Bookman Old Style" w:hAnsi="Bookman Old Style"/>
          <w:b/>
          <w:smallCaps/>
        </w:rPr>
        <w:t>Acknowledg</w:t>
      </w:r>
      <w:r>
        <w:rPr>
          <w:rFonts w:ascii="Bookman Old Style" w:hAnsi="Bookman Old Style"/>
          <w:b/>
          <w:smallCaps/>
        </w:rPr>
        <w:t>e</w:t>
      </w:r>
      <w:r w:rsidRPr="006C1990">
        <w:rPr>
          <w:rFonts w:ascii="Bookman Old Style" w:hAnsi="Bookman Old Style"/>
          <w:b/>
          <w:smallCaps/>
        </w:rPr>
        <w:t>ment</w:t>
      </w:r>
    </w:p>
    <w:p w:rsidR="00331A81" w:rsidRDefault="00331A81" w:rsidP="00331A81">
      <w:pPr>
        <w:jc w:val="both"/>
        <w:rPr>
          <w:rFonts w:ascii="Bookman Old Style" w:hAnsi="Bookman Old Style"/>
        </w:rPr>
      </w:pPr>
    </w:p>
    <w:p w:rsidR="00331A81" w:rsidRDefault="00331A81" w:rsidP="00967171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</w:t>
      </w:r>
      <w:r w:rsidR="00967171">
        <w:rPr>
          <w:rFonts w:ascii="Bookman Old Style" w:hAnsi="Bookman Old Style"/>
        </w:rPr>
        <w:t>he autho</w:t>
      </w:r>
      <w:r w:rsidR="0036690A">
        <w:rPr>
          <w:rFonts w:ascii="Bookman Old Style" w:hAnsi="Bookman Old Style"/>
        </w:rPr>
        <w:t xml:space="preserve">r acknowledges the contribution, </w:t>
      </w:r>
      <w:r w:rsidR="00967171">
        <w:rPr>
          <w:rFonts w:ascii="Bookman Old Style" w:hAnsi="Bookman Old Style"/>
        </w:rPr>
        <w:t>guidance</w:t>
      </w:r>
      <w:r w:rsidR="0036690A">
        <w:rPr>
          <w:rFonts w:ascii="Bookman Old Style" w:hAnsi="Bookman Old Style"/>
        </w:rPr>
        <w:t xml:space="preserve"> and the insight provided by discussions with</w:t>
      </w:r>
      <w:r w:rsidR="00967171">
        <w:rPr>
          <w:rFonts w:ascii="Bookman Old Style" w:hAnsi="Bookman Old Style"/>
        </w:rPr>
        <w:t xml:space="preserve"> Prof</w:t>
      </w:r>
      <w:r w:rsidR="00F37BDC">
        <w:rPr>
          <w:rFonts w:ascii="Bookman Old Style" w:hAnsi="Bookman Old Style"/>
        </w:rPr>
        <w:t>essor</w:t>
      </w:r>
      <w:r w:rsidR="00967171">
        <w:rPr>
          <w:rFonts w:ascii="Bookman Old Style" w:hAnsi="Bookman Old Style"/>
        </w:rPr>
        <w:t xml:space="preserve"> </w:t>
      </w:r>
      <w:proofErr w:type="spellStart"/>
      <w:r w:rsidR="00622149">
        <w:rPr>
          <w:rFonts w:ascii="Bookman Old Style" w:hAnsi="Bookman Old Style"/>
        </w:rPr>
        <w:t>Romanus</w:t>
      </w:r>
      <w:proofErr w:type="spellEnd"/>
      <w:r w:rsidR="00622149">
        <w:rPr>
          <w:rFonts w:ascii="Bookman Old Style" w:hAnsi="Bookman Old Style"/>
        </w:rPr>
        <w:t xml:space="preserve"> </w:t>
      </w:r>
      <w:proofErr w:type="spellStart"/>
      <w:r w:rsidR="00622149">
        <w:rPr>
          <w:rFonts w:ascii="Bookman Old Style" w:hAnsi="Bookman Old Style"/>
        </w:rPr>
        <w:t>Dyczij-Edlinger</w:t>
      </w:r>
      <w:proofErr w:type="spellEnd"/>
      <w:r w:rsidR="00622149">
        <w:rPr>
          <w:rFonts w:ascii="Bookman Old Style" w:hAnsi="Bookman Old Style"/>
        </w:rPr>
        <w:t xml:space="preserve"> and Dr. </w:t>
      </w:r>
      <w:proofErr w:type="spellStart"/>
      <w:r w:rsidR="00967171">
        <w:rPr>
          <w:rFonts w:ascii="Bookman Old Style" w:hAnsi="Bookman Old Style"/>
        </w:rPr>
        <w:t>Ortwin</w:t>
      </w:r>
      <w:proofErr w:type="spellEnd"/>
      <w:r w:rsidR="00967171">
        <w:rPr>
          <w:rFonts w:ascii="Bookman Old Style" w:hAnsi="Bookman Old Style"/>
        </w:rPr>
        <w:t xml:space="preserve"> </w:t>
      </w:r>
      <w:proofErr w:type="spellStart"/>
      <w:r w:rsidR="00967171">
        <w:rPr>
          <w:rFonts w:ascii="Bookman Old Style" w:hAnsi="Bookman Old Style"/>
        </w:rPr>
        <w:t>Farle</w:t>
      </w:r>
      <w:proofErr w:type="spellEnd"/>
      <w:r w:rsidR="0036690A">
        <w:rPr>
          <w:rFonts w:ascii="Bookman Old Style" w:hAnsi="Bookman Old Style"/>
        </w:rPr>
        <w:t xml:space="preserve"> </w:t>
      </w:r>
      <w:r w:rsidR="00F37BDC">
        <w:rPr>
          <w:rFonts w:ascii="Bookman Old Style" w:hAnsi="Bookman Old Style"/>
        </w:rPr>
        <w:t>(</w:t>
      </w:r>
      <w:proofErr w:type="spellStart"/>
      <w:r w:rsidR="00D96B10" w:rsidRPr="00D96B10">
        <w:rPr>
          <w:rFonts w:ascii="Bookman Old Style" w:hAnsi="Bookman Old Style"/>
          <w:i/>
        </w:rPr>
        <w:t>Lehrstuhl</w:t>
      </w:r>
      <w:proofErr w:type="spellEnd"/>
      <w:r w:rsidR="00D96B10" w:rsidRPr="00D96B10">
        <w:rPr>
          <w:rFonts w:ascii="Bookman Old Style" w:hAnsi="Bookman Old Style"/>
          <w:i/>
        </w:rPr>
        <w:t xml:space="preserve"> </w:t>
      </w:r>
      <w:proofErr w:type="spellStart"/>
      <w:r w:rsidR="00D96B10" w:rsidRPr="00D96B10">
        <w:rPr>
          <w:rFonts w:ascii="Bookman Old Style" w:hAnsi="Bookman Old Style"/>
          <w:i/>
        </w:rPr>
        <w:t>für</w:t>
      </w:r>
      <w:proofErr w:type="spellEnd"/>
      <w:r w:rsidR="00D96B10" w:rsidRPr="00D96B10">
        <w:rPr>
          <w:rFonts w:ascii="Bookman Old Style" w:hAnsi="Bookman Old Style"/>
          <w:i/>
        </w:rPr>
        <w:t xml:space="preserve"> </w:t>
      </w:r>
      <w:proofErr w:type="spellStart"/>
      <w:r w:rsidR="00D96B10" w:rsidRPr="00D96B10">
        <w:rPr>
          <w:rFonts w:ascii="Bookman Old Style" w:hAnsi="Bookman Old Style"/>
          <w:i/>
        </w:rPr>
        <w:t>Theoretische</w:t>
      </w:r>
      <w:proofErr w:type="spellEnd"/>
      <w:r w:rsidR="00D96B10" w:rsidRPr="00D96B10">
        <w:rPr>
          <w:rFonts w:ascii="Bookman Old Style" w:hAnsi="Bookman Old Style"/>
          <w:i/>
        </w:rPr>
        <w:t xml:space="preserve"> </w:t>
      </w:r>
      <w:proofErr w:type="spellStart"/>
      <w:r w:rsidR="00D96B10" w:rsidRPr="00D96B10">
        <w:rPr>
          <w:rFonts w:ascii="Bookman Old Style" w:hAnsi="Bookman Old Style"/>
          <w:i/>
        </w:rPr>
        <w:t>Elektrotechnik</w:t>
      </w:r>
      <w:proofErr w:type="spellEnd"/>
      <w:r w:rsidR="00D96B10">
        <w:rPr>
          <w:rFonts w:ascii="Bookman Old Style" w:hAnsi="Bookman Old Style"/>
        </w:rPr>
        <w:t xml:space="preserve">, </w:t>
      </w:r>
      <w:r w:rsidR="00F37BDC">
        <w:rPr>
          <w:rFonts w:ascii="Bookman Old Style" w:hAnsi="Bookman Old Style"/>
        </w:rPr>
        <w:t xml:space="preserve">Saarland University, </w:t>
      </w:r>
      <w:proofErr w:type="spellStart"/>
      <w:r w:rsidR="00F37BDC">
        <w:rPr>
          <w:rFonts w:ascii="Bookman Old Style" w:hAnsi="Bookman Old Style"/>
        </w:rPr>
        <w:t>Saarbr</w:t>
      </w:r>
      <w:r w:rsidR="00D96B10">
        <w:rPr>
          <w:rFonts w:ascii="Bookman Old Style" w:hAnsi="Bookman Old Style"/>
        </w:rPr>
        <w:t>ü</w:t>
      </w:r>
      <w:r w:rsidR="00F37BDC">
        <w:rPr>
          <w:rFonts w:ascii="Bookman Old Style" w:hAnsi="Bookman Old Style"/>
        </w:rPr>
        <w:t>cken</w:t>
      </w:r>
      <w:proofErr w:type="spellEnd"/>
      <w:r w:rsidR="00F37BDC">
        <w:rPr>
          <w:rFonts w:ascii="Bookman Old Style" w:hAnsi="Bookman Old Style"/>
        </w:rPr>
        <w:t>, Germany)</w:t>
      </w:r>
      <w:r w:rsidR="00967171">
        <w:rPr>
          <w:rFonts w:ascii="Bookman Old Style" w:hAnsi="Bookman Old Style"/>
        </w:rPr>
        <w:t xml:space="preserve"> during his Master</w:t>
      </w:r>
      <w:r w:rsidR="0036690A">
        <w:rPr>
          <w:rFonts w:ascii="Bookman Old Style" w:hAnsi="Bookman Old Style"/>
        </w:rPr>
        <w:t>’s thesis intern</w:t>
      </w:r>
      <w:r w:rsidR="00967171">
        <w:rPr>
          <w:rFonts w:ascii="Bookman Old Style" w:hAnsi="Bookman Old Style"/>
        </w:rPr>
        <w:t>ship.</w:t>
      </w:r>
    </w:p>
    <w:p w:rsidR="00F37BDC" w:rsidRDefault="00F37BDC" w:rsidP="00967171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</w:p>
    <w:p w:rsidR="00F37BDC" w:rsidRDefault="00F37BDC" w:rsidP="00967171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835CC2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r w:rsidR="00897A6A" w:rsidRPr="00897A6A">
        <w:rPr>
          <w:rFonts w:ascii="Bookman Old Style" w:hAnsi="Bookman Old Style"/>
          <w:sz w:val="22"/>
          <w:szCs w:val="22"/>
        </w:rPr>
        <w:t xml:space="preserve">A. C. </w:t>
      </w:r>
      <w:proofErr w:type="spellStart"/>
      <w:r w:rsidR="00897A6A" w:rsidRPr="00897A6A">
        <w:rPr>
          <w:rFonts w:ascii="Bookman Old Style" w:hAnsi="Bookman Old Style"/>
          <w:sz w:val="22"/>
          <w:szCs w:val="22"/>
        </w:rPr>
        <w:t>Antoulas</w:t>
      </w:r>
      <w:proofErr w:type="spellEnd"/>
      <w:r w:rsidR="00897A6A" w:rsidRPr="00897A6A">
        <w:rPr>
          <w:rFonts w:ascii="Bookman Old Style" w:hAnsi="Bookman Old Style"/>
          <w:sz w:val="22"/>
          <w:szCs w:val="22"/>
        </w:rPr>
        <w:t xml:space="preserve">, </w:t>
      </w:r>
      <w:r w:rsidR="00897A6A" w:rsidRPr="00897A6A">
        <w:rPr>
          <w:rFonts w:ascii="Bookman Old Style" w:hAnsi="Bookman Old Style"/>
          <w:i/>
          <w:sz w:val="22"/>
          <w:szCs w:val="22"/>
        </w:rPr>
        <w:t>Approximation of Large-Scale Dynamical Systems</w:t>
      </w:r>
      <w:r w:rsidR="00897A6A" w:rsidRPr="00897A6A">
        <w:rPr>
          <w:rFonts w:ascii="Bookman Old Style" w:hAnsi="Bookman Old Style"/>
          <w:sz w:val="22"/>
          <w:szCs w:val="22"/>
        </w:rPr>
        <w:t>,</w:t>
      </w:r>
      <w:r w:rsidR="00125753" w:rsidRPr="00125753">
        <w:rPr>
          <w:rFonts w:ascii="Bookman Old Style" w:hAnsi="Bookman Old Style"/>
          <w:sz w:val="22"/>
          <w:szCs w:val="22"/>
        </w:rPr>
        <w:t xml:space="preserve"> </w:t>
      </w:r>
      <w:r w:rsidR="00125753">
        <w:rPr>
          <w:rFonts w:ascii="Bookman Old Style" w:hAnsi="Bookman Old Style"/>
          <w:sz w:val="22"/>
          <w:szCs w:val="22"/>
        </w:rPr>
        <w:t>Philadelphia, PA:</w:t>
      </w:r>
      <w:r w:rsidR="00897A6A" w:rsidRPr="00897A6A">
        <w:rPr>
          <w:rFonts w:ascii="Bookman Old Style" w:hAnsi="Bookman Old Style"/>
          <w:sz w:val="22"/>
          <w:szCs w:val="22"/>
        </w:rPr>
        <w:t xml:space="preserve"> </w:t>
      </w:r>
      <w:r w:rsidR="00897A6A" w:rsidRPr="00125753">
        <w:rPr>
          <w:rFonts w:ascii="Bookman Old Style" w:hAnsi="Bookman Old Style"/>
          <w:sz w:val="22"/>
          <w:szCs w:val="22"/>
        </w:rPr>
        <w:t>SIAM</w:t>
      </w:r>
      <w:r w:rsidR="00125753">
        <w:rPr>
          <w:rFonts w:ascii="Bookman Old Style" w:hAnsi="Bookman Old Style"/>
          <w:sz w:val="22"/>
          <w:szCs w:val="22"/>
        </w:rPr>
        <w:t>,</w:t>
      </w:r>
      <w:r w:rsidR="00897A6A" w:rsidRPr="00897A6A">
        <w:rPr>
          <w:rFonts w:ascii="Bookman Old Style" w:hAnsi="Bookman Old Style"/>
          <w:sz w:val="22"/>
          <w:szCs w:val="22"/>
        </w:rPr>
        <w:t xml:space="preserve"> 2005</w:t>
      </w:r>
      <w:r w:rsidR="00125753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125753">
        <w:rPr>
          <w:rFonts w:ascii="Bookman Old Style" w:hAnsi="Bookman Old Style"/>
          <w:sz w:val="22"/>
          <w:szCs w:val="22"/>
        </w:rPr>
        <w:t>ch.</w:t>
      </w:r>
      <w:proofErr w:type="spellEnd"/>
      <w:r w:rsidR="00125753">
        <w:rPr>
          <w:rFonts w:ascii="Bookman Old Style" w:hAnsi="Bookman Old Style"/>
          <w:sz w:val="22"/>
          <w:szCs w:val="22"/>
        </w:rPr>
        <w:t xml:space="preserve"> 7, pp. 207-246.</w:t>
      </w:r>
    </w:p>
    <w:p w:rsidR="00FC6DFD" w:rsidRPr="00FC6DFD" w:rsidRDefault="00FC6DFD" w:rsidP="00835CC2">
      <w:pPr>
        <w:autoSpaceDE w:val="0"/>
        <w:autoSpaceDN w:val="0"/>
        <w:adjustRightInd w:val="0"/>
        <w:jc w:val="both"/>
        <w:rPr>
          <w:rFonts w:ascii="Bookman Old Style" w:hAnsi="Bookman Old Style"/>
          <w:sz w:val="10"/>
          <w:szCs w:val="10"/>
        </w:rPr>
      </w:pPr>
    </w:p>
    <w:p w:rsidR="006C1990" w:rsidRPr="00C60C61" w:rsidRDefault="006C1990" w:rsidP="00835CC2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 w:rsidRPr="00C60C61">
        <w:rPr>
          <w:rFonts w:ascii="Bookman Old Style" w:hAnsi="Bookman Old Style"/>
          <w:sz w:val="22"/>
          <w:szCs w:val="22"/>
        </w:rPr>
        <w:t>[2]</w:t>
      </w:r>
      <w:r w:rsidRPr="00C60C61">
        <w:rPr>
          <w:rFonts w:ascii="Bookman Old Style" w:hAnsi="Bookman Old Style"/>
          <w:sz w:val="22"/>
          <w:szCs w:val="22"/>
        </w:rPr>
        <w:tab/>
      </w:r>
      <w:r w:rsidR="00A42C01" w:rsidRPr="00C60C61">
        <w:rPr>
          <w:rFonts w:ascii="Bookman Old Style" w:hAnsi="Bookman Old Style"/>
          <w:sz w:val="22"/>
          <w:szCs w:val="22"/>
        </w:rPr>
        <w:t xml:space="preserve">G. Pelosi, R.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Coccioli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and S.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Selleri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</w:t>
      </w:r>
      <w:r w:rsidR="00A42C01" w:rsidRPr="00C60C61">
        <w:rPr>
          <w:rFonts w:ascii="Bookman Old Style" w:hAnsi="Bookman Old Style"/>
          <w:i/>
          <w:sz w:val="22"/>
          <w:szCs w:val="22"/>
        </w:rPr>
        <w:t>Quick Finite-Element for Electromagnetic Waves</w:t>
      </w:r>
      <w:r w:rsidR="00A42C01" w:rsidRPr="00C60C61">
        <w:rPr>
          <w:rFonts w:ascii="Bookman Old Style" w:hAnsi="Bookman Old Style"/>
          <w:sz w:val="22"/>
          <w:szCs w:val="22"/>
        </w:rPr>
        <w:t xml:space="preserve">, 2nd ed.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Nordwood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MA: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Artech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 House, 2009</w:t>
      </w:r>
      <w:r w:rsidR="002C6871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2C6871">
        <w:rPr>
          <w:rFonts w:ascii="Bookman Old Style" w:hAnsi="Bookman Old Style"/>
          <w:sz w:val="22"/>
          <w:szCs w:val="22"/>
        </w:rPr>
        <w:t>ch.</w:t>
      </w:r>
      <w:proofErr w:type="spellEnd"/>
      <w:r w:rsidR="002C6871">
        <w:rPr>
          <w:rFonts w:ascii="Bookman Old Style" w:hAnsi="Bookman Old Style"/>
          <w:sz w:val="22"/>
          <w:szCs w:val="22"/>
        </w:rPr>
        <w:t xml:space="preserve"> 7, pp. 172-188.</w:t>
      </w:r>
    </w:p>
    <w:p w:rsidR="006C1990" w:rsidRPr="00C60C61" w:rsidRDefault="006C1990" w:rsidP="00835CC2">
      <w:pPr>
        <w:jc w:val="both"/>
        <w:rPr>
          <w:rFonts w:ascii="Bookman Old Style" w:hAnsi="Bookman Old Style"/>
          <w:sz w:val="10"/>
          <w:szCs w:val="10"/>
        </w:rPr>
      </w:pPr>
    </w:p>
    <w:p w:rsidR="002C6871" w:rsidRDefault="006C1990" w:rsidP="002C6871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 w:rsidRPr="00C60C61">
        <w:rPr>
          <w:rFonts w:ascii="Bookman Old Style" w:hAnsi="Bookman Old Style"/>
          <w:sz w:val="22"/>
          <w:szCs w:val="22"/>
        </w:rPr>
        <w:t>[3]</w:t>
      </w:r>
      <w:r w:rsidRPr="00C60C61">
        <w:rPr>
          <w:rFonts w:ascii="Bookman Old Style" w:hAnsi="Bookman Old Style"/>
          <w:sz w:val="22"/>
          <w:szCs w:val="22"/>
        </w:rPr>
        <w:tab/>
      </w:r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 xml:space="preserve">E. J. </w:t>
      </w:r>
      <w:proofErr w:type="spellStart"/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>Rothwell</w:t>
      </w:r>
      <w:proofErr w:type="spellEnd"/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 xml:space="preserve">, M. J. Cloud, </w:t>
      </w:r>
      <w:r w:rsidR="00C60C61" w:rsidRPr="00C60C61">
        <w:rPr>
          <w:rFonts w:ascii="Bookman Old Style" w:hAnsi="Bookman Old Style" w:cs="Utopia-Italic"/>
          <w:i/>
          <w:iCs/>
          <w:sz w:val="22"/>
          <w:szCs w:val="22"/>
          <w:lang w:eastAsia="en-US"/>
        </w:rPr>
        <w:t>Electromagnetics</w:t>
      </w:r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 xml:space="preserve">, </w:t>
      </w:r>
      <w:r w:rsidR="00FC6DFD">
        <w:rPr>
          <w:rFonts w:ascii="Bookman Old Style" w:hAnsi="Bookman Old Style" w:cs="Utopia-Regular"/>
          <w:sz w:val="22"/>
          <w:szCs w:val="22"/>
          <w:lang w:eastAsia="en-US"/>
        </w:rPr>
        <w:t xml:space="preserve">New York, NY: </w:t>
      </w:r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>CRC Press, 2001</w:t>
      </w:r>
      <w:r w:rsidR="002C6871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2C6871">
        <w:rPr>
          <w:rFonts w:ascii="Bookman Old Style" w:hAnsi="Bookman Old Style"/>
          <w:sz w:val="22"/>
          <w:szCs w:val="22"/>
        </w:rPr>
        <w:t>ch.</w:t>
      </w:r>
      <w:proofErr w:type="spellEnd"/>
      <w:r w:rsidR="002C6871">
        <w:rPr>
          <w:rFonts w:ascii="Bookman Old Style" w:hAnsi="Bookman Old Style"/>
          <w:sz w:val="22"/>
          <w:szCs w:val="22"/>
        </w:rPr>
        <w:t xml:space="preserve"> 6, </w:t>
      </w:r>
      <w:proofErr w:type="spellStart"/>
      <w:r w:rsidR="002C6871">
        <w:rPr>
          <w:rFonts w:ascii="Bookman Old Style" w:hAnsi="Bookman Old Style"/>
          <w:sz w:val="22"/>
          <w:szCs w:val="22"/>
        </w:rPr>
        <w:t>pp</w:t>
      </w:r>
      <w:proofErr w:type="spellEnd"/>
      <w:r w:rsidR="002C6871">
        <w:rPr>
          <w:rFonts w:ascii="Bookman Old Style" w:hAnsi="Bookman Old Style"/>
          <w:sz w:val="22"/>
          <w:szCs w:val="22"/>
        </w:rPr>
        <w:t xml:space="preserve"> 407-428.</w:t>
      </w:r>
      <w:r w:rsidR="002C6871" w:rsidRPr="002C6871">
        <w:rPr>
          <w:rFonts w:ascii="Bookman Old Style" w:hAnsi="Bookman Old Style"/>
          <w:sz w:val="22"/>
          <w:szCs w:val="22"/>
        </w:rPr>
        <w:t xml:space="preserve"> </w:t>
      </w:r>
    </w:p>
    <w:p w:rsidR="002C6871" w:rsidRPr="006C1990" w:rsidRDefault="002C6871" w:rsidP="002C6871">
      <w:pPr>
        <w:jc w:val="both"/>
        <w:rPr>
          <w:rFonts w:ascii="Bookman Old Style" w:hAnsi="Bookman Old Style"/>
          <w:sz w:val="10"/>
          <w:szCs w:val="10"/>
        </w:rPr>
      </w:pPr>
    </w:p>
    <w:p w:rsidR="002C6871" w:rsidRDefault="00835CC2" w:rsidP="002C6871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lang w:eastAsia="en-US"/>
        </w:rPr>
        <w:t>[</w:t>
      </w:r>
      <w:r w:rsidR="002C6871">
        <w:rPr>
          <w:rFonts w:ascii="Bookman Old Style" w:hAnsi="Bookman Old Style"/>
          <w:sz w:val="22"/>
          <w:szCs w:val="22"/>
          <w:lang w:eastAsia="en-US"/>
        </w:rPr>
        <w:t>4</w:t>
      </w:r>
      <w:r>
        <w:rPr>
          <w:rFonts w:ascii="Bookman Old Style" w:hAnsi="Bookman Old Style"/>
          <w:sz w:val="22"/>
          <w:szCs w:val="22"/>
          <w:lang w:eastAsia="en-US"/>
        </w:rPr>
        <w:t>]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 w:rsidR="00EE0DC1" w:rsidRPr="00EE0DC1">
        <w:rPr>
          <w:rFonts w:ascii="Bookman Old Style" w:hAnsi="Bookman Old Style"/>
          <w:sz w:val="22"/>
          <w:szCs w:val="22"/>
          <w:lang w:eastAsia="en-US"/>
        </w:rPr>
        <w:t>P. Monk,</w:t>
      </w:r>
      <w:r w:rsidR="00EE0DC1" w:rsidRPr="00EE0DC1">
        <w:rPr>
          <w:rFonts w:ascii="Bookman Old Style" w:hAnsi="Bookman Old Style"/>
          <w:i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“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The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n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ear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f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ield to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f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ar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f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ield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t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ransformation”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,</w:t>
      </w:r>
      <w:r w:rsidR="00EE0DC1" w:rsidRPr="00EE0DC1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i/>
          <w:sz w:val="22"/>
          <w:szCs w:val="22"/>
          <w:lang w:eastAsia="en-US"/>
        </w:rPr>
        <w:t>COMPEL</w:t>
      </w:r>
      <w:r w:rsidR="00EE0DC1" w:rsidRPr="00EE0DC1">
        <w:rPr>
          <w:rFonts w:ascii="Bookman Old Style" w:hAnsi="Bookman Old Style"/>
          <w:sz w:val="22"/>
          <w:szCs w:val="22"/>
          <w:lang w:eastAsia="en-US"/>
        </w:rPr>
        <w:t>,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2C6871">
        <w:rPr>
          <w:rFonts w:ascii="Bookman Old Style" w:hAnsi="Bookman Old Style"/>
          <w:sz w:val="22"/>
          <w:szCs w:val="22"/>
          <w:lang w:eastAsia="en-US"/>
        </w:rPr>
        <w:t>vol. 14, n.</w:t>
      </w:r>
      <w:r>
        <w:rPr>
          <w:rFonts w:ascii="Bookman Old Style" w:hAnsi="Bookman Old Style"/>
          <w:sz w:val="22"/>
          <w:szCs w:val="22"/>
          <w:lang w:eastAsia="en-US"/>
        </w:rPr>
        <w:t xml:space="preserve"> 1, p</w:t>
      </w:r>
      <w:r w:rsidR="002C6871">
        <w:rPr>
          <w:rFonts w:ascii="Bookman Old Style" w:hAnsi="Bookman Old Style"/>
          <w:sz w:val="22"/>
          <w:szCs w:val="22"/>
          <w:lang w:eastAsia="en-US"/>
        </w:rPr>
        <w:t>p</w:t>
      </w:r>
      <w:r w:rsidR="00EE0DC1" w:rsidRPr="00EE0DC1">
        <w:rPr>
          <w:rFonts w:ascii="Bookman Old Style" w:hAnsi="Bookman Old Style"/>
          <w:sz w:val="22"/>
          <w:szCs w:val="22"/>
          <w:lang w:eastAsia="en-US"/>
        </w:rPr>
        <w:t>. 41-56, 1995</w:t>
      </w:r>
      <w:r w:rsidR="002C6871">
        <w:rPr>
          <w:rFonts w:ascii="Bookman Old Style" w:hAnsi="Bookman Old Style"/>
          <w:sz w:val="22"/>
          <w:szCs w:val="22"/>
          <w:lang w:eastAsia="en-US"/>
        </w:rPr>
        <w:t>.</w:t>
      </w:r>
    </w:p>
    <w:p w:rsidR="0086577C" w:rsidRPr="003D1578" w:rsidRDefault="0086577C" w:rsidP="0086577C">
      <w:pPr>
        <w:autoSpaceDE w:val="0"/>
        <w:autoSpaceDN w:val="0"/>
        <w:adjustRightInd w:val="0"/>
        <w:jc w:val="both"/>
        <w:rPr>
          <w:rFonts w:ascii="Bookman Old Style" w:hAnsi="Bookman Old Style"/>
          <w:sz w:val="10"/>
          <w:szCs w:val="10"/>
          <w:lang w:eastAsia="en-US"/>
        </w:rPr>
      </w:pPr>
    </w:p>
    <w:p w:rsidR="0086577C" w:rsidRPr="003D1578" w:rsidRDefault="0086577C" w:rsidP="0086577C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[5]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 w:rsidRPr="00835CC2">
        <w:rPr>
          <w:rFonts w:ascii="Bookman Old Style" w:hAnsi="Bookman Old Style"/>
          <w:sz w:val="22"/>
          <w:szCs w:val="22"/>
          <w:lang w:eastAsia="en-US"/>
        </w:rPr>
        <w:t>P.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Pr="00835CC2">
        <w:rPr>
          <w:rFonts w:ascii="Bookman Old Style" w:hAnsi="Bookman Old Style"/>
          <w:sz w:val="22"/>
          <w:szCs w:val="22"/>
          <w:lang w:eastAsia="en-US"/>
        </w:rPr>
        <w:t xml:space="preserve">D. Ledger, J. </w:t>
      </w:r>
      <w:proofErr w:type="spellStart"/>
      <w:r w:rsidRPr="00835CC2">
        <w:rPr>
          <w:rFonts w:ascii="Bookman Old Style" w:hAnsi="Bookman Old Style"/>
          <w:sz w:val="22"/>
          <w:szCs w:val="22"/>
          <w:lang w:eastAsia="en-US"/>
        </w:rPr>
        <w:t>P</w:t>
      </w:r>
      <w:r>
        <w:rPr>
          <w:rFonts w:ascii="Bookman Old Style" w:hAnsi="Bookman Old Style"/>
          <w:sz w:val="22"/>
          <w:szCs w:val="22"/>
          <w:lang w:eastAsia="en-US"/>
        </w:rPr>
        <w:t>e</w:t>
      </w:r>
      <w:r w:rsidRPr="00835CC2">
        <w:rPr>
          <w:rFonts w:ascii="Bookman Old Style" w:hAnsi="Bookman Old Style"/>
          <w:sz w:val="22"/>
          <w:szCs w:val="22"/>
          <w:lang w:eastAsia="en-US"/>
        </w:rPr>
        <w:t>raire</w:t>
      </w:r>
      <w:proofErr w:type="spellEnd"/>
      <w:r w:rsidRPr="00835CC2">
        <w:rPr>
          <w:rFonts w:ascii="Bookman Old Style" w:hAnsi="Bookman Old Style"/>
          <w:sz w:val="22"/>
          <w:szCs w:val="22"/>
          <w:lang w:eastAsia="en-US"/>
        </w:rPr>
        <w:t>, K.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Pr="00835CC2">
        <w:rPr>
          <w:rFonts w:ascii="Bookman Old Style" w:hAnsi="Bookman Old Style"/>
          <w:sz w:val="22"/>
          <w:szCs w:val="22"/>
          <w:lang w:eastAsia="en-US"/>
        </w:rPr>
        <w:t>Morgan, O. Hassan, N.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Pr="00835CC2">
        <w:rPr>
          <w:rFonts w:ascii="Bookman Old Style" w:hAnsi="Bookman Old Style"/>
          <w:sz w:val="22"/>
          <w:szCs w:val="22"/>
          <w:lang w:eastAsia="en-US"/>
        </w:rPr>
        <w:t>P.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proofErr w:type="spellStart"/>
      <w:r w:rsidRPr="00835CC2">
        <w:rPr>
          <w:rFonts w:ascii="Bookman Old Style" w:hAnsi="Bookman Old Style"/>
          <w:sz w:val="22"/>
          <w:szCs w:val="22"/>
          <w:lang w:eastAsia="en-US"/>
        </w:rPr>
        <w:t>Weatherill</w:t>
      </w:r>
      <w:proofErr w:type="spellEnd"/>
      <w:r w:rsidRPr="00835CC2">
        <w:rPr>
          <w:rFonts w:ascii="Bookman Old Style" w:hAnsi="Bookman Old Style"/>
          <w:sz w:val="22"/>
          <w:szCs w:val="22"/>
          <w:lang w:eastAsia="en-US"/>
        </w:rPr>
        <w:t xml:space="preserve">, </w:t>
      </w:r>
      <w:r>
        <w:rPr>
          <w:rFonts w:ascii="Bookman Old Style" w:hAnsi="Bookman Old Style"/>
          <w:sz w:val="22"/>
          <w:szCs w:val="22"/>
          <w:lang w:eastAsia="en-US"/>
        </w:rPr>
        <w:t>“</w:t>
      </w:r>
      <w:proofErr w:type="spellStart"/>
      <w:r w:rsidRPr="00835CC2">
        <w:rPr>
          <w:rFonts w:ascii="Bookman Old Style" w:hAnsi="Bookman Old Style"/>
          <w:iCs/>
          <w:sz w:val="22"/>
          <w:szCs w:val="22"/>
          <w:lang w:eastAsia="en-US"/>
        </w:rPr>
        <w:t>Parameterised</w:t>
      </w:r>
      <w:proofErr w:type="spellEnd"/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e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>lectromagnetic</w:t>
      </w:r>
      <w:r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s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cattering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s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olutions for a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r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ange of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i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ncident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w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ave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a</w:t>
      </w:r>
      <w:r w:rsidRPr="00835CC2">
        <w:rPr>
          <w:rFonts w:ascii="Bookman Old Style" w:hAnsi="Bookman Old Style"/>
          <w:iCs/>
          <w:sz w:val="22"/>
          <w:szCs w:val="22"/>
          <w:lang w:eastAsia="en-US"/>
        </w:rPr>
        <w:t>ngles</w:t>
      </w:r>
      <w:r w:rsidRPr="00FC6DFD">
        <w:rPr>
          <w:rFonts w:ascii="Bookman Old Style" w:hAnsi="Bookman Old Style"/>
          <w:sz w:val="22"/>
          <w:szCs w:val="22"/>
          <w:lang w:eastAsia="en-US"/>
        </w:rPr>
        <w:t xml:space="preserve">,” </w:t>
      </w:r>
      <w:proofErr w:type="spellStart"/>
      <w:r w:rsidR="004B051C">
        <w:rPr>
          <w:rFonts w:ascii="Bookman Old Style" w:hAnsi="Bookman Old Style" w:cs="Arial"/>
          <w:i/>
          <w:sz w:val="22"/>
          <w:szCs w:val="22"/>
          <w:shd w:val="clear" w:color="auto" w:fill="FFFFFF"/>
        </w:rPr>
        <w:t>Comput</w:t>
      </w:r>
      <w:proofErr w:type="spellEnd"/>
      <w:r w:rsidR="004B051C">
        <w:rPr>
          <w:rFonts w:ascii="Bookman Old Style" w:hAnsi="Bookman Old Style" w:cs="Arial"/>
          <w:i/>
          <w:sz w:val="22"/>
          <w:szCs w:val="22"/>
          <w:shd w:val="clear" w:color="auto" w:fill="FFFFFF"/>
        </w:rPr>
        <w:t>. M</w:t>
      </w:r>
      <w:r w:rsidRPr="00FC6DFD">
        <w:rPr>
          <w:rFonts w:ascii="Bookman Old Style" w:hAnsi="Bookman Old Style" w:cs="Arial"/>
          <w:i/>
          <w:sz w:val="22"/>
          <w:szCs w:val="22"/>
          <w:shd w:val="clear" w:color="auto" w:fill="FFFFFF"/>
        </w:rPr>
        <w:t>eth</w:t>
      </w:r>
      <w:r w:rsidR="004B051C">
        <w:rPr>
          <w:rFonts w:ascii="Bookman Old Style" w:hAnsi="Bookman Old Style" w:cs="Arial"/>
          <w:i/>
          <w:sz w:val="22"/>
          <w:szCs w:val="22"/>
          <w:shd w:val="clear" w:color="auto" w:fill="FFFFFF"/>
        </w:rPr>
        <w:t>.</w:t>
      </w:r>
      <w:r w:rsidRPr="00FC6DFD">
        <w:rPr>
          <w:rFonts w:ascii="Bookman Old Style" w:hAnsi="Bookman Old Style" w:cs="Arial"/>
          <w:i/>
          <w:sz w:val="22"/>
          <w:szCs w:val="22"/>
          <w:shd w:val="clear" w:color="auto" w:fill="FFFFFF"/>
        </w:rPr>
        <w:t xml:space="preserve"> Appl. Mech. Eng</w:t>
      </w:r>
      <w:r w:rsidRPr="00FC6DFD">
        <w:rPr>
          <w:rFonts w:ascii="Bookman Old Style" w:hAnsi="Bookman Old Style" w:cs="Arial"/>
          <w:sz w:val="22"/>
          <w:szCs w:val="22"/>
          <w:shd w:val="clear" w:color="auto" w:fill="FFFFFF"/>
        </w:rPr>
        <w:t>.</w:t>
      </w:r>
      <w:r w:rsidRPr="00FC6DFD">
        <w:rPr>
          <w:rFonts w:ascii="Bookman Old Style" w:hAnsi="Bookman Old Style"/>
          <w:sz w:val="22"/>
          <w:szCs w:val="22"/>
          <w:lang w:eastAsia="en-US"/>
        </w:rPr>
        <w:t>,</w:t>
      </w:r>
      <w:r w:rsidR="00FC6DFD">
        <w:rPr>
          <w:rFonts w:ascii="Bookman Old Style" w:hAnsi="Bookman Old Style"/>
          <w:sz w:val="22"/>
          <w:szCs w:val="22"/>
          <w:lang w:eastAsia="en-US"/>
        </w:rPr>
        <w:t xml:space="preserve"> v</w:t>
      </w:r>
      <w:r w:rsidRPr="00FC6DFD">
        <w:rPr>
          <w:rFonts w:ascii="Bookman Old Style" w:hAnsi="Bookman Old Style"/>
          <w:sz w:val="22"/>
          <w:szCs w:val="22"/>
          <w:lang w:eastAsia="en-US"/>
        </w:rPr>
        <w:t>ol</w:t>
      </w:r>
      <w:r>
        <w:rPr>
          <w:rFonts w:ascii="Bookman Old Style" w:hAnsi="Bookman Old Style"/>
          <w:sz w:val="22"/>
          <w:szCs w:val="22"/>
          <w:lang w:eastAsia="en-US"/>
        </w:rPr>
        <w:t>. 193, n. 33-35, pp. 3587-3605, 2004.</w:t>
      </w:r>
    </w:p>
    <w:p w:rsidR="002C6871" w:rsidRPr="006C1990" w:rsidRDefault="002C6871" w:rsidP="002C6871">
      <w:pPr>
        <w:jc w:val="both"/>
        <w:rPr>
          <w:rFonts w:ascii="Bookman Old Style" w:hAnsi="Bookman Old Style"/>
          <w:sz w:val="10"/>
          <w:szCs w:val="10"/>
        </w:rPr>
      </w:pPr>
    </w:p>
    <w:p w:rsidR="00EE0DC1" w:rsidRPr="00835CC2" w:rsidRDefault="002C6871" w:rsidP="00835CC2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[</w:t>
      </w:r>
      <w:r w:rsidR="0086577C">
        <w:rPr>
          <w:rFonts w:ascii="Bookman Old Style" w:hAnsi="Bookman Old Style"/>
          <w:sz w:val="22"/>
          <w:szCs w:val="22"/>
          <w:lang w:eastAsia="en-US"/>
        </w:rPr>
        <w:t>6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]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ab/>
        <w:t>D.</w:t>
      </w:r>
      <w:r w:rsidR="00835CC2" w:rsidRPr="002C6871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>B.</w:t>
      </w:r>
      <w:r w:rsidR="00835CC2" w:rsidRPr="002C6871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>P. Huynh, A.</w:t>
      </w:r>
      <w:r w:rsidR="00E72C57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>T</w:t>
      </w:r>
      <w:r w:rsidR="00E72C57">
        <w:rPr>
          <w:rFonts w:ascii="Bookman Old Style" w:hAnsi="Bookman Old Style"/>
          <w:sz w:val="22"/>
          <w:szCs w:val="22"/>
          <w:lang w:eastAsia="en-US"/>
        </w:rPr>
        <w:t>.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 xml:space="preserve"> </w:t>
      </w:r>
      <w:proofErr w:type="spellStart"/>
      <w:r w:rsidR="00EE0DC1" w:rsidRPr="002C6871">
        <w:rPr>
          <w:rFonts w:ascii="Bookman Old Style" w:hAnsi="Bookman Old Style"/>
          <w:sz w:val="22"/>
          <w:szCs w:val="22"/>
          <w:lang w:eastAsia="en-US"/>
        </w:rPr>
        <w:t>Pater</w:t>
      </w:r>
      <w:r w:rsidR="00835CC2" w:rsidRPr="002C6871">
        <w:rPr>
          <w:rFonts w:ascii="Bookman Old Style" w:hAnsi="Bookman Old Style"/>
          <w:sz w:val="22"/>
          <w:szCs w:val="22"/>
          <w:lang w:eastAsia="en-US"/>
        </w:rPr>
        <w:t>a</w:t>
      </w:r>
      <w:proofErr w:type="spellEnd"/>
      <w:r w:rsidR="00EE0DC1" w:rsidRPr="002C6871">
        <w:rPr>
          <w:rFonts w:ascii="Bookman Old Style" w:hAnsi="Bookman Old Style"/>
          <w:sz w:val="22"/>
          <w:szCs w:val="22"/>
          <w:lang w:eastAsia="en-US"/>
        </w:rPr>
        <w:t xml:space="preserve">, </w:t>
      </w:r>
      <w:r w:rsidR="00835CC2" w:rsidRPr="002C6871">
        <w:rPr>
          <w:rFonts w:ascii="Bookman Old Style" w:hAnsi="Bookman Old Style"/>
          <w:sz w:val="22"/>
          <w:szCs w:val="22"/>
          <w:lang w:eastAsia="en-US"/>
        </w:rPr>
        <w:t>“</w:t>
      </w:r>
      <w:r w:rsidR="00EE0DC1" w:rsidRPr="002C6871">
        <w:rPr>
          <w:rFonts w:ascii="Bookman Old Style" w:hAnsi="Bookman Old Style"/>
          <w:iCs/>
          <w:sz w:val="22"/>
          <w:szCs w:val="22"/>
          <w:lang w:eastAsia="en-US"/>
        </w:rPr>
        <w:t>Reduced basis approximation and a posteriori error estimates for stress intensity factors</w:t>
      </w:r>
      <w:r w:rsidR="00835CC2" w:rsidRPr="002C6871">
        <w:rPr>
          <w:rFonts w:ascii="Bookman Old Style" w:hAnsi="Bookman Old Style"/>
          <w:iCs/>
          <w:sz w:val="22"/>
          <w:szCs w:val="22"/>
          <w:lang w:eastAsia="en-US"/>
        </w:rPr>
        <w:t>,”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Pr="002C6871">
        <w:rPr>
          <w:rFonts w:ascii="Bookman Old Style" w:hAnsi="Bookman Old Style"/>
          <w:bCs/>
          <w:i/>
          <w:color w:val="000000"/>
          <w:sz w:val="22"/>
          <w:szCs w:val="22"/>
          <w:shd w:val="clear" w:color="auto" w:fill="FFFFFF"/>
        </w:rPr>
        <w:t xml:space="preserve">Int. J. </w:t>
      </w:r>
      <w:proofErr w:type="spellStart"/>
      <w:r w:rsidRPr="002C6871">
        <w:rPr>
          <w:rFonts w:ascii="Bookman Old Style" w:hAnsi="Bookman Old Style"/>
          <w:bCs/>
          <w:i/>
          <w:color w:val="000000"/>
          <w:sz w:val="22"/>
          <w:szCs w:val="22"/>
          <w:shd w:val="clear" w:color="auto" w:fill="FFFFFF"/>
        </w:rPr>
        <w:t>Numer</w:t>
      </w:r>
      <w:proofErr w:type="spellEnd"/>
      <w:r w:rsidRPr="002C6871">
        <w:rPr>
          <w:rFonts w:ascii="Bookman Old Style" w:hAnsi="Bookman Old Style"/>
          <w:bCs/>
          <w:i/>
          <w:color w:val="000000"/>
          <w:sz w:val="22"/>
          <w:szCs w:val="22"/>
          <w:shd w:val="clear" w:color="auto" w:fill="FFFFFF"/>
        </w:rPr>
        <w:t>. Meth. Eng.</w:t>
      </w:r>
      <w:r w:rsidRPr="002C6871">
        <w:rPr>
          <w:rFonts w:ascii="Bookman Old Style" w:hAnsi="Bookman Old Style"/>
          <w:bCs/>
          <w:color w:val="000000"/>
          <w:sz w:val="22"/>
          <w:szCs w:val="22"/>
          <w:shd w:val="clear" w:color="auto" w:fill="FFFFFF"/>
        </w:rPr>
        <w:t>, vol.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 xml:space="preserve"> 72</w:t>
      </w:r>
      <w:r w:rsidRPr="002C6871">
        <w:rPr>
          <w:rFonts w:ascii="Bookman Old Style" w:hAnsi="Bookman Old Style"/>
          <w:sz w:val="22"/>
          <w:szCs w:val="22"/>
          <w:lang w:eastAsia="en-US"/>
        </w:rPr>
        <w:t>,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Pr="002C6871">
        <w:rPr>
          <w:rFonts w:ascii="Bookman Old Style" w:hAnsi="Bookman Old Style"/>
          <w:sz w:val="22"/>
          <w:szCs w:val="22"/>
          <w:lang w:eastAsia="en-US"/>
        </w:rPr>
        <w:t xml:space="preserve">pp. </w:t>
      </w:r>
      <w:r w:rsidR="00EE0DC1" w:rsidRPr="002C6871">
        <w:rPr>
          <w:rFonts w:ascii="Bookman Old Style" w:hAnsi="Bookman Old Style"/>
          <w:sz w:val="22"/>
          <w:szCs w:val="22"/>
          <w:lang w:eastAsia="en-US"/>
        </w:rPr>
        <w:t>1219-1259, 2007</w:t>
      </w:r>
      <w:r w:rsidR="00835CC2" w:rsidRPr="002C6871">
        <w:rPr>
          <w:rFonts w:ascii="Bookman Old Style" w:hAnsi="Bookman Old Style"/>
          <w:sz w:val="22"/>
          <w:szCs w:val="22"/>
          <w:lang w:eastAsia="en-US"/>
        </w:rPr>
        <w:t>.</w:t>
      </w:r>
    </w:p>
    <w:p w:rsidR="00EE0DC1" w:rsidRPr="003D1578" w:rsidRDefault="00EE0DC1" w:rsidP="00835CC2">
      <w:pPr>
        <w:autoSpaceDE w:val="0"/>
        <w:autoSpaceDN w:val="0"/>
        <w:adjustRightInd w:val="0"/>
        <w:jc w:val="both"/>
        <w:rPr>
          <w:rFonts w:ascii="Bookman Old Style" w:hAnsi="Bookman Old Style"/>
          <w:sz w:val="10"/>
          <w:szCs w:val="10"/>
          <w:lang w:eastAsia="en-US"/>
        </w:rPr>
      </w:pPr>
    </w:p>
    <w:p w:rsidR="004B051C" w:rsidRPr="00FC6DFD" w:rsidRDefault="003D1578" w:rsidP="004B051C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[</w:t>
      </w:r>
      <w:r w:rsidR="0086577C">
        <w:rPr>
          <w:rFonts w:ascii="Bookman Old Style" w:hAnsi="Bookman Old Style"/>
          <w:sz w:val="22"/>
          <w:szCs w:val="22"/>
          <w:lang w:eastAsia="en-US"/>
        </w:rPr>
        <w:t>7</w:t>
      </w:r>
      <w:r>
        <w:rPr>
          <w:rFonts w:ascii="Bookman Old Style" w:hAnsi="Bookman Old Style"/>
          <w:sz w:val="22"/>
          <w:szCs w:val="22"/>
          <w:lang w:eastAsia="en-US"/>
        </w:rPr>
        <w:t>]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 xml:space="preserve">G. </w:t>
      </w:r>
      <w:proofErr w:type="spellStart"/>
      <w:r w:rsidR="00EE0DC1" w:rsidRPr="00835CC2">
        <w:rPr>
          <w:rFonts w:ascii="Bookman Old Style" w:hAnsi="Bookman Old Style"/>
          <w:sz w:val="22"/>
          <w:szCs w:val="22"/>
          <w:lang w:eastAsia="en-US"/>
        </w:rPr>
        <w:t>Rozza</w:t>
      </w:r>
      <w:proofErr w:type="spellEnd"/>
      <w:r w:rsidR="00EE0DC1" w:rsidRPr="00835CC2">
        <w:rPr>
          <w:rFonts w:ascii="Bookman Old Style" w:hAnsi="Bookman Old Style"/>
          <w:sz w:val="22"/>
          <w:szCs w:val="22"/>
          <w:lang w:eastAsia="en-US"/>
        </w:rPr>
        <w:t>, D.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B.</w:t>
      </w:r>
      <w:r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P. Huynh, A.</w:t>
      </w:r>
      <w:r w:rsidR="00E72C57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 xml:space="preserve">T. </w:t>
      </w:r>
      <w:proofErr w:type="spellStart"/>
      <w:r w:rsidR="00EE0DC1" w:rsidRPr="00835CC2">
        <w:rPr>
          <w:rFonts w:ascii="Bookman Old Style" w:hAnsi="Bookman Old Style"/>
          <w:sz w:val="22"/>
          <w:szCs w:val="22"/>
          <w:lang w:eastAsia="en-US"/>
        </w:rPr>
        <w:t>Patera</w:t>
      </w:r>
      <w:proofErr w:type="spellEnd"/>
      <w:r w:rsidR="002C6871">
        <w:rPr>
          <w:rFonts w:ascii="Bookman Old Style" w:hAnsi="Bookman Old Style"/>
          <w:sz w:val="22"/>
          <w:szCs w:val="22"/>
          <w:lang w:eastAsia="en-US"/>
        </w:rPr>
        <w:t>, “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Reduced </w:t>
      </w:r>
      <w:r w:rsidR="00F37BDC">
        <w:rPr>
          <w:rFonts w:ascii="Bookman Old Style" w:hAnsi="Bookman Old Style"/>
          <w:iCs/>
          <w:sz w:val="22"/>
          <w:szCs w:val="22"/>
          <w:lang w:eastAsia="en-US"/>
        </w:rPr>
        <w:t>b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asis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a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pproximation and a </w:t>
      </w:r>
      <w:r w:rsidR="00F37BDC">
        <w:rPr>
          <w:rFonts w:ascii="Bookman Old Style" w:hAnsi="Bookman Old Style"/>
          <w:iCs/>
          <w:sz w:val="22"/>
          <w:szCs w:val="22"/>
          <w:lang w:eastAsia="en-US"/>
        </w:rPr>
        <w:t>p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osteriori</w:t>
      </w:r>
      <w:r w:rsidR="00835CC2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r w:rsidR="00F37BDC">
        <w:rPr>
          <w:rFonts w:ascii="Bookman Old Style" w:hAnsi="Bookman Old Style"/>
          <w:iCs/>
          <w:sz w:val="22"/>
          <w:szCs w:val="22"/>
          <w:lang w:eastAsia="en-US"/>
        </w:rPr>
        <w:t>e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rror </w:t>
      </w:r>
      <w:r w:rsidR="00F37BDC">
        <w:rPr>
          <w:rFonts w:ascii="Bookman Old Style" w:hAnsi="Bookman Old Style"/>
          <w:iCs/>
          <w:sz w:val="22"/>
          <w:szCs w:val="22"/>
          <w:lang w:eastAsia="en-US"/>
        </w:rPr>
        <w:t>e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stimation for </w:t>
      </w:r>
      <w:proofErr w:type="spellStart"/>
      <w:r w:rsidR="004B051C">
        <w:rPr>
          <w:rFonts w:ascii="Bookman Old Style" w:hAnsi="Bookman Old Style"/>
          <w:iCs/>
          <w:sz w:val="22"/>
          <w:szCs w:val="22"/>
          <w:lang w:eastAsia="en-US"/>
        </w:rPr>
        <w:t>a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ffinely</w:t>
      </w:r>
      <w:proofErr w:type="spellEnd"/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proofErr w:type="spellStart"/>
      <w:r w:rsidR="004B051C">
        <w:rPr>
          <w:rFonts w:ascii="Bookman Old Style" w:hAnsi="Bookman Old Style"/>
          <w:iCs/>
          <w:sz w:val="22"/>
          <w:szCs w:val="22"/>
          <w:lang w:eastAsia="en-US"/>
        </w:rPr>
        <w:t>p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arametrized</w:t>
      </w:r>
      <w:proofErr w:type="spellEnd"/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e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lliptic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c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oercive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p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artial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d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ifferential</w:t>
      </w:r>
      <w:r w:rsidR="00835CC2" w:rsidRPr="00835CC2">
        <w:rPr>
          <w:rFonts w:ascii="Bookman Old Style" w:hAnsi="Bookman Old Style"/>
          <w:iCs/>
          <w:sz w:val="22"/>
          <w:szCs w:val="22"/>
          <w:lang w:eastAsia="en-US"/>
        </w:rPr>
        <w:t xml:space="preserve"> </w:t>
      </w:r>
      <w:r w:rsidR="004B051C">
        <w:rPr>
          <w:rFonts w:ascii="Bookman Old Style" w:hAnsi="Bookman Old Style"/>
          <w:iCs/>
          <w:sz w:val="22"/>
          <w:szCs w:val="22"/>
          <w:lang w:eastAsia="en-US"/>
        </w:rPr>
        <w:t>e</w:t>
      </w:r>
      <w:r w:rsidR="00EE0DC1" w:rsidRPr="00835CC2">
        <w:rPr>
          <w:rFonts w:ascii="Bookman Old Style" w:hAnsi="Bookman Old Style"/>
          <w:iCs/>
          <w:sz w:val="22"/>
          <w:szCs w:val="22"/>
          <w:lang w:eastAsia="en-US"/>
        </w:rPr>
        <w:t>quations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,</w:t>
      </w:r>
      <w:r w:rsidR="002C6871">
        <w:rPr>
          <w:rFonts w:ascii="Bookman Old Style" w:hAnsi="Bookman Old Style"/>
          <w:sz w:val="22"/>
          <w:szCs w:val="22"/>
          <w:lang w:eastAsia="en-US"/>
        </w:rPr>
        <w:t>”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2C6871">
        <w:rPr>
          <w:rFonts w:ascii="Bookman Old Style" w:hAnsi="Bookman Old Style"/>
          <w:i/>
          <w:sz w:val="22"/>
          <w:szCs w:val="22"/>
          <w:lang w:eastAsia="en-US"/>
        </w:rPr>
        <w:t>Arch</w:t>
      </w:r>
      <w:r w:rsidR="002C6871" w:rsidRPr="002C6871">
        <w:rPr>
          <w:rFonts w:ascii="Bookman Old Style" w:hAnsi="Bookman Old Style"/>
          <w:i/>
          <w:sz w:val="22"/>
          <w:szCs w:val="22"/>
          <w:lang w:eastAsia="en-US"/>
        </w:rPr>
        <w:t>.</w:t>
      </w:r>
      <w:r w:rsidR="00EE0DC1" w:rsidRPr="002C6871">
        <w:rPr>
          <w:rFonts w:ascii="Bookman Old Style" w:hAnsi="Bookman Old Style"/>
          <w:i/>
          <w:sz w:val="22"/>
          <w:szCs w:val="22"/>
          <w:lang w:eastAsia="en-US"/>
        </w:rPr>
        <w:t xml:space="preserve"> </w:t>
      </w:r>
      <w:proofErr w:type="spellStart"/>
      <w:r w:rsidR="00EE0DC1" w:rsidRPr="002C6871">
        <w:rPr>
          <w:rFonts w:ascii="Bookman Old Style" w:hAnsi="Bookman Old Style"/>
          <w:i/>
          <w:sz w:val="22"/>
          <w:szCs w:val="22"/>
          <w:lang w:eastAsia="en-US"/>
        </w:rPr>
        <w:t>Comput</w:t>
      </w:r>
      <w:proofErr w:type="spellEnd"/>
      <w:r w:rsidR="002C6871" w:rsidRPr="002C6871">
        <w:rPr>
          <w:rFonts w:ascii="Bookman Old Style" w:hAnsi="Bookman Old Style"/>
          <w:i/>
          <w:sz w:val="22"/>
          <w:szCs w:val="22"/>
          <w:lang w:eastAsia="en-US"/>
        </w:rPr>
        <w:t>. Meth. E</w:t>
      </w:r>
      <w:r w:rsidR="00EE0DC1" w:rsidRPr="002C6871">
        <w:rPr>
          <w:rFonts w:ascii="Bookman Old Style" w:hAnsi="Bookman Old Style"/>
          <w:i/>
          <w:sz w:val="22"/>
          <w:szCs w:val="22"/>
          <w:lang w:eastAsia="en-US"/>
        </w:rPr>
        <w:t>ng</w:t>
      </w:r>
      <w:r w:rsidR="002C6871" w:rsidRPr="002C6871">
        <w:rPr>
          <w:rFonts w:ascii="Bookman Old Style" w:hAnsi="Bookman Old Style"/>
          <w:i/>
          <w:sz w:val="22"/>
          <w:szCs w:val="22"/>
          <w:lang w:eastAsia="en-US"/>
        </w:rPr>
        <w:t>.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 xml:space="preserve">, vol. 15, </w:t>
      </w:r>
      <w:r w:rsidR="002C6871">
        <w:rPr>
          <w:rFonts w:ascii="Bookman Old Style" w:hAnsi="Bookman Old Style"/>
          <w:sz w:val="22"/>
          <w:szCs w:val="22"/>
          <w:lang w:eastAsia="en-US"/>
        </w:rPr>
        <w:t>n.</w:t>
      </w:r>
      <w:r w:rsidR="00835CC2" w:rsidRPr="00835CC2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EE0DC1" w:rsidRPr="00835CC2">
        <w:rPr>
          <w:rFonts w:ascii="Bookman Old Style" w:hAnsi="Bookman Old Style"/>
          <w:sz w:val="22"/>
          <w:szCs w:val="22"/>
          <w:lang w:eastAsia="en-US"/>
        </w:rPr>
        <w:t>3, pp. 229-275, 2008</w:t>
      </w:r>
      <w:r w:rsidR="00835CC2" w:rsidRPr="00835CC2">
        <w:rPr>
          <w:rFonts w:ascii="Bookman Old Style" w:hAnsi="Bookman Old Style"/>
          <w:sz w:val="22"/>
          <w:szCs w:val="22"/>
          <w:lang w:eastAsia="en-US"/>
        </w:rPr>
        <w:t>.</w:t>
      </w:r>
    </w:p>
    <w:sectPr w:rsidR="004B051C" w:rsidRPr="00FC6DFD">
      <w:footerReference w:type="default" r:id="rId24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0C2A" w:rsidRDefault="003B0C2A" w:rsidP="009B2E6C">
      <w:r>
        <w:separator/>
      </w:r>
    </w:p>
  </w:endnote>
  <w:endnote w:type="continuationSeparator" w:id="0">
    <w:p w:rsidR="003B0C2A" w:rsidRDefault="003B0C2A" w:rsidP="009B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F47" w:rsidRDefault="001D4F4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010D81" w:rsidRPr="00010D81">
      <w:rPr>
        <w:noProof/>
        <w:lang w:val="it-IT"/>
      </w:rPr>
      <w:t>1</w:t>
    </w:r>
    <w:r>
      <w:fldChar w:fldCharType="end"/>
    </w:r>
  </w:p>
  <w:p w:rsidR="001D4F47" w:rsidRDefault="001D4F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0C2A" w:rsidRDefault="003B0C2A" w:rsidP="009B2E6C">
      <w:r>
        <w:separator/>
      </w:r>
    </w:p>
  </w:footnote>
  <w:footnote w:type="continuationSeparator" w:id="0">
    <w:p w:rsidR="003B0C2A" w:rsidRDefault="003B0C2A" w:rsidP="009B2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E00"/>
    <w:rsid w:val="000058EA"/>
    <w:rsid w:val="00010D81"/>
    <w:rsid w:val="00022360"/>
    <w:rsid w:val="00032DD3"/>
    <w:rsid w:val="000555C2"/>
    <w:rsid w:val="00067B32"/>
    <w:rsid w:val="00070D97"/>
    <w:rsid w:val="00081AC7"/>
    <w:rsid w:val="000B7DE9"/>
    <w:rsid w:val="000F6A6A"/>
    <w:rsid w:val="00125753"/>
    <w:rsid w:val="00142B2A"/>
    <w:rsid w:val="00145335"/>
    <w:rsid w:val="00186202"/>
    <w:rsid w:val="0018756E"/>
    <w:rsid w:val="001A04E8"/>
    <w:rsid w:val="001A0DEB"/>
    <w:rsid w:val="001B5A34"/>
    <w:rsid w:val="001B62D9"/>
    <w:rsid w:val="001D4F47"/>
    <w:rsid w:val="001E5607"/>
    <w:rsid w:val="00206D82"/>
    <w:rsid w:val="002213E4"/>
    <w:rsid w:val="002321B2"/>
    <w:rsid w:val="002352FE"/>
    <w:rsid w:val="00291677"/>
    <w:rsid w:val="002A7DFD"/>
    <w:rsid w:val="002B0E77"/>
    <w:rsid w:val="002B33C1"/>
    <w:rsid w:val="002C6871"/>
    <w:rsid w:val="002E4145"/>
    <w:rsid w:val="00317B59"/>
    <w:rsid w:val="00327AE7"/>
    <w:rsid w:val="00331A81"/>
    <w:rsid w:val="0036690A"/>
    <w:rsid w:val="003B0C2A"/>
    <w:rsid w:val="003C311F"/>
    <w:rsid w:val="003D1578"/>
    <w:rsid w:val="003E2C27"/>
    <w:rsid w:val="00427C2E"/>
    <w:rsid w:val="00427EE9"/>
    <w:rsid w:val="00447F20"/>
    <w:rsid w:val="004B051C"/>
    <w:rsid w:val="00511862"/>
    <w:rsid w:val="00522570"/>
    <w:rsid w:val="005D7B73"/>
    <w:rsid w:val="00604285"/>
    <w:rsid w:val="0060461A"/>
    <w:rsid w:val="00606792"/>
    <w:rsid w:val="00622149"/>
    <w:rsid w:val="00643CFB"/>
    <w:rsid w:val="00666BA9"/>
    <w:rsid w:val="00685742"/>
    <w:rsid w:val="006951B1"/>
    <w:rsid w:val="006A743B"/>
    <w:rsid w:val="006C1990"/>
    <w:rsid w:val="00787CB1"/>
    <w:rsid w:val="007926B2"/>
    <w:rsid w:val="007934E7"/>
    <w:rsid w:val="007B3EB3"/>
    <w:rsid w:val="007B55EC"/>
    <w:rsid w:val="00835CC2"/>
    <w:rsid w:val="00845B93"/>
    <w:rsid w:val="0085248A"/>
    <w:rsid w:val="008530F5"/>
    <w:rsid w:val="0086577C"/>
    <w:rsid w:val="00897A6A"/>
    <w:rsid w:val="008B392B"/>
    <w:rsid w:val="008C18F1"/>
    <w:rsid w:val="008D49F2"/>
    <w:rsid w:val="00917ED8"/>
    <w:rsid w:val="00933826"/>
    <w:rsid w:val="00967171"/>
    <w:rsid w:val="00986BA4"/>
    <w:rsid w:val="009B2E6C"/>
    <w:rsid w:val="00A15E9D"/>
    <w:rsid w:val="00A42C01"/>
    <w:rsid w:val="00A657E8"/>
    <w:rsid w:val="00A711F0"/>
    <w:rsid w:val="00AB79DB"/>
    <w:rsid w:val="00B15E00"/>
    <w:rsid w:val="00B339DA"/>
    <w:rsid w:val="00B354FB"/>
    <w:rsid w:val="00B7579E"/>
    <w:rsid w:val="00C11A49"/>
    <w:rsid w:val="00C1383E"/>
    <w:rsid w:val="00C1670B"/>
    <w:rsid w:val="00C60C61"/>
    <w:rsid w:val="00C666BE"/>
    <w:rsid w:val="00C90BCF"/>
    <w:rsid w:val="00C97838"/>
    <w:rsid w:val="00CA3EB6"/>
    <w:rsid w:val="00CC1752"/>
    <w:rsid w:val="00D028E1"/>
    <w:rsid w:val="00D0430E"/>
    <w:rsid w:val="00D6116D"/>
    <w:rsid w:val="00D96B10"/>
    <w:rsid w:val="00DB0031"/>
    <w:rsid w:val="00DF0513"/>
    <w:rsid w:val="00E21BBA"/>
    <w:rsid w:val="00E31EEB"/>
    <w:rsid w:val="00E41069"/>
    <w:rsid w:val="00E46F6D"/>
    <w:rsid w:val="00E60C63"/>
    <w:rsid w:val="00E65847"/>
    <w:rsid w:val="00E72C57"/>
    <w:rsid w:val="00EC51F0"/>
    <w:rsid w:val="00EE0DC1"/>
    <w:rsid w:val="00F06204"/>
    <w:rsid w:val="00F202C5"/>
    <w:rsid w:val="00F37BDC"/>
    <w:rsid w:val="00F64DDD"/>
    <w:rsid w:val="00F71C3E"/>
    <w:rsid w:val="00F77FDC"/>
    <w:rsid w:val="00F80937"/>
    <w:rsid w:val="00FA768F"/>
    <w:rsid w:val="00FC6DFD"/>
    <w:rsid w:val="00FE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11F0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FootnoteTextChar">
    <w:name w:val="Footnote Text Char"/>
    <w:link w:val="FootnoteText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Heading1Char">
    <w:name w:val="Heading 1 Char"/>
    <w:link w:val="Heading1"/>
    <w:rsid w:val="00427EE9"/>
    <w:rPr>
      <w:smallCaps/>
      <w:kern w:val="28"/>
      <w:lang w:val="en-US" w:eastAsia="en-US"/>
    </w:rPr>
  </w:style>
  <w:style w:type="character" w:customStyle="1" w:styleId="Heading2Char">
    <w:name w:val="Heading 2 Char"/>
    <w:link w:val="Heading2"/>
    <w:rsid w:val="00427EE9"/>
    <w:rPr>
      <w:i/>
      <w:iCs/>
      <w:lang w:val="en-US" w:eastAsia="en-US"/>
    </w:rPr>
  </w:style>
  <w:style w:type="character" w:customStyle="1" w:styleId="Heading3Char">
    <w:name w:val="Heading 3 Char"/>
    <w:link w:val="Heading3"/>
    <w:rsid w:val="00427EE9"/>
    <w:rPr>
      <w:i/>
      <w:iCs/>
      <w:lang w:val="en-US" w:eastAsia="en-US"/>
    </w:rPr>
  </w:style>
  <w:style w:type="character" w:customStyle="1" w:styleId="Heading4Char">
    <w:name w:val="Heading 4 Char"/>
    <w:link w:val="Heading4"/>
    <w:rsid w:val="00427EE9"/>
    <w:rPr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427EE9"/>
    <w:rPr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427EE9"/>
    <w:rPr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427EE9"/>
    <w:rPr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427EE9"/>
    <w:rPr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Heading1"/>
    <w:rsid w:val="00427EE9"/>
    <w:pPr>
      <w:numPr>
        <w:numId w:val="0"/>
      </w:numPr>
    </w:pPr>
  </w:style>
  <w:style w:type="paragraph" w:customStyle="1" w:styleId="IndexTerms">
    <w:name w:val="IndexTerms"/>
    <w:basedOn w:val="Normal"/>
    <w:next w:val="Normal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9B2E6C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rsid w:val="009B2E6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9B2E6C"/>
    <w:rPr>
      <w:sz w:val="24"/>
      <w:szCs w:val="24"/>
      <w:lang w:val="en-US"/>
    </w:rPr>
  </w:style>
  <w:style w:type="character" w:customStyle="1" w:styleId="MTEquationSection">
    <w:name w:val="MTEquationSection"/>
    <w:rsid w:val="00986BA4"/>
    <w:rPr>
      <w:rFonts w:ascii="Bookman Old Style" w:hAnsi="Bookman Old Style" w:cs="Calibri"/>
      <w:b/>
      <w:bCs/>
      <w:smallCaps/>
      <w:vanish w:val="0"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arattere"/>
    <w:rsid w:val="00986BA4"/>
    <w:pPr>
      <w:tabs>
        <w:tab w:val="center" w:pos="4240"/>
        <w:tab w:val="right" w:pos="8500"/>
      </w:tabs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link w:val="MTDisplayEquation"/>
    <w:rsid w:val="00986BA4"/>
    <w:rPr>
      <w:rFonts w:ascii="Bookman Old Style" w:hAnsi="Bookman Old Style" w:cs="Calibri"/>
      <w:sz w:val="24"/>
      <w:szCs w:val="24"/>
      <w:lang w:val="en-US"/>
    </w:rPr>
  </w:style>
  <w:style w:type="table" w:styleId="TableGrid">
    <w:name w:val="Table Grid"/>
    <w:basedOn w:val="TableNormal"/>
    <w:rsid w:val="00F06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nhideWhenUsed/>
    <w:qFormat/>
    <w:rsid w:val="00C138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0F6A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6A6A"/>
    <w:rPr>
      <w:rFonts w:ascii="Tahoma" w:hAnsi="Tahoma" w:cs="Tahoma"/>
      <w:sz w:val="16"/>
      <w:szCs w:val="16"/>
      <w:lang w:eastAsia="it-IT"/>
    </w:rPr>
  </w:style>
  <w:style w:type="character" w:customStyle="1" w:styleId="apple-converted-space">
    <w:name w:val="apple-converted-space"/>
    <w:basedOn w:val="DefaultParagraphFont"/>
    <w:rsid w:val="003D1578"/>
  </w:style>
  <w:style w:type="paragraph" w:styleId="ListParagraph">
    <w:name w:val="List Paragraph"/>
    <w:basedOn w:val="Normal"/>
    <w:uiPriority w:val="34"/>
    <w:qFormat/>
    <w:rsid w:val="003669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11F0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FootnoteTextChar">
    <w:name w:val="Footnote Text Char"/>
    <w:link w:val="FootnoteText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Heading1Char">
    <w:name w:val="Heading 1 Char"/>
    <w:link w:val="Heading1"/>
    <w:rsid w:val="00427EE9"/>
    <w:rPr>
      <w:smallCaps/>
      <w:kern w:val="28"/>
      <w:lang w:val="en-US" w:eastAsia="en-US"/>
    </w:rPr>
  </w:style>
  <w:style w:type="character" w:customStyle="1" w:styleId="Heading2Char">
    <w:name w:val="Heading 2 Char"/>
    <w:link w:val="Heading2"/>
    <w:rsid w:val="00427EE9"/>
    <w:rPr>
      <w:i/>
      <w:iCs/>
      <w:lang w:val="en-US" w:eastAsia="en-US"/>
    </w:rPr>
  </w:style>
  <w:style w:type="character" w:customStyle="1" w:styleId="Heading3Char">
    <w:name w:val="Heading 3 Char"/>
    <w:link w:val="Heading3"/>
    <w:rsid w:val="00427EE9"/>
    <w:rPr>
      <w:i/>
      <w:iCs/>
      <w:lang w:val="en-US" w:eastAsia="en-US"/>
    </w:rPr>
  </w:style>
  <w:style w:type="character" w:customStyle="1" w:styleId="Heading4Char">
    <w:name w:val="Heading 4 Char"/>
    <w:link w:val="Heading4"/>
    <w:rsid w:val="00427EE9"/>
    <w:rPr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427EE9"/>
    <w:rPr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427EE9"/>
    <w:rPr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427EE9"/>
    <w:rPr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427EE9"/>
    <w:rPr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Heading1"/>
    <w:rsid w:val="00427EE9"/>
    <w:pPr>
      <w:numPr>
        <w:numId w:val="0"/>
      </w:numPr>
    </w:pPr>
  </w:style>
  <w:style w:type="paragraph" w:customStyle="1" w:styleId="IndexTerms">
    <w:name w:val="IndexTerms"/>
    <w:basedOn w:val="Normal"/>
    <w:next w:val="Normal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9B2E6C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rsid w:val="009B2E6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9B2E6C"/>
    <w:rPr>
      <w:sz w:val="24"/>
      <w:szCs w:val="24"/>
      <w:lang w:val="en-US"/>
    </w:rPr>
  </w:style>
  <w:style w:type="character" w:customStyle="1" w:styleId="MTEquationSection">
    <w:name w:val="MTEquationSection"/>
    <w:rsid w:val="00986BA4"/>
    <w:rPr>
      <w:rFonts w:ascii="Bookman Old Style" w:hAnsi="Bookman Old Style" w:cs="Calibri"/>
      <w:b/>
      <w:bCs/>
      <w:smallCaps/>
      <w:vanish w:val="0"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arattere"/>
    <w:rsid w:val="00986BA4"/>
    <w:pPr>
      <w:tabs>
        <w:tab w:val="center" w:pos="4240"/>
        <w:tab w:val="right" w:pos="8500"/>
      </w:tabs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link w:val="MTDisplayEquation"/>
    <w:rsid w:val="00986BA4"/>
    <w:rPr>
      <w:rFonts w:ascii="Bookman Old Style" w:hAnsi="Bookman Old Style" w:cs="Calibri"/>
      <w:sz w:val="24"/>
      <w:szCs w:val="24"/>
      <w:lang w:val="en-US"/>
    </w:rPr>
  </w:style>
  <w:style w:type="table" w:styleId="TableGrid">
    <w:name w:val="Table Grid"/>
    <w:basedOn w:val="TableNormal"/>
    <w:rsid w:val="00F06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nhideWhenUsed/>
    <w:qFormat/>
    <w:rsid w:val="00C138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0F6A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6A6A"/>
    <w:rPr>
      <w:rFonts w:ascii="Tahoma" w:hAnsi="Tahoma" w:cs="Tahoma"/>
      <w:sz w:val="16"/>
      <w:szCs w:val="16"/>
      <w:lang w:eastAsia="it-IT"/>
    </w:rPr>
  </w:style>
  <w:style w:type="character" w:customStyle="1" w:styleId="apple-converted-space">
    <w:name w:val="apple-converted-space"/>
    <w:basedOn w:val="DefaultParagraphFont"/>
    <w:rsid w:val="003D1578"/>
  </w:style>
  <w:style w:type="paragraph" w:styleId="ListParagraph">
    <w:name w:val="List Paragraph"/>
    <w:basedOn w:val="Normal"/>
    <w:uiPriority w:val="34"/>
    <w:qFormat/>
    <w:rsid w:val="00366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image" Target="media/image5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9.emf"/><Relationship Id="rId10" Type="http://schemas.openxmlformats.org/officeDocument/2006/relationships/image" Target="media/image1.wmf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hyperlink" Target="mailto:laurent.ntibarikure@unifi.i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2831D-19EC-4D42-B255-41C60677A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1535</Words>
  <Characters>8755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UN ESEMPIO DI ARTICOLO PER LA RINEM 2006</vt:lpstr>
      <vt:lpstr>UN ESEMPIO DI ARTICOLO PER LA RINEM 2006</vt:lpstr>
    </vt:vector>
  </TitlesOfParts>
  <Company>DIBE</Company>
  <LinksUpToDate>false</LinksUpToDate>
  <CharactersWithSpaces>10270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Laurent Ntibarikure</cp:lastModifiedBy>
  <cp:revision>22</cp:revision>
  <cp:lastPrinted>2012-07-01T22:30:00Z</cp:lastPrinted>
  <dcterms:created xsi:type="dcterms:W3CDTF">2012-07-01T10:29:00Z</dcterms:created>
  <dcterms:modified xsi:type="dcterms:W3CDTF">2012-07-01T22:31:00Z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UseMTPrefs">
    <vt:lpwstr>1</vt:lpwstr>
  </property>
  <property fmtid="{D5CDD505-2E9C-101B-9397-08002B2CF9AE}" pid="4" name="MTEquationNumber2">
    <vt:lpwstr>(#E1)</vt:lpwstr>
  </property>
  <property fmtid="{D5CDD505-2E9C-101B-9397-08002B2CF9AE}" pid="5" name="MTWinEqns">
    <vt:bool>true</vt:bool>
  </property>
</Properties>
</file>