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B00" w:rsidRPr="00DC3B00" w:rsidRDefault="00DC3B00" w:rsidP="00DC3B00">
      <w:pPr>
        <w:shd w:val="clear" w:color="auto" w:fill="FFFFFF"/>
        <w:spacing w:after="0" w:line="288" w:lineRule="atLeast"/>
        <w:jc w:val="center"/>
        <w:outlineLvl w:val="2"/>
        <w:rPr>
          <w:rFonts w:ascii="Arial" w:eastAsia="Times New Roman" w:hAnsi="Arial" w:cs="Arial"/>
          <w:b/>
          <w:bCs/>
          <w:color w:val="662B2B"/>
          <w:sz w:val="24"/>
          <w:szCs w:val="24"/>
          <w:lang w:eastAsia="ru-RU"/>
        </w:rPr>
      </w:pPr>
      <w:r w:rsidRPr="00DC3B00">
        <w:rPr>
          <w:rFonts w:ascii="Arial" w:eastAsia="Times New Roman" w:hAnsi="Arial" w:cs="Arial"/>
          <w:b/>
          <w:bCs/>
          <w:color w:val="662B2B"/>
          <w:sz w:val="24"/>
          <w:szCs w:val="24"/>
          <w:lang w:eastAsia="ru-RU"/>
        </w:rPr>
        <w:t>Базовые технологии локальных сетей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Архитектуры или технологии локальных сетей можно разделить на два поколения. К первому поколению относятся архитектуры, обеспечивающие низкую и среднюю скорость передачи информации: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10 Мбит/с),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Token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Ring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(16 Мбит/с) и ARC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(2,5 Мбит/с).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Для передачи данных эти технологии используют кабели с медной жилой. Ко второму поколению технологий относятся современные высокоскоростные архитектуры: FDDI (100 Мбит/с), </w:t>
      </w:r>
      <w:proofErr w:type="gram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АТМ</w:t>
      </w:r>
      <w:proofErr w:type="gram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(155 Мбит/с) и модернизированные версии архитектур первого поколения (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):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Fast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(100 Мбит/с) и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Gigabit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(1000 Мбит/с).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Усовершенствованные варианты архитектур первого поколения рассчитаны как на применение кабелей с медными жилами, так и на волоконно-оптические линии передачи данных.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Новые технологии (FDDI и ATM) ориентированы на применение волоконно-оптических линий передачи данных и могут использоваться для одновременной передачи информации различных типов (видеоизображения, голоса и данных).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Сетевая технология – это минимальный набор стандартных протоколов и реализующих их программно-аппаратных средств, достаточный для построения вычислительной сети. Сетевые технологии называют базовыми технологиями. В настоящее время насчитывается огромное количество сетей, имеющих различные уровни стандартизации, но широкое распространение получили такие известные технологии, как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Token-Ring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Arcnet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FDDI.</w:t>
      </w:r>
    </w:p>
    <w:p w:rsidR="00DC3B00" w:rsidRPr="00DC3B00" w:rsidRDefault="00DC3B00" w:rsidP="00DC3B00">
      <w:pPr>
        <w:shd w:val="clear" w:color="auto" w:fill="FFFFFF"/>
        <w:spacing w:after="0" w:line="288" w:lineRule="atLeast"/>
        <w:jc w:val="center"/>
        <w:outlineLvl w:val="3"/>
        <w:rPr>
          <w:rFonts w:ascii="Arial" w:eastAsia="Times New Roman" w:hAnsi="Arial" w:cs="Arial"/>
          <w:b/>
          <w:bCs/>
          <w:color w:val="662B2B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b/>
          <w:bCs/>
          <w:color w:val="662B2B"/>
          <w:sz w:val="23"/>
          <w:szCs w:val="23"/>
          <w:lang w:eastAsia="ru-RU"/>
        </w:rPr>
        <w:t>Методы доступа к сети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DC3B00">
        <w:rPr>
          <w:rFonts w:ascii="Arial" w:eastAsia="Times New Roman" w:hAnsi="Arial" w:cs="Arial"/>
          <w:b/>
          <w:bCs/>
          <w:color w:val="33333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является методом множественного доступа с прослушиванием несущей и разрешением коллизий (конфликтов). Перед началом передачи каждая рабочая станция определяет, свободен канал или занят. Если канал свободен, станция начинает передачу данных. Реально конфликты приводят к снижению быстродействия сети только в том случае, когда работают 80–100 станций.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Метод доступа </w:t>
      </w:r>
      <w:proofErr w:type="spellStart"/>
      <w:r w:rsidRPr="00DC3B00">
        <w:rPr>
          <w:rFonts w:ascii="Arial" w:eastAsia="Times New Roman" w:hAnsi="Arial" w:cs="Arial"/>
          <w:b/>
          <w:bCs/>
          <w:color w:val="333333"/>
          <w:lang w:eastAsia="ru-RU"/>
        </w:rPr>
        <w:t>Arcnet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Этот метод доступа получил широкое распространение в основном благодаря тому, что оборудование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Arcnet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дешевле, чем оборудование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или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Token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-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Ring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Arcnet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используется в локальных сетях с топологией «звезда».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Один из компьютеров создает специальный маркер (специальное сообщение), который последовательно передается от одного компьютера к другому. Если станция должна передать сообщение, она, получив маркер, формирует пакет, дополненный адресами отправителя и назначения. Когда пакет доходит до станции назначения, сообщение «отцепляется» от маркера и передается станции.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Метод доступа </w:t>
      </w:r>
      <w:proofErr w:type="spellStart"/>
      <w:r w:rsidRPr="00DC3B00">
        <w:rPr>
          <w:rFonts w:ascii="Arial" w:eastAsia="Times New Roman" w:hAnsi="Arial" w:cs="Arial"/>
          <w:b/>
          <w:bCs/>
          <w:color w:val="333333"/>
          <w:lang w:eastAsia="ru-RU"/>
        </w:rPr>
        <w:t>Token</w:t>
      </w:r>
      <w:proofErr w:type="spellEnd"/>
      <w:r w:rsidRPr="00DC3B00">
        <w:rPr>
          <w:rFonts w:ascii="Arial" w:eastAsia="Times New Roman" w:hAnsi="Arial" w:cs="Arial"/>
          <w:b/>
          <w:bCs/>
          <w:color w:val="333333"/>
          <w:lang w:eastAsia="ru-RU"/>
        </w:rPr>
        <w:t xml:space="preserve"> </w:t>
      </w:r>
      <w:proofErr w:type="spellStart"/>
      <w:r w:rsidRPr="00DC3B00">
        <w:rPr>
          <w:rFonts w:ascii="Arial" w:eastAsia="Times New Roman" w:hAnsi="Arial" w:cs="Arial"/>
          <w:b/>
          <w:bCs/>
          <w:color w:val="333333"/>
          <w:lang w:eastAsia="ru-RU"/>
        </w:rPr>
        <w:t>Ring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Этот метод разработан фирмой IBM; он рассчитан па кольцевую топологию сети. Данный метод напоминает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Arcnet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так как тоже использует маркер, передаваемый от одной станции к другой. В отличие от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Arcnet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при методе доступа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Token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Ring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предусмотрена возможность назначать разные приоритеты разным рабочим станциям.</w:t>
      </w:r>
    </w:p>
    <w:p w:rsidR="00DC3B00" w:rsidRPr="00DC3B00" w:rsidRDefault="00DC3B00" w:rsidP="00DC3B00">
      <w:pPr>
        <w:shd w:val="clear" w:color="auto" w:fill="FFFFFF"/>
        <w:spacing w:after="0" w:line="288" w:lineRule="atLeast"/>
        <w:jc w:val="center"/>
        <w:outlineLvl w:val="3"/>
        <w:rPr>
          <w:rFonts w:ascii="Arial" w:eastAsia="Times New Roman" w:hAnsi="Arial" w:cs="Arial"/>
          <w:b/>
          <w:bCs/>
          <w:color w:val="662B2B"/>
          <w:sz w:val="23"/>
          <w:szCs w:val="23"/>
          <w:lang w:eastAsia="ru-RU"/>
        </w:rPr>
      </w:pPr>
      <w:bookmarkStart w:id="0" w:name="_GoBack"/>
      <w:r w:rsidRPr="00DC3B00">
        <w:rPr>
          <w:rFonts w:ascii="Arial" w:eastAsia="Times New Roman" w:hAnsi="Arial" w:cs="Arial"/>
          <w:b/>
          <w:bCs/>
          <w:color w:val="662B2B"/>
          <w:sz w:val="23"/>
          <w:szCs w:val="23"/>
          <w:lang w:eastAsia="ru-RU"/>
        </w:rPr>
        <w:t>Базовые технологии ЛВС</w:t>
      </w:r>
    </w:p>
    <w:bookmarkEnd w:id="0"/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Технология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сейчас наиболее популярна в мире. В классической сети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применяется стандартный коаксиальный кабель двух видов (толстый и тонкий). Однако  все большее распространение получила версия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использующая в качестве среды передачи витые пары, так как монтаж и обслуживание их гораздо проще. Применяются  топологии типа “шина” и типа “пассивная звезда”.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Стандарт определяет четыре основных типа среды передачи:</w:t>
      </w:r>
    </w:p>
    <w:p w:rsidR="00DC3B00" w:rsidRPr="00DC3B00" w:rsidRDefault="00DC3B00" w:rsidP="00DC3B00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10BASE5 (толстый коаксиальный кабель);</w:t>
      </w:r>
    </w:p>
    <w:p w:rsidR="00DC3B00" w:rsidRPr="00DC3B00" w:rsidRDefault="00DC3B00" w:rsidP="00DC3B00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lastRenderedPageBreak/>
        <w:t>10BASE2 (тонкий коаксиальный кабель);</w:t>
      </w:r>
    </w:p>
    <w:p w:rsidR="00DC3B00" w:rsidRPr="00DC3B00" w:rsidRDefault="00DC3B00" w:rsidP="00DC3B00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10BASE-T (витая пара);</w:t>
      </w:r>
    </w:p>
    <w:p w:rsidR="00DC3B00" w:rsidRPr="00DC3B00" w:rsidRDefault="00DC3B00" w:rsidP="00DC3B00">
      <w:pPr>
        <w:numPr>
          <w:ilvl w:val="0"/>
          <w:numId w:val="1"/>
        </w:numPr>
        <w:shd w:val="clear" w:color="auto" w:fill="FFFFFF"/>
        <w:spacing w:after="0" w:line="288" w:lineRule="atLeast"/>
        <w:ind w:left="0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10BASE-F (оптоволоконный кабель).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Fast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– высокоскоростная разновидность сети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обеспечивающая скорость передачи 100 Мбит/с. Сети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Fast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совместимы с сетями, выполненными по  стандарту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Основная топология сети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Fast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- пассивная звезда.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Стандарт определяет три типа среды передачи для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Fast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:rsidR="00DC3B00" w:rsidRPr="00DC3B00" w:rsidRDefault="00DC3B00" w:rsidP="00DC3B00">
      <w:pPr>
        <w:numPr>
          <w:ilvl w:val="0"/>
          <w:numId w:val="2"/>
        </w:numPr>
        <w:shd w:val="clear" w:color="auto" w:fill="FFFFFF"/>
        <w:spacing w:after="0" w:line="288" w:lineRule="atLeast"/>
        <w:ind w:left="0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100BASE-T4 (счетверенная витая пара);</w:t>
      </w:r>
    </w:p>
    <w:p w:rsidR="00DC3B00" w:rsidRPr="00DC3B00" w:rsidRDefault="00DC3B00" w:rsidP="00DC3B00">
      <w:pPr>
        <w:numPr>
          <w:ilvl w:val="0"/>
          <w:numId w:val="2"/>
        </w:numPr>
        <w:shd w:val="clear" w:color="auto" w:fill="FFFFFF"/>
        <w:spacing w:after="0" w:line="288" w:lineRule="atLeast"/>
        <w:ind w:left="0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100BASE-TX (сдвоенная витая пара);</w:t>
      </w:r>
    </w:p>
    <w:p w:rsidR="00DC3B00" w:rsidRPr="00DC3B00" w:rsidRDefault="00DC3B00" w:rsidP="00DC3B00">
      <w:pPr>
        <w:numPr>
          <w:ilvl w:val="0"/>
          <w:numId w:val="2"/>
        </w:numPr>
        <w:shd w:val="clear" w:color="auto" w:fill="FFFFFF"/>
        <w:spacing w:after="0" w:line="288" w:lineRule="atLeast"/>
        <w:ind w:left="0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100BASE-FX (оптоволоконный кабель).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Gigabit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– высокоскоростная разновидность сети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обеспечивающая скорость передачи 1000 Мбит/</w:t>
      </w:r>
      <w:proofErr w:type="gram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</w:t>
      </w:r>
      <w:proofErr w:type="gram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Стандарт сети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Gigabit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в настоящее время включает в себя следующие типы среды передачи:</w:t>
      </w:r>
    </w:p>
    <w:p w:rsidR="00DC3B00" w:rsidRPr="00DC3B00" w:rsidRDefault="00DC3B00" w:rsidP="00DC3B00">
      <w:pPr>
        <w:numPr>
          <w:ilvl w:val="0"/>
          <w:numId w:val="3"/>
        </w:numPr>
        <w:shd w:val="clear" w:color="auto" w:fill="FFFFFF"/>
        <w:spacing w:after="0" w:line="288" w:lineRule="atLeast"/>
        <w:ind w:left="0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1000BASE-SX – сегмент на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мультимодовом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оптоволоконном кабеле с длиной волны светового сигнала 850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нм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:rsidR="00DC3B00" w:rsidRPr="00DC3B00" w:rsidRDefault="00DC3B00" w:rsidP="00DC3B00">
      <w:pPr>
        <w:numPr>
          <w:ilvl w:val="0"/>
          <w:numId w:val="3"/>
        </w:numPr>
        <w:shd w:val="clear" w:color="auto" w:fill="FFFFFF"/>
        <w:spacing w:after="0" w:line="288" w:lineRule="atLeast"/>
        <w:ind w:left="0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1000BASE-LX – сегмент на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мультимодовом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одномодовом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оптоволоконном кабеле с длиной волны светового сигнала 1300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нм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:rsidR="00DC3B00" w:rsidRPr="00DC3B00" w:rsidRDefault="00DC3B00" w:rsidP="00DC3B00">
      <w:pPr>
        <w:numPr>
          <w:ilvl w:val="0"/>
          <w:numId w:val="3"/>
        </w:numPr>
        <w:shd w:val="clear" w:color="auto" w:fill="FFFFFF"/>
        <w:spacing w:after="0" w:line="288" w:lineRule="atLeast"/>
        <w:ind w:left="0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1000BASE-CX – сегмент на электрическом кабеле (экранированная витая пара).</w:t>
      </w:r>
    </w:p>
    <w:p w:rsidR="00DC3B00" w:rsidRPr="00DC3B00" w:rsidRDefault="00DC3B00" w:rsidP="00DC3B00">
      <w:pPr>
        <w:numPr>
          <w:ilvl w:val="0"/>
          <w:numId w:val="3"/>
        </w:numPr>
        <w:shd w:val="clear" w:color="auto" w:fill="FFFFFF"/>
        <w:spacing w:after="0" w:line="288" w:lineRule="atLeast"/>
        <w:ind w:left="0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1000BASE-T – сегмент на электрическом кабеле (счетверенная неэкранированная витая пара).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В связи с тем, что сети совместимы, легко и просто соединять сегменты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Fast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Gigabit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Ethernet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в единую сеть.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Сеть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Token-Ring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предложена фирмой IBM.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Token-Ring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предназначалась для объединение в сеть всех типов компьютеров, выпускаемых IBM (</w:t>
      </w:r>
      <w:proofErr w:type="gram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от</w:t>
      </w:r>
      <w:proofErr w:type="gram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персональных до больших). Сеть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Token-Ring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имеет звездно-кольцевую топологию.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Сеть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Arcnet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- это одна из старейших сетей. В качестве топологии сеть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Arcnet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использует “шину” и “пассивную звезду”. Сеть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Arcnet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пользовалась большой популярностью. Среди основных достоинств сети </w:t>
      </w:r>
      <w:proofErr w:type="spell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Arcnet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можно назвать высокую надежность, низкую стоимость адаптеров и гибкость. Основным недостаткам сети является низкая скорость передачи информации (2,5 Мбит/с).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b/>
          <w:bCs/>
          <w:color w:val="333333"/>
          <w:lang w:eastAsia="ru-RU"/>
        </w:rPr>
        <w:t>FDDI (</w:t>
      </w:r>
      <w:proofErr w:type="spellStart"/>
      <w:r w:rsidRPr="00DC3B00">
        <w:rPr>
          <w:rFonts w:ascii="Arial" w:eastAsia="Times New Roman" w:hAnsi="Arial" w:cs="Arial"/>
          <w:b/>
          <w:bCs/>
          <w:color w:val="333333"/>
          <w:lang w:eastAsia="ru-RU"/>
        </w:rPr>
        <w:t>Fiber</w:t>
      </w:r>
      <w:proofErr w:type="spellEnd"/>
      <w:r w:rsidRPr="00DC3B00">
        <w:rPr>
          <w:rFonts w:ascii="Arial" w:eastAsia="Times New Roman" w:hAnsi="Arial" w:cs="Arial"/>
          <w:b/>
          <w:bCs/>
          <w:color w:val="333333"/>
          <w:lang w:eastAsia="ru-RU"/>
        </w:rPr>
        <w:t xml:space="preserve"> </w:t>
      </w:r>
      <w:proofErr w:type="spellStart"/>
      <w:r w:rsidRPr="00DC3B00">
        <w:rPr>
          <w:rFonts w:ascii="Arial" w:eastAsia="Times New Roman" w:hAnsi="Arial" w:cs="Arial"/>
          <w:b/>
          <w:bCs/>
          <w:color w:val="333333"/>
          <w:lang w:eastAsia="ru-RU"/>
        </w:rPr>
        <w:t>Distributed</w:t>
      </w:r>
      <w:proofErr w:type="spellEnd"/>
      <w:r w:rsidRPr="00DC3B00">
        <w:rPr>
          <w:rFonts w:ascii="Arial" w:eastAsia="Times New Roman" w:hAnsi="Arial" w:cs="Arial"/>
          <w:b/>
          <w:bCs/>
          <w:color w:val="333333"/>
          <w:lang w:eastAsia="ru-RU"/>
        </w:rPr>
        <w:t xml:space="preserve"> </w:t>
      </w:r>
      <w:proofErr w:type="spellStart"/>
      <w:r w:rsidRPr="00DC3B00">
        <w:rPr>
          <w:rFonts w:ascii="Arial" w:eastAsia="Times New Roman" w:hAnsi="Arial" w:cs="Arial"/>
          <w:b/>
          <w:bCs/>
          <w:color w:val="333333"/>
          <w:lang w:eastAsia="ru-RU"/>
        </w:rPr>
        <w:t>Data</w:t>
      </w:r>
      <w:proofErr w:type="spellEnd"/>
      <w:r w:rsidRPr="00DC3B00">
        <w:rPr>
          <w:rFonts w:ascii="Arial" w:eastAsia="Times New Roman" w:hAnsi="Arial" w:cs="Arial"/>
          <w:b/>
          <w:bCs/>
          <w:color w:val="333333"/>
          <w:lang w:eastAsia="ru-RU"/>
        </w:rPr>
        <w:t xml:space="preserve"> </w:t>
      </w:r>
      <w:proofErr w:type="spellStart"/>
      <w:r w:rsidRPr="00DC3B00">
        <w:rPr>
          <w:rFonts w:ascii="Arial" w:eastAsia="Times New Roman" w:hAnsi="Arial" w:cs="Arial"/>
          <w:b/>
          <w:bCs/>
          <w:color w:val="333333"/>
          <w:lang w:eastAsia="ru-RU"/>
        </w:rPr>
        <w:t>Interface</w:t>
      </w:r>
      <w:proofErr w:type="spellEnd"/>
      <w:r w:rsidRPr="00DC3B00">
        <w:rPr>
          <w:rFonts w:ascii="Arial" w:eastAsia="Times New Roman" w:hAnsi="Arial" w:cs="Arial"/>
          <w:b/>
          <w:bCs/>
          <w:color w:val="333333"/>
          <w:lang w:eastAsia="ru-RU"/>
        </w:rPr>
        <w:t>) – </w:t>
      </w: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стандартизованная спецификация для сетевой архитектуры высокоскоростной передачи данных по оптоволоконным линиям. Скорость передачи – 100 Мбит/</w:t>
      </w:r>
      <w:proofErr w:type="gram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</w:t>
      </w:r>
      <w:proofErr w:type="gram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:rsidR="00DC3B00" w:rsidRPr="00DC3B00" w:rsidRDefault="00DC3B00" w:rsidP="00DC3B00">
      <w:pPr>
        <w:shd w:val="clear" w:color="auto" w:fill="FFFFFF"/>
        <w:spacing w:after="0" w:line="296" w:lineRule="atLeast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Основные технические характеристики сети FDDI следующие:</w:t>
      </w:r>
    </w:p>
    <w:p w:rsidR="00DC3B00" w:rsidRPr="00DC3B00" w:rsidRDefault="00DC3B00" w:rsidP="00DC3B00">
      <w:pPr>
        <w:numPr>
          <w:ilvl w:val="0"/>
          <w:numId w:val="4"/>
        </w:numPr>
        <w:shd w:val="clear" w:color="auto" w:fill="FFFFFF"/>
        <w:spacing w:after="0" w:line="288" w:lineRule="atLeast"/>
        <w:ind w:left="0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Максимальное количество абонентов сети – 1000.</w:t>
      </w:r>
    </w:p>
    <w:p w:rsidR="00DC3B00" w:rsidRPr="00DC3B00" w:rsidRDefault="00DC3B00" w:rsidP="00DC3B00">
      <w:pPr>
        <w:numPr>
          <w:ilvl w:val="0"/>
          <w:numId w:val="4"/>
        </w:numPr>
        <w:shd w:val="clear" w:color="auto" w:fill="FFFFFF"/>
        <w:spacing w:after="0" w:line="288" w:lineRule="atLeast"/>
        <w:ind w:left="0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Максимальная протяженность кольца сети – 20 км.</w:t>
      </w:r>
    </w:p>
    <w:p w:rsidR="00DC3B00" w:rsidRPr="00DC3B00" w:rsidRDefault="00DC3B00" w:rsidP="00DC3B00">
      <w:pPr>
        <w:numPr>
          <w:ilvl w:val="0"/>
          <w:numId w:val="4"/>
        </w:numPr>
        <w:shd w:val="clear" w:color="auto" w:fill="FFFFFF"/>
        <w:spacing w:after="0" w:line="288" w:lineRule="atLeast"/>
        <w:ind w:left="0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Максимальное расстояние между абонентами сети – 2 км.</w:t>
      </w:r>
    </w:p>
    <w:p w:rsidR="00DC3B00" w:rsidRPr="00DC3B00" w:rsidRDefault="00DC3B00" w:rsidP="00DC3B00">
      <w:pPr>
        <w:numPr>
          <w:ilvl w:val="0"/>
          <w:numId w:val="4"/>
        </w:numPr>
        <w:shd w:val="clear" w:color="auto" w:fill="FFFFFF"/>
        <w:spacing w:after="0" w:line="288" w:lineRule="atLeast"/>
        <w:ind w:left="0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Среда передачи – оптоволоконный кабель.</w:t>
      </w:r>
    </w:p>
    <w:p w:rsidR="00DC3B00" w:rsidRPr="00DC3B00" w:rsidRDefault="00DC3B00" w:rsidP="00DC3B00">
      <w:pPr>
        <w:numPr>
          <w:ilvl w:val="0"/>
          <w:numId w:val="4"/>
        </w:numPr>
        <w:shd w:val="clear" w:color="auto" w:fill="FFFFFF"/>
        <w:spacing w:after="0" w:line="288" w:lineRule="atLeast"/>
        <w:ind w:left="0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proofErr w:type="gram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Me</w:t>
      </w:r>
      <w:proofErr w:type="gram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тод</w:t>
      </w:r>
      <w:proofErr w:type="spell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доступа – маркерный.</w:t>
      </w:r>
    </w:p>
    <w:p w:rsidR="00DC3B00" w:rsidRPr="00DC3B00" w:rsidRDefault="00DC3B00" w:rsidP="00DC3B00">
      <w:pPr>
        <w:numPr>
          <w:ilvl w:val="0"/>
          <w:numId w:val="4"/>
        </w:numPr>
        <w:shd w:val="clear" w:color="auto" w:fill="FFFFFF"/>
        <w:spacing w:after="0" w:line="288" w:lineRule="atLeast"/>
        <w:ind w:left="0"/>
        <w:jc w:val="both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Скорость передачи информации – 100 Мбит/</w:t>
      </w:r>
      <w:proofErr w:type="gramStart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</w:t>
      </w:r>
      <w:proofErr w:type="gramEnd"/>
      <w:r w:rsidRPr="00DC3B00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:rsidR="009C71F4" w:rsidRDefault="009C71F4"/>
    <w:sectPr w:rsidR="009C7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63654"/>
    <w:multiLevelType w:val="multilevel"/>
    <w:tmpl w:val="0410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604248"/>
    <w:multiLevelType w:val="multilevel"/>
    <w:tmpl w:val="251297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F13988"/>
    <w:multiLevelType w:val="multilevel"/>
    <w:tmpl w:val="C0F4D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37702D"/>
    <w:multiLevelType w:val="multilevel"/>
    <w:tmpl w:val="77B2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B00"/>
    <w:rsid w:val="00000C44"/>
    <w:rsid w:val="00011ECA"/>
    <w:rsid w:val="000235F6"/>
    <w:rsid w:val="000341C4"/>
    <w:rsid w:val="00047534"/>
    <w:rsid w:val="00047794"/>
    <w:rsid w:val="000624F9"/>
    <w:rsid w:val="00073972"/>
    <w:rsid w:val="00096253"/>
    <w:rsid w:val="000D7022"/>
    <w:rsid w:val="00101387"/>
    <w:rsid w:val="001121D1"/>
    <w:rsid w:val="00116C7D"/>
    <w:rsid w:val="00131BE1"/>
    <w:rsid w:val="0014646D"/>
    <w:rsid w:val="00157936"/>
    <w:rsid w:val="00186704"/>
    <w:rsid w:val="001968FE"/>
    <w:rsid w:val="001D01C1"/>
    <w:rsid w:val="001D4872"/>
    <w:rsid w:val="001D685F"/>
    <w:rsid w:val="00215E44"/>
    <w:rsid w:val="00230EAF"/>
    <w:rsid w:val="002723EC"/>
    <w:rsid w:val="00276B81"/>
    <w:rsid w:val="002A6F3A"/>
    <w:rsid w:val="003317E0"/>
    <w:rsid w:val="00345C88"/>
    <w:rsid w:val="0035531C"/>
    <w:rsid w:val="00355CD3"/>
    <w:rsid w:val="003970A7"/>
    <w:rsid w:val="003B34F5"/>
    <w:rsid w:val="003E6614"/>
    <w:rsid w:val="0040508A"/>
    <w:rsid w:val="00406904"/>
    <w:rsid w:val="00422FD2"/>
    <w:rsid w:val="0042616F"/>
    <w:rsid w:val="004327E5"/>
    <w:rsid w:val="0043619D"/>
    <w:rsid w:val="004732AF"/>
    <w:rsid w:val="00481D9F"/>
    <w:rsid w:val="00496AC7"/>
    <w:rsid w:val="004A1EC9"/>
    <w:rsid w:val="004A7A0F"/>
    <w:rsid w:val="004C1D6E"/>
    <w:rsid w:val="004F1439"/>
    <w:rsid w:val="005041D6"/>
    <w:rsid w:val="005104EC"/>
    <w:rsid w:val="005137AA"/>
    <w:rsid w:val="00533E29"/>
    <w:rsid w:val="005350BB"/>
    <w:rsid w:val="005551BD"/>
    <w:rsid w:val="00567C24"/>
    <w:rsid w:val="005838B5"/>
    <w:rsid w:val="005915F3"/>
    <w:rsid w:val="00596249"/>
    <w:rsid w:val="005A1ECE"/>
    <w:rsid w:val="005C50A3"/>
    <w:rsid w:val="005C76F9"/>
    <w:rsid w:val="005D3A7C"/>
    <w:rsid w:val="005D5575"/>
    <w:rsid w:val="006206BA"/>
    <w:rsid w:val="0064076A"/>
    <w:rsid w:val="0066057A"/>
    <w:rsid w:val="00677A63"/>
    <w:rsid w:val="00680F77"/>
    <w:rsid w:val="00681C63"/>
    <w:rsid w:val="00681E45"/>
    <w:rsid w:val="00682552"/>
    <w:rsid w:val="006C35DE"/>
    <w:rsid w:val="006C4247"/>
    <w:rsid w:val="006F39D6"/>
    <w:rsid w:val="0071787A"/>
    <w:rsid w:val="007505C8"/>
    <w:rsid w:val="00772F17"/>
    <w:rsid w:val="0078211A"/>
    <w:rsid w:val="00790857"/>
    <w:rsid w:val="007B18BE"/>
    <w:rsid w:val="007E131C"/>
    <w:rsid w:val="008359EA"/>
    <w:rsid w:val="00874F8E"/>
    <w:rsid w:val="00876A3B"/>
    <w:rsid w:val="0089184C"/>
    <w:rsid w:val="00893741"/>
    <w:rsid w:val="008A3676"/>
    <w:rsid w:val="008A4D95"/>
    <w:rsid w:val="008E4FB4"/>
    <w:rsid w:val="008F6B2E"/>
    <w:rsid w:val="009060F8"/>
    <w:rsid w:val="00972A09"/>
    <w:rsid w:val="00975ABA"/>
    <w:rsid w:val="009815A0"/>
    <w:rsid w:val="0099392E"/>
    <w:rsid w:val="0099523C"/>
    <w:rsid w:val="00995BD8"/>
    <w:rsid w:val="009C71F4"/>
    <w:rsid w:val="009C7EC1"/>
    <w:rsid w:val="009E0BC5"/>
    <w:rsid w:val="009E5BDD"/>
    <w:rsid w:val="009F3091"/>
    <w:rsid w:val="009F3EC6"/>
    <w:rsid w:val="00A0672A"/>
    <w:rsid w:val="00A147D8"/>
    <w:rsid w:val="00A15ABC"/>
    <w:rsid w:val="00A26FB6"/>
    <w:rsid w:val="00A45A7D"/>
    <w:rsid w:val="00A666C6"/>
    <w:rsid w:val="00AA034E"/>
    <w:rsid w:val="00AB4E95"/>
    <w:rsid w:val="00AE2B06"/>
    <w:rsid w:val="00B03011"/>
    <w:rsid w:val="00B3504F"/>
    <w:rsid w:val="00B45CC8"/>
    <w:rsid w:val="00B708A7"/>
    <w:rsid w:val="00B9062A"/>
    <w:rsid w:val="00BA5DF4"/>
    <w:rsid w:val="00BA68CE"/>
    <w:rsid w:val="00C0207F"/>
    <w:rsid w:val="00C02B9A"/>
    <w:rsid w:val="00C524AB"/>
    <w:rsid w:val="00C774F6"/>
    <w:rsid w:val="00C83414"/>
    <w:rsid w:val="00C92785"/>
    <w:rsid w:val="00CA26A9"/>
    <w:rsid w:val="00CA473C"/>
    <w:rsid w:val="00CA672E"/>
    <w:rsid w:val="00CB3ABB"/>
    <w:rsid w:val="00CD0F92"/>
    <w:rsid w:val="00CF3C72"/>
    <w:rsid w:val="00CF4396"/>
    <w:rsid w:val="00D1718B"/>
    <w:rsid w:val="00D54B7D"/>
    <w:rsid w:val="00D65B32"/>
    <w:rsid w:val="00DB2468"/>
    <w:rsid w:val="00DC3B00"/>
    <w:rsid w:val="00DD13A6"/>
    <w:rsid w:val="00DF20FA"/>
    <w:rsid w:val="00E00FF8"/>
    <w:rsid w:val="00E03F6E"/>
    <w:rsid w:val="00E337ED"/>
    <w:rsid w:val="00E63C02"/>
    <w:rsid w:val="00E90A25"/>
    <w:rsid w:val="00E919E7"/>
    <w:rsid w:val="00E97940"/>
    <w:rsid w:val="00EA1B56"/>
    <w:rsid w:val="00EA5BB0"/>
    <w:rsid w:val="00EE7F45"/>
    <w:rsid w:val="00F92F58"/>
    <w:rsid w:val="00FA1205"/>
    <w:rsid w:val="00FC7E67"/>
    <w:rsid w:val="00FD3E4D"/>
    <w:rsid w:val="00FD770C"/>
    <w:rsid w:val="00F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C3B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C3B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C3B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C3B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C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3B00"/>
    <w:rPr>
      <w:b/>
      <w:bCs/>
    </w:rPr>
  </w:style>
  <w:style w:type="character" w:customStyle="1" w:styleId="apple-converted-space">
    <w:name w:val="apple-converted-space"/>
    <w:basedOn w:val="a0"/>
    <w:rsid w:val="00DC3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C3B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C3B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C3B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C3B0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C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3B00"/>
    <w:rPr>
      <w:b/>
      <w:bCs/>
    </w:rPr>
  </w:style>
  <w:style w:type="character" w:customStyle="1" w:styleId="apple-converted-space">
    <w:name w:val="apple-converted-space"/>
    <w:basedOn w:val="a0"/>
    <w:rsid w:val="00DC3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9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2016-03-31T05:56:00Z</dcterms:created>
  <dcterms:modified xsi:type="dcterms:W3CDTF">2016-03-31T06:00:00Z</dcterms:modified>
</cp:coreProperties>
</file>