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wp0uhjiif8u" w:id="0"/>
      <w:bookmarkEnd w:id="0"/>
      <w:r w:rsidDel="00000000" w:rsidR="00000000" w:rsidRPr="00000000">
        <w:rPr>
          <w:rtl w:val="0"/>
        </w:rPr>
        <w:t xml:space="preserve">General CosmosDB Info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CosmosDB: </w:t>
      </w:r>
      <w:r w:rsidDel="00000000" w:rsidR="00000000" w:rsidRPr="00000000">
        <w:rPr>
          <w:b w:val="1"/>
          <w:rtl w:val="0"/>
        </w:rPr>
        <w:t xml:space="preserve">ntc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algorand-testnet</w:t>
      </w:r>
      <w:r w:rsidDel="00000000" w:rsidR="00000000" w:rsidRPr="00000000">
        <w:rPr>
          <w:rtl w:val="0"/>
        </w:rPr>
        <w:br w:type="textWrapping"/>
        <w:t xml:space="preserve">Collections: </w:t>
      </w:r>
      <w:r w:rsidDel="00000000" w:rsidR="00000000" w:rsidRPr="00000000">
        <w:rPr>
          <w:b w:val="1"/>
          <w:rtl w:val="0"/>
        </w:rPr>
        <w:t xml:space="preserve">data-schema, data-set, DRT,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Data-provisioning flow: create Smart contract, create data pool, create data-schema, create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dvrexp91zs0" w:id="1"/>
      <w:bookmarkEnd w:id="1"/>
      <w:r w:rsidDel="00000000" w:rsidR="00000000" w:rsidRPr="00000000">
        <w:rPr>
          <w:rtl w:val="0"/>
        </w:rPr>
        <w:t xml:space="preserve">Document Schemas for Collections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vi4inmjn48i" w:id="2"/>
      <w:bookmarkEnd w:id="2"/>
      <w:r w:rsidDel="00000000" w:rsidR="00000000" w:rsidRPr="00000000">
        <w:rPr>
          <w:rtl w:val="0"/>
        </w:rPr>
        <w:t xml:space="preserve">data-pool (data)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"creator_wallet_id":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"data_pool_hash":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"created":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"2023-01-25",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"smart_contract_id":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"string",</w:t>
              <w:br w:type="textWrapping"/>
              <w:t xml:space="preserve">  "smart_contract_address": "string",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 "sealed_data": "string",</w:t>
              <w:br w:type="textWrapping"/>
              <w:t xml:space="preserve">  "total_rows": 10,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c9fjyod8y8u" w:id="3"/>
      <w:bookmarkEnd w:id="3"/>
      <w:r w:rsidDel="00000000" w:rsidR="00000000" w:rsidRPr="00000000">
        <w:rPr>
          <w:rtl w:val="0"/>
        </w:rPr>
        <w:t xml:space="preserve">data-set (meta information)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"wallet_id":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"data_pool_id":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"data_schema_id":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"num_of_rows":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"data_pool_position": 5,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"created":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"2023-01-25"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Contributor Token ID ( Asset ID 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DRT ID ( Asset ID 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DRT Name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DRT Exchange Rate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DRT URL code binary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e799gxv4gds" w:id="4"/>
      <w:bookmarkEnd w:id="4"/>
      <w:r w:rsidDel="00000000" w:rsidR="00000000" w:rsidRPr="00000000">
        <w:rPr>
          <w:rtl w:val="0"/>
        </w:rPr>
        <w:t xml:space="preserve">data-schema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"data_schema":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"created":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"2023-01-25"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nikc487slv0g" w:id="5"/>
      <w:bookmarkEnd w:id="5"/>
      <w:r w:rsidDel="00000000" w:rsidR="00000000" w:rsidRPr="00000000">
        <w:rPr>
          <w:rtl w:val="0"/>
        </w:rPr>
        <w:t xml:space="preserve">DRT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coiu0xv0kb2" w:id="6"/>
      <w:bookmarkEnd w:id="6"/>
      <w:r w:rsidDel="00000000" w:rsidR="00000000" w:rsidRPr="00000000">
        <w:rPr>
          <w:rtl w:val="0"/>
        </w:rPr>
        <w:t xml:space="preserve">user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