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Required readings: </w:t>
      </w:r>
      <w:hyperlink r:id="rId7">
        <w:r w:rsidDel="00000000" w:rsidR="00000000" w:rsidRPr="00000000">
          <w:rPr>
            <w:color w:val="0000ee"/>
            <w:u w:val="single"/>
            <w:shd w:fill="auto" w:val="clear"/>
            <w:rtl w:val="0"/>
          </w:rPr>
          <w:t xml:space="preserve">SystemsArchitecture_NTC</w:t>
        </w:r>
      </w:hyperlink>
      <w:r w:rsidDel="00000000" w:rsidR="00000000" w:rsidRPr="00000000">
        <w:rPr>
          <w:rtl w:val="0"/>
        </w:rPr>
      </w:r>
    </w:p>
    <w:p w:rsidR="00000000" w:rsidDel="00000000" w:rsidP="00000000" w:rsidRDefault="00000000" w:rsidRPr="00000000" w14:paraId="00000003">
      <w:pPr>
        <w:pStyle w:val="Heading1"/>
        <w:rPr/>
      </w:pPr>
      <w:bookmarkStart w:colFirst="0" w:colLast="0" w:name="_o0902p8xhojh" w:id="0"/>
      <w:bookmarkEnd w:id="0"/>
      <w:r w:rsidDel="00000000" w:rsidR="00000000" w:rsidRPr="00000000">
        <w:rPr>
          <w:rtl w:val="0"/>
        </w:rPr>
        <w:t xml:space="preserve">System Landscap</w:t>
      </w:r>
      <w:commentRangeStart w:id="0"/>
      <w:r w:rsidDel="00000000" w:rsidR="00000000" w:rsidRPr="00000000">
        <w:rPr>
          <w:rtl w:val="0"/>
        </w:rPr>
        <w:t xml:space="preserve">e</w:t>
      </w:r>
      <w:commentRangeEnd w:id="0"/>
      <w:r w:rsidDel="00000000" w:rsidR="00000000" w:rsidRPr="00000000">
        <w:commentReference w:id="0"/>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-806286</wp:posOffset>
            </wp:positionH>
            <wp:positionV relativeFrom="paragraph">
              <wp:posOffset>762000</wp:posOffset>
            </wp:positionV>
            <wp:extent cx="7345170" cy="5212426"/>
            <wp:effectExtent b="0" l="0" r="0" t="0"/>
            <wp:wrapTopAndBottom distB="114300" distT="114300"/>
            <wp:docPr id="1"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7345170" cy="5212426"/>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Changes:</w:t>
      </w:r>
    </w:p>
    <w:p w:rsidR="00000000" w:rsidDel="00000000" w:rsidP="00000000" w:rsidRDefault="00000000" w:rsidRPr="00000000" w14:paraId="00000006">
      <w:pPr>
        <w:numPr>
          <w:ilvl w:val="0"/>
          <w:numId w:val="3"/>
        </w:numPr>
        <w:ind w:left="720" w:hanging="360"/>
        <w:rPr>
          <w:u w:val="none"/>
        </w:rPr>
      </w:pPr>
      <w:r w:rsidDel="00000000" w:rsidR="00000000" w:rsidRPr="00000000">
        <w:rPr>
          <w:rtl w:val="0"/>
        </w:rPr>
        <w:t xml:space="preserve">Vault App - Server</w:t>
      </w:r>
    </w:p>
    <w:p w:rsidR="00000000" w:rsidDel="00000000" w:rsidP="00000000" w:rsidRDefault="00000000" w:rsidRPr="00000000" w14:paraId="00000007">
      <w:pPr>
        <w:numPr>
          <w:ilvl w:val="1"/>
          <w:numId w:val="3"/>
        </w:numPr>
        <w:ind w:left="1440" w:hanging="360"/>
        <w:rPr>
          <w:u w:val="none"/>
        </w:rPr>
      </w:pPr>
      <w:r w:rsidDel="00000000" w:rsidR="00000000" w:rsidRPr="00000000">
        <w:rPr>
          <w:rtl w:val="0"/>
        </w:rPr>
        <w:t xml:space="preserve">Need an enclave to sign transactions and a backend to store Algorand Address of accounts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rPr/>
      </w:pPr>
      <w:bookmarkStart w:colFirst="0" w:colLast="0" w:name="_bz6mct82xvr1" w:id="1"/>
      <w:bookmarkEnd w:id="1"/>
      <w:r w:rsidDel="00000000" w:rsidR="00000000" w:rsidRPr="00000000">
        <w:rPr>
          <w:rtl w:val="0"/>
        </w:rPr>
        <w:t xml:space="preserve">Site Map for Vault App:</w:t>
      </w:r>
    </w:p>
    <w:p w:rsidR="00000000" w:rsidDel="00000000" w:rsidP="00000000" w:rsidRDefault="00000000" w:rsidRPr="00000000" w14:paraId="0000000A">
      <w:pPr>
        <w:rPr/>
      </w:pPr>
      <w:r w:rsidDel="00000000" w:rsidR="00000000" w:rsidRPr="00000000">
        <w:rPr/>
        <w:drawing>
          <wp:inline distB="114300" distT="114300" distL="114300" distR="114300">
            <wp:extent cx="5731200" cy="2908300"/>
            <wp:effectExtent b="0" l="0" r="0" t="0"/>
            <wp:docPr id="9" name="image8.png"/>
            <a:graphic>
              <a:graphicData uri="http://schemas.openxmlformats.org/drawingml/2006/picture">
                <pic:pic>
                  <pic:nvPicPr>
                    <pic:cNvPr id="0" name="image8.png"/>
                    <pic:cNvPicPr preferRelativeResize="0"/>
                  </pic:nvPicPr>
                  <pic:blipFill>
                    <a:blip r:embed="rId9"/>
                    <a:srcRect b="15435" l="0" r="0" t="15079"/>
                    <a:stretch>
                      <a:fillRect/>
                    </a:stretch>
                  </pic:blipFill>
                  <pic:spPr>
                    <a:xfrm>
                      <a:off x="0" y="0"/>
                      <a:ext cx="57312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 Possibly one more page about a “marketplace” where user can buy DRTs</w:t>
      </w:r>
    </w:p>
    <w:p w:rsidR="00000000" w:rsidDel="00000000" w:rsidP="00000000" w:rsidRDefault="00000000" w:rsidRPr="00000000" w14:paraId="0000000C">
      <w:pPr>
        <w:pStyle w:val="Heading1"/>
        <w:rPr/>
      </w:pPr>
      <w:bookmarkStart w:colFirst="0" w:colLast="0" w:name="_1v33jty2b04" w:id="2"/>
      <w:bookmarkEnd w:id="2"/>
      <w:r w:rsidDel="00000000" w:rsidR="00000000" w:rsidRPr="00000000">
        <w:rPr>
          <w:rtl w:val="0"/>
        </w:rPr>
        <w:t xml:space="preserve">System Flo</w:t>
      </w:r>
      <w:commentRangeStart w:id="1"/>
      <w:r w:rsidDel="00000000" w:rsidR="00000000" w:rsidRPr="00000000">
        <w:rPr>
          <w:rtl w:val="0"/>
        </w:rPr>
        <w:t xml:space="preserve">w</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D">
      <w:pPr>
        <w:pStyle w:val="Heading2"/>
        <w:rPr/>
      </w:pPr>
      <w:bookmarkStart w:colFirst="0" w:colLast="0" w:name="_nz5nous1etc1" w:id="3"/>
      <w:bookmarkEnd w:id="3"/>
      <w:r w:rsidDel="00000000" w:rsidR="00000000" w:rsidRPr="00000000">
        <w:rPr>
          <w:rtl w:val="0"/>
        </w:rPr>
        <w:t xml:space="preserve">1. Upload Data:</w:t>
      </w:r>
      <w:r w:rsidDel="00000000" w:rsidR="00000000" w:rsidRPr="00000000">
        <w:drawing>
          <wp:anchor allowOverlap="1" behindDoc="0" distB="114300" distT="114300" distL="114300" distR="114300" hidden="0" layoutInCell="1" locked="0" relativeHeight="0" simplePos="0">
            <wp:simplePos x="0" y="0"/>
            <wp:positionH relativeFrom="column">
              <wp:posOffset>-276224</wp:posOffset>
            </wp:positionH>
            <wp:positionV relativeFrom="paragraph">
              <wp:posOffset>552450</wp:posOffset>
            </wp:positionV>
            <wp:extent cx="6598654" cy="3595280"/>
            <wp:effectExtent b="0" l="0" r="0" t="0"/>
            <wp:wrapTopAndBottom distB="114300" distT="11430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6598654" cy="3595280"/>
                    </a:xfrm>
                    <a:prstGeom prst="rect"/>
                    <a:ln/>
                  </pic:spPr>
                </pic:pic>
              </a:graphicData>
            </a:graphic>
          </wp:anchor>
        </w:drawing>
      </w:r>
    </w:p>
    <w:p w:rsidR="00000000" w:rsidDel="00000000" w:rsidP="00000000" w:rsidRDefault="00000000" w:rsidRPr="00000000" w14:paraId="0000000E">
      <w:pPr>
        <w:rPr/>
      </w:pPr>
      <w:r w:rsidDel="00000000" w:rsidR="00000000" w:rsidRPr="00000000">
        <w:rPr>
          <w:rtl w:val="0"/>
        </w:rPr>
        <w:t xml:space="preserve">4Users with existing algorand addresses - lower priority, can always just transfer </w:t>
      </w:r>
      <w:commentRangeStart w:id="2"/>
      <w:r w:rsidDel="00000000" w:rsidR="00000000" w:rsidRPr="00000000">
        <w:rPr>
          <w:rtl w:val="0"/>
        </w:rPr>
        <w:t xml:space="preserve">assets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F">
      <w:pPr>
        <w:pStyle w:val="Heading3"/>
        <w:rPr/>
      </w:pPr>
      <w:bookmarkStart w:colFirst="0" w:colLast="0" w:name="_j5ktoe9ptlge" w:id="4"/>
      <w:bookmarkEnd w:id="4"/>
      <w:r w:rsidDel="00000000" w:rsidR="00000000" w:rsidRPr="00000000">
        <w:rPr>
          <w:rFonts w:ascii="Arial Unicode MS" w:cs="Arial Unicode MS" w:eastAsia="Arial Unicode MS" w:hAnsi="Arial Unicode MS"/>
          <w:rtl w:val="0"/>
        </w:rPr>
        <w:t xml:space="preserve">Data → Data Package</w:t>
      </w:r>
      <w:commentRangeStart w:id="3"/>
      <w:r w:rsidDel="00000000" w:rsidR="00000000" w:rsidRPr="00000000">
        <w:rPr>
          <w:rtl w:val="0"/>
        </w:rPr>
        <w:t xml:space="preserve">:</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-390524</wp:posOffset>
            </wp:positionH>
            <wp:positionV relativeFrom="paragraph">
              <wp:posOffset>161925</wp:posOffset>
            </wp:positionV>
            <wp:extent cx="6388250" cy="3300242"/>
            <wp:effectExtent b="0" l="0" r="0" t="0"/>
            <wp:wrapTopAndBottom distB="114300" distT="114300"/>
            <wp:docPr id="8"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388250" cy="3300242"/>
                    </a:xfrm>
                    <a:prstGeom prst="rect"/>
                    <a:ln/>
                  </pic:spPr>
                </pic:pic>
              </a:graphicData>
            </a:graphic>
          </wp:anchor>
        </w:drawing>
      </w:r>
    </w:p>
    <w:p w:rsidR="00000000" w:rsidDel="00000000" w:rsidP="00000000" w:rsidRDefault="00000000" w:rsidRPr="00000000" w14:paraId="00000011">
      <w:pPr>
        <w:pStyle w:val="Heading3"/>
        <w:rPr/>
      </w:pPr>
      <w:bookmarkStart w:colFirst="0" w:colLast="0" w:name="_2ma0i8o9zbh3" w:id="5"/>
      <w:bookmarkEnd w:id="5"/>
      <w:r w:rsidDel="00000000" w:rsidR="00000000" w:rsidRPr="00000000">
        <w:rPr>
          <w:rFonts w:ascii="Arial Unicode MS" w:cs="Arial Unicode MS" w:eastAsia="Arial Unicode MS" w:hAnsi="Arial Unicode MS"/>
          <w:rtl w:val="0"/>
        </w:rPr>
        <w:t xml:space="preserve">Data Package → Object Storage:</w:t>
      </w:r>
    </w:p>
    <w:p w:rsidR="00000000" w:rsidDel="00000000" w:rsidP="00000000" w:rsidRDefault="00000000" w:rsidRPr="00000000" w14:paraId="0000001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-533399</wp:posOffset>
            </wp:positionH>
            <wp:positionV relativeFrom="paragraph">
              <wp:posOffset>190500</wp:posOffset>
            </wp:positionV>
            <wp:extent cx="6857676" cy="1407184"/>
            <wp:effectExtent b="0" l="0" r="0" t="0"/>
            <wp:wrapTopAndBottom distB="114300" distT="11430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857676" cy="1407184"/>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t xml:space="preserve">Data Service - Provides data package upload and management features</w:t>
      </w:r>
    </w:p>
    <w:p w:rsidR="00000000" w:rsidDel="00000000" w:rsidP="00000000" w:rsidRDefault="00000000" w:rsidRPr="00000000" w14:paraId="00000014">
      <w:pPr>
        <w:rPr/>
      </w:pPr>
      <w:r w:rsidDel="00000000" w:rsidR="00000000" w:rsidRPr="00000000">
        <w:rPr>
          <w:rtl w:val="0"/>
        </w:rPr>
        <w:t xml:space="preserve">Do we need to build this out for MVP? Yes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Data Service - Component that interacts with Microsoft Azure storage.</w:t>
      </w:r>
    </w:p>
    <w:p w:rsidR="00000000" w:rsidDel="00000000" w:rsidP="00000000" w:rsidRDefault="00000000" w:rsidRPr="00000000" w14:paraId="00000017">
      <w:pPr>
        <w:pStyle w:val="Heading2"/>
        <w:rPr/>
      </w:pPr>
      <w:bookmarkStart w:colFirst="0" w:colLast="0" w:name="_eswub083429h" w:id="6"/>
      <w:bookmarkEnd w:id="6"/>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2"/>
        <w:rPr/>
      </w:pPr>
      <w:bookmarkStart w:colFirst="0" w:colLast="0" w:name="_jrr7zjupu776" w:id="7"/>
      <w:bookmarkEnd w:id="7"/>
      <w:r w:rsidDel="00000000" w:rsidR="00000000" w:rsidRPr="00000000">
        <w:rPr>
          <w:rtl w:val="0"/>
        </w:rPr>
        <w:t xml:space="preserve">2. Create DRT:</w:t>
      </w:r>
      <w:r w:rsidDel="00000000" w:rsidR="00000000" w:rsidRPr="00000000">
        <w:drawing>
          <wp:anchor allowOverlap="1" behindDoc="0" distB="114300" distT="114300" distL="114300" distR="114300" hidden="0" layoutInCell="1" locked="0" relativeHeight="0" simplePos="0">
            <wp:simplePos x="0" y="0"/>
            <wp:positionH relativeFrom="column">
              <wp:posOffset>-757237</wp:posOffset>
            </wp:positionH>
            <wp:positionV relativeFrom="paragraph">
              <wp:posOffset>371484</wp:posOffset>
            </wp:positionV>
            <wp:extent cx="7238804" cy="3662363"/>
            <wp:effectExtent b="0" l="0" r="0" t="0"/>
            <wp:wrapTopAndBottom distB="114300" distT="11430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7238804" cy="3662363"/>
                    </a:xfrm>
                    <a:prstGeom prst="rect"/>
                    <a:ln/>
                  </pic:spPr>
                </pic:pic>
              </a:graphicData>
            </a:graphic>
          </wp:anchor>
        </w:drawing>
      </w:r>
    </w:p>
    <w:p w:rsidR="00000000" w:rsidDel="00000000" w:rsidP="00000000" w:rsidRDefault="00000000" w:rsidRPr="00000000" w14:paraId="00000019">
      <w:pPr>
        <w:pStyle w:val="Heading3"/>
        <w:rPr/>
      </w:pPr>
      <w:bookmarkStart w:colFirst="0" w:colLast="0" w:name="_mbpwjq6cw0mu" w:id="8"/>
      <w:bookmarkEnd w:id="8"/>
      <w:r w:rsidDel="00000000" w:rsidR="00000000" w:rsidRPr="00000000">
        <w:rPr>
          <w:rtl w:val="0"/>
        </w:rPr>
        <w:t xml:space="preserve">Example: </w:t>
      </w:r>
    </w:p>
    <w:p w:rsidR="00000000" w:rsidDel="00000000" w:rsidP="00000000" w:rsidRDefault="00000000" w:rsidRPr="00000000" w14:paraId="0000001A">
      <w:pPr>
        <w:rPr/>
      </w:pPr>
      <w:r w:rsidDel="00000000" w:rsidR="00000000" w:rsidRPr="00000000">
        <w:rPr>
          <w:rtl w:val="0"/>
        </w:rPr>
        <w:t xml:space="preserve">DRT asset JP created on Algorand’s TestNet - </w:t>
      </w:r>
      <w:hyperlink r:id="rId14">
        <w:r w:rsidDel="00000000" w:rsidR="00000000" w:rsidRPr="00000000">
          <w:rPr>
            <w:color w:val="1155cc"/>
            <w:u w:val="single"/>
            <w:rtl w:val="0"/>
          </w:rPr>
          <w:t xml:space="preserve">https://testnet.algoexplorer.io/asset/93351201</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pStyle w:val="Heading2"/>
        <w:rPr/>
      </w:pPr>
      <w:bookmarkStart w:colFirst="0" w:colLast="0" w:name="_b5xmhcwv3f2q" w:id="9"/>
      <w:bookmarkEnd w:id="9"/>
      <w:r w:rsidDel="00000000" w:rsidR="00000000" w:rsidRPr="00000000">
        <w:rPr>
          <w:rtl w:val="0"/>
        </w:rPr>
        <w:t xml:space="preserve">3. Buy DRT</w:t>
      </w:r>
      <w:commentRangeStart w:id="4"/>
      <w:r w:rsidDel="00000000" w:rsidR="00000000" w:rsidRPr="00000000">
        <w:rPr>
          <w:rtl w:val="0"/>
        </w:rPr>
        <w:t xml:space="preserve">:</w:t>
      </w:r>
      <w:commentRangeEnd w:id="4"/>
      <w:r w:rsidDel="00000000" w:rsidR="00000000" w:rsidRPr="00000000">
        <w:commentReference w:id="4"/>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-647699</wp:posOffset>
            </wp:positionH>
            <wp:positionV relativeFrom="paragraph">
              <wp:posOffset>735434</wp:posOffset>
            </wp:positionV>
            <wp:extent cx="7134225" cy="3377499"/>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7134225" cy="3377499"/>
                    </a:xfrm>
                    <a:prstGeom prst="rect"/>
                    <a:ln/>
                  </pic:spPr>
                </pic:pic>
              </a:graphicData>
            </a:graphic>
          </wp:anchor>
        </w:drawing>
      </w:r>
    </w:p>
    <w:p w:rsidR="00000000" w:rsidDel="00000000" w:rsidP="00000000" w:rsidRDefault="00000000" w:rsidRPr="00000000" w14:paraId="0000001D">
      <w:pPr>
        <w:pStyle w:val="Heading3"/>
        <w:rPr/>
      </w:pPr>
      <w:bookmarkStart w:colFirst="0" w:colLast="0" w:name="_35kqgvt4ngrf" w:id="10"/>
      <w:bookmarkEnd w:id="10"/>
      <w:r w:rsidDel="00000000" w:rsidR="00000000" w:rsidRPr="00000000">
        <w:rPr>
          <w:rtl w:val="0"/>
        </w:rPr>
        <w:t xml:space="preserve">Build our own marketplace: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“Marketplace” - be part of Vault App</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Backend functionality is complex as both data creator and third party needs to sign transactions before the group transaction can go through.</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commentRangeStart w:id="5"/>
      <w:commentRangeStart w:id="6"/>
      <w:r w:rsidDel="00000000" w:rsidR="00000000" w:rsidRPr="00000000">
        <w:rPr>
          <w:rtl w:val="0"/>
        </w:rPr>
        <w:t xml:space="preserve">This still needs to be planned out</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3"/>
        <w:rPr/>
      </w:pPr>
      <w:bookmarkStart w:colFirst="0" w:colLast="0" w:name="_yig43slb0awl" w:id="11"/>
      <w:bookmarkEnd w:id="11"/>
      <w:r w:rsidDel="00000000" w:rsidR="00000000" w:rsidRPr="00000000">
        <w:rPr>
          <w:rtl w:val="0"/>
        </w:rPr>
        <w:t xml:space="preserve">Example:</w:t>
      </w:r>
    </w:p>
    <w:p w:rsidR="00000000" w:rsidDel="00000000" w:rsidP="00000000" w:rsidRDefault="00000000" w:rsidRPr="00000000" w14:paraId="00000026">
      <w:pPr>
        <w:rPr/>
      </w:pPr>
      <w:r w:rsidDel="00000000" w:rsidR="00000000" w:rsidRPr="00000000">
        <w:rPr>
          <w:rtl w:val="0"/>
        </w:rPr>
        <w:t xml:space="preserve">I bought a DRT from JP for 3 Algos on Testnet.</w:t>
      </w:r>
    </w:p>
    <w:p w:rsidR="00000000" w:rsidDel="00000000" w:rsidP="00000000" w:rsidRDefault="00000000" w:rsidRPr="00000000" w14:paraId="00000027">
      <w:pPr>
        <w:rPr>
          <w:i w:val="1"/>
        </w:rPr>
      </w:pPr>
      <w:r w:rsidDel="00000000" w:rsidR="00000000" w:rsidRPr="00000000">
        <w:rPr>
          <w:i w:val="1"/>
          <w:rtl w:val="0"/>
        </w:rPr>
        <w:t xml:space="preserve">Morph is just an algorand account that I used and the name I gave the account.</w:t>
      </w:r>
    </w:p>
    <w:p w:rsidR="00000000" w:rsidDel="00000000" w:rsidP="00000000" w:rsidRDefault="00000000" w:rsidRPr="00000000" w14:paraId="00000028">
      <w:pPr>
        <w:rPr/>
      </w:pPr>
      <w:r w:rsidDel="00000000" w:rsidR="00000000" w:rsidRPr="00000000">
        <w:rPr>
          <w:rtl w:val="0"/>
        </w:rPr>
        <w:t xml:space="preserve">Morph to Morph DRT OptIn transaction: </w:t>
      </w:r>
      <w:hyperlink r:id="rId16">
        <w:r w:rsidDel="00000000" w:rsidR="00000000" w:rsidRPr="00000000">
          <w:rPr>
            <w:color w:val="1155cc"/>
            <w:u w:val="single"/>
            <w:rtl w:val="0"/>
          </w:rPr>
          <w:t xml:space="preserve">https://testnet.algoexplorer.io/tx/BQ4AV2ATQTIFXDM424BQ3TPYZQ5P6FNCPDIVK2UVJGFTP4JRKEGQ</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Atomic Transfer:</w:t>
      </w:r>
    </w:p>
    <w:p w:rsidR="00000000" w:rsidDel="00000000" w:rsidP="00000000" w:rsidRDefault="00000000" w:rsidRPr="00000000" w14:paraId="0000002B">
      <w:pPr>
        <w:rPr/>
      </w:pPr>
      <w:r w:rsidDel="00000000" w:rsidR="00000000" w:rsidRPr="00000000">
        <w:rPr>
          <w:rtl w:val="0"/>
        </w:rPr>
        <w:t xml:space="preserve">JP to Morph DRT transaction: </w:t>
      </w:r>
      <w:hyperlink r:id="rId17">
        <w:r w:rsidDel="00000000" w:rsidR="00000000" w:rsidRPr="00000000">
          <w:rPr>
            <w:color w:val="1155cc"/>
            <w:u w:val="single"/>
            <w:rtl w:val="0"/>
          </w:rPr>
          <w:t xml:space="preserve">https://testnet.algoexplorer.io/tx/BXAT2ZKJHOJG6S25Y4KTT4LBIMHIEDSBSKO664MDOPVXKHF3GCDA</w:t>
        </w:r>
      </w:hyperlink>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Group transaction overview: </w:t>
      </w:r>
      <w:hyperlink r:id="rId18">
        <w:r w:rsidDel="00000000" w:rsidR="00000000" w:rsidRPr="00000000">
          <w:rPr>
            <w:color w:val="1155cc"/>
            <w:u w:val="single"/>
            <w:rtl w:val="0"/>
          </w:rPr>
          <w:t xml:space="preserve">https://testnet.algoexplorer.io/tx/group/PbY8%2BOLNetrUMo3B42jpmS3PzZhZehA%2BmWYv665q5ls%3D</w:t>
        </w:r>
      </w:hyperlink>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pPr>
      <w:bookmarkStart w:colFirst="0" w:colLast="0" w:name="_6qdx1ez3jdwa" w:id="12"/>
      <w:bookmarkEnd w:id="12"/>
      <w:r w:rsidDel="00000000" w:rsidR="00000000" w:rsidRPr="00000000">
        <w:rPr>
          <w:rtl w:val="0"/>
        </w:rPr>
        <w:t xml:space="preserve">Use Tinyman:</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Tinyman is just a smart contract (application on the blockchain) so not user friendly.</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Gary Lu investigation.</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rPr/>
      </w:pPr>
      <w:bookmarkStart w:colFirst="0" w:colLast="0" w:name="_d5t479q7gc4l" w:id="13"/>
      <w:bookmarkEnd w:id="13"/>
      <w:r w:rsidDel="00000000" w:rsidR="00000000" w:rsidRPr="00000000">
        <w:rPr>
          <w:rtl w:val="0"/>
        </w:rPr>
        <w:t xml:space="preserve">4. Redeem DRT:</w:t>
      </w:r>
      <w:r w:rsidDel="00000000" w:rsidR="00000000" w:rsidRPr="00000000">
        <w:drawing>
          <wp:anchor allowOverlap="1" behindDoc="0" distB="114300" distT="114300" distL="114300" distR="114300" hidden="0" layoutInCell="1" locked="0" relativeHeight="0" simplePos="0">
            <wp:simplePos x="0" y="0"/>
            <wp:positionH relativeFrom="column">
              <wp:posOffset>-666749</wp:posOffset>
            </wp:positionH>
            <wp:positionV relativeFrom="paragraph">
              <wp:posOffset>659234</wp:posOffset>
            </wp:positionV>
            <wp:extent cx="7200263" cy="1566835"/>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7200263" cy="1566835"/>
                    </a:xfrm>
                    <a:prstGeom prst="rect"/>
                    <a:ln/>
                  </pic:spPr>
                </pic:pic>
              </a:graphicData>
            </a:graphic>
          </wp:anchor>
        </w:drawing>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2"/>
        <w:rPr/>
      </w:pPr>
      <w:bookmarkStart w:colFirst="0" w:colLast="0" w:name="_ph4kjtgq3wqp" w:id="14"/>
      <w:bookmarkEnd w:id="14"/>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2"/>
        <w:rPr/>
      </w:pPr>
      <w:bookmarkStart w:colFirst="0" w:colLast="0" w:name="_3ewppwnfd4m6" w:id="15"/>
      <w:bookmarkEnd w:id="15"/>
      <w:r w:rsidDel="00000000" w:rsidR="00000000" w:rsidRPr="00000000">
        <w:rPr>
          <w:rtl w:val="0"/>
        </w:rPr>
        <w:t xml:space="preserve">5. Run Code Execution:</w:t>
      </w:r>
    </w:p>
    <w:p w:rsidR="00000000" w:rsidDel="00000000" w:rsidP="00000000" w:rsidRDefault="00000000" w:rsidRPr="00000000" w14:paraId="000000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4619625</wp:posOffset>
            </wp:positionH>
            <wp:positionV relativeFrom="paragraph">
              <wp:posOffset>3838575</wp:posOffset>
            </wp:positionV>
            <wp:extent cx="781050" cy="996372"/>
            <wp:effectExtent b="0" l="0" r="0" t="0"/>
            <wp:wrapNone/>
            <wp:docPr id="7" name="image5.png"/>
            <a:graphic>
              <a:graphicData uri="http://schemas.openxmlformats.org/drawingml/2006/picture">
                <pic:pic>
                  <pic:nvPicPr>
                    <pic:cNvPr id="0" name="image5.png"/>
                    <pic:cNvPicPr preferRelativeResize="0"/>
                  </pic:nvPicPr>
                  <pic:blipFill>
                    <a:blip r:embed="rId15"/>
                    <a:srcRect b="0" l="66020" r="23385" t="71590"/>
                    <a:stretch>
                      <a:fillRect/>
                    </a:stretch>
                  </pic:blipFill>
                  <pic:spPr>
                    <a:xfrm>
                      <a:off x="0" y="0"/>
                      <a:ext cx="781050" cy="99637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-685799</wp:posOffset>
            </wp:positionH>
            <wp:positionV relativeFrom="paragraph">
              <wp:posOffset>152400</wp:posOffset>
            </wp:positionV>
            <wp:extent cx="7234943" cy="4527128"/>
            <wp:effectExtent b="0" l="0" r="0" t="0"/>
            <wp:wrapTopAndBottom distB="114300" distT="114300"/>
            <wp:docPr id="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7234943" cy="4527128"/>
                    </a:xfrm>
                    <a:prstGeom prst="rect"/>
                    <a:ln/>
                  </pic:spPr>
                </pic:pic>
              </a:graphicData>
            </a:graphic>
          </wp:anchor>
        </w:drawing>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Vault App - Server will send transaction ID and DRT Asset ID to Execution Service.</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Core inside Execution Enclave is the General Purpose Compute Platform:</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WASM runtime</w:t>
      </w:r>
    </w:p>
    <w:p w:rsidR="00000000" w:rsidDel="00000000" w:rsidP="00000000" w:rsidRDefault="00000000" w:rsidRPr="00000000" w14:paraId="00000040">
      <w:pPr>
        <w:numPr>
          <w:ilvl w:val="1"/>
          <w:numId w:val="2"/>
        </w:numPr>
        <w:ind w:left="1440" w:hanging="360"/>
        <w:rPr>
          <w:u w:val="none"/>
        </w:rPr>
      </w:pPr>
      <w:r w:rsidDel="00000000" w:rsidR="00000000" w:rsidRPr="00000000">
        <w:rPr>
          <w:rtl w:val="0"/>
        </w:rPr>
        <w:t xml:space="preserve">Runs WASM binaries (code)</w:t>
      </w:r>
    </w:p>
    <w:p w:rsidR="00000000" w:rsidDel="00000000" w:rsidP="00000000" w:rsidRDefault="00000000" w:rsidRPr="00000000" w14:paraId="00000041">
      <w:pPr>
        <w:numPr>
          <w:ilvl w:val="1"/>
          <w:numId w:val="2"/>
        </w:numPr>
        <w:ind w:left="1440" w:hanging="360"/>
        <w:rPr>
          <w:u w:val="none"/>
        </w:rPr>
      </w:pPr>
      <w:r w:rsidDel="00000000" w:rsidR="00000000" w:rsidRPr="00000000">
        <w:rPr>
          <w:rtl w:val="0"/>
        </w:rPr>
        <w:t xml:space="preserve">Passes data into WASM as memory</w:t>
      </w:r>
    </w:p>
    <w:p w:rsidR="00000000" w:rsidDel="00000000" w:rsidP="00000000" w:rsidRDefault="00000000" w:rsidRPr="00000000" w14:paraId="00000042">
      <w:pPr>
        <w:numPr>
          <w:ilvl w:val="2"/>
          <w:numId w:val="2"/>
        </w:numPr>
        <w:ind w:left="2160" w:hanging="360"/>
        <w:rPr>
          <w:u w:val="none"/>
        </w:rPr>
      </w:pPr>
      <w:r w:rsidDel="00000000" w:rsidR="00000000" w:rsidRPr="00000000">
        <w:rPr>
          <w:rtl w:val="0"/>
        </w:rPr>
        <w:t xml:space="preserve">Limits? </w:t>
      </w:r>
      <w:r w:rsidDel="00000000" w:rsidR="00000000" w:rsidRPr="00000000">
        <w:rPr>
          <w:b w:val="1"/>
          <w:rtl w:val="0"/>
        </w:rPr>
        <w:t xml:space="preserve">256MB </w:t>
      </w:r>
      <w:r w:rsidDel="00000000" w:rsidR="00000000" w:rsidRPr="00000000">
        <w:rPr>
          <w:rtl w:val="0"/>
        </w:rPr>
        <w:t xml:space="preserve">Enclave Page Cache </w:t>
      </w:r>
      <w:commentRangeStart w:id="7"/>
      <w:commentRangeStart w:id="8"/>
      <w:r w:rsidDel="00000000" w:rsidR="00000000" w:rsidRPr="00000000">
        <w:rPr>
          <w:rtl w:val="0"/>
        </w:rPr>
        <w:t xml:space="preserve">(EPC)</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43">
      <w:pPr>
        <w:numPr>
          <w:ilvl w:val="1"/>
          <w:numId w:val="2"/>
        </w:numPr>
        <w:ind w:left="1440" w:hanging="360"/>
        <w:rPr>
          <w:u w:val="none"/>
        </w:rPr>
      </w:pPr>
      <w:r w:rsidDel="00000000" w:rsidR="00000000" w:rsidRPr="00000000">
        <w:rPr>
          <w:rtl w:val="0"/>
        </w:rPr>
      </w:r>
    </w:p>
    <w:p w:rsidR="00000000" w:rsidDel="00000000" w:rsidP="00000000" w:rsidRDefault="00000000" w:rsidRPr="00000000" w14:paraId="00000044">
      <w:pPr>
        <w:pStyle w:val="Heading2"/>
        <w:rPr/>
      </w:pPr>
      <w:bookmarkStart w:colFirst="0" w:colLast="0" w:name="_8b8bnaaq41bs" w:id="16"/>
      <w:bookmarkEnd w:id="16"/>
      <w:r w:rsidDel="00000000" w:rsidR="00000000" w:rsidRPr="00000000">
        <w:rPr>
          <w:rtl w:val="0"/>
        </w:rPr>
        <w:t xml:space="preserve">6. Data Pooling</w:t>
      </w:r>
      <w:r w:rsidDel="00000000" w:rsidR="00000000" w:rsidRPr="00000000">
        <w:drawing>
          <wp:anchor allowOverlap="1" behindDoc="0" distB="114300" distT="114300" distL="114300" distR="114300" hidden="0" layoutInCell="1" locked="0" relativeHeight="0" simplePos="0">
            <wp:simplePos x="0" y="0"/>
            <wp:positionH relativeFrom="column">
              <wp:posOffset>2600325</wp:posOffset>
            </wp:positionH>
            <wp:positionV relativeFrom="paragraph">
              <wp:posOffset>276225</wp:posOffset>
            </wp:positionV>
            <wp:extent cx="781050" cy="996372"/>
            <wp:effectExtent b="0" l="0" r="0" t="0"/>
            <wp:wrapNone/>
            <wp:docPr id="6" name="image5.png"/>
            <a:graphic>
              <a:graphicData uri="http://schemas.openxmlformats.org/drawingml/2006/picture">
                <pic:pic>
                  <pic:nvPicPr>
                    <pic:cNvPr id="0" name="image5.png"/>
                    <pic:cNvPicPr preferRelativeResize="0"/>
                  </pic:nvPicPr>
                  <pic:blipFill>
                    <a:blip r:embed="rId15"/>
                    <a:srcRect b="0" l="66020" r="23385" t="71590"/>
                    <a:stretch>
                      <a:fillRect/>
                    </a:stretch>
                  </pic:blipFill>
                  <pic:spPr>
                    <a:xfrm>
                      <a:off x="0" y="0"/>
                      <a:ext cx="781050" cy="996372"/>
                    </a:xfrm>
                    <a:prstGeom prst="rect"/>
                    <a:ln/>
                  </pic:spPr>
                </pic:pic>
              </a:graphicData>
            </a:graphic>
          </wp:anchor>
        </w:drawing>
      </w:r>
    </w:p>
    <w:p w:rsidR="00000000" w:rsidDel="00000000" w:rsidP="00000000" w:rsidRDefault="00000000" w:rsidRPr="00000000" w14:paraId="00000045">
      <w:pPr>
        <w:pStyle w:val="Heading3"/>
        <w:rPr/>
      </w:pPr>
      <w:bookmarkStart w:colFirst="0" w:colLast="0" w:name="_f8lagl44tx3d" w:id="17"/>
      <w:bookmarkEnd w:id="17"/>
      <w:r w:rsidDel="00000000" w:rsidR="00000000" w:rsidRPr="00000000">
        <w:rPr>
          <w:rtl w:val="0"/>
        </w:rPr>
        <w:t xml:space="preserve">via Smart Contracts:</w:t>
      </w:r>
    </w:p>
    <w:p w:rsidR="00000000" w:rsidDel="00000000" w:rsidP="00000000" w:rsidRDefault="00000000" w:rsidRPr="00000000" w14:paraId="0000004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-600074</wp:posOffset>
            </wp:positionH>
            <wp:positionV relativeFrom="paragraph">
              <wp:posOffset>190500</wp:posOffset>
            </wp:positionV>
            <wp:extent cx="7016942" cy="3088853"/>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7016942" cy="3088853"/>
                    </a:xfrm>
                    <a:prstGeom prst="rect"/>
                    <a:ln/>
                  </pic:spPr>
                </pic:pic>
              </a:graphicData>
            </a:graphic>
          </wp:anchor>
        </w:drawing>
      </w:r>
    </w:p>
    <w:p w:rsidR="00000000" w:rsidDel="00000000" w:rsidP="00000000" w:rsidRDefault="00000000" w:rsidRPr="00000000" w14:paraId="00000047">
      <w:pPr>
        <w:rPr/>
      </w:pPr>
      <w:r w:rsidDel="00000000" w:rsidR="00000000" w:rsidRPr="00000000">
        <w:rPr>
          <w:rtl w:val="0"/>
        </w:rPr>
        <w:t xml:space="preserve">Very important value of the product</w:t>
      </w:r>
    </w:p>
    <w:p w:rsidR="00000000" w:rsidDel="00000000" w:rsidP="00000000" w:rsidRDefault="00000000" w:rsidRPr="00000000" w14:paraId="00000048">
      <w:pPr>
        <w:pStyle w:val="Heading3"/>
        <w:rPr/>
      </w:pPr>
      <w:bookmarkStart w:colFirst="0" w:colLast="0" w:name="_xwviun8ns50f" w:id="18"/>
      <w:bookmarkEnd w:id="18"/>
      <w:commentRangeStart w:id="9"/>
      <w:r w:rsidDel="00000000" w:rsidR="00000000" w:rsidRPr="00000000">
        <w:rPr>
          <w:rtl w:val="0"/>
        </w:rPr>
        <w:t xml:space="preserve">via Algebraic Projection: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49">
      <w:pPr>
        <w:rPr/>
      </w:pPr>
      <w:hyperlink r:id="rId22">
        <w:r w:rsidDel="00000000" w:rsidR="00000000" w:rsidRPr="00000000">
          <w:rPr>
            <w:color w:val="0000ee"/>
            <w:u w:val="single"/>
            <w:shd w:fill="auto" w:val="clear"/>
            <w:rtl w:val="0"/>
          </w:rPr>
          <w:t xml:space="preserve">Algebraic Projections &amp; Data Rights</w:t>
        </w:r>
      </w:hyperlink>
      <w:r w:rsidDel="00000000" w:rsidR="00000000" w:rsidRPr="00000000">
        <w:rPr>
          <w:rtl w:val="0"/>
        </w:rPr>
      </w:r>
    </w:p>
    <w:p w:rsidR="00000000" w:rsidDel="00000000" w:rsidP="00000000" w:rsidRDefault="00000000" w:rsidRPr="00000000" w14:paraId="0000004A">
      <w:pPr>
        <w:rPr/>
      </w:pPr>
      <w:hyperlink r:id="rId23">
        <w:r w:rsidDel="00000000" w:rsidR="00000000" w:rsidRPr="00000000">
          <w:rPr>
            <w:color w:val="0000ee"/>
            <w:u w:val="single"/>
            <w:shd w:fill="auto" w:val="clear"/>
            <w:rtl w:val="0"/>
          </w:rPr>
          <w:t xml:space="preserve">ADR 2: Algebraic Data Rights</w:t>
        </w:r>
      </w:hyperlink>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pPr>
      <w:bookmarkStart w:colFirst="0" w:colLast="0" w:name="_dk6skrgesv7v" w:id="19"/>
      <w:bookmarkEnd w:id="19"/>
      <w:r w:rsidDel="00000000" w:rsidR="00000000" w:rsidRPr="00000000">
        <w:rPr>
          <w:rtl w:val="0"/>
        </w:rPr>
        <w:t xml:space="preserve">7. Other Items Not Planned</w:t>
      </w:r>
    </w:p>
    <w:p w:rsidR="00000000" w:rsidDel="00000000" w:rsidP="00000000" w:rsidRDefault="00000000" w:rsidRPr="00000000" w14:paraId="0000004D">
      <w:pPr>
        <w:numPr>
          <w:ilvl w:val="0"/>
          <w:numId w:val="1"/>
        </w:numPr>
        <w:ind w:left="720" w:hanging="360"/>
        <w:rPr>
          <w:u w:val="none"/>
        </w:rPr>
      </w:pPr>
      <w:r w:rsidDel="00000000" w:rsidR="00000000" w:rsidRPr="00000000">
        <w:rPr>
          <w:rtl w:val="0"/>
        </w:rPr>
        <w:t xml:space="preserve">Billing </w:t>
      </w:r>
    </w:p>
    <w:p w:rsidR="00000000" w:rsidDel="00000000" w:rsidP="00000000" w:rsidRDefault="00000000" w:rsidRPr="00000000" w14:paraId="0000004E">
      <w:pPr>
        <w:numPr>
          <w:ilvl w:val="0"/>
          <w:numId w:val="1"/>
        </w:numPr>
        <w:ind w:left="720" w:hanging="360"/>
        <w:rPr>
          <w:u w:val="none"/>
        </w:rPr>
      </w:pPr>
      <w:r w:rsidDel="00000000" w:rsidR="00000000" w:rsidRPr="00000000">
        <w:rPr>
          <w:rtl w:val="0"/>
        </w:rPr>
        <w:t xml:space="preserve">NTLS Tokens - Not MVP</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DRTs to represent “digital property rights” but what it is currently is just an ASA asset with note fields.</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We use the blockchain so that customers can transparently see transactions and DRT information on the ledger.</w:t>
      </w:r>
    </w:p>
    <w:sectPr>
      <w:headerReference r:id="rId24" w:type="default"/>
      <w:headerReference r:id="rId25" w:type="first"/>
      <w:footerReference r:id="rId26" w:type="first"/>
      <w:pgSz w:h="16838" w:w="11906" w:orient="portrait"/>
      <w:pgMar w:bottom="1440" w:top="1440" w:left="1440" w:right="1440"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o Georg" w:id="0" w:date="2022-08-24T14:33:01Z">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below, why does our code execution system link to github? I thought it's on Azure as well?</w:t>
      </w:r>
    </w:p>
  </w:comment>
  <w:comment w:author="Co Georg" w:id="9" w:date="2022-08-24T14:37:16Z">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still how we are doing things?</w:t>
      </w:r>
    </w:p>
  </w:comment>
  <w:comment w:author="Bronwynne Oosthuizen" w:id="2" w:date="2022-08-08T14:18:04Z">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Email + password rather than pin.</w:t>
      </w:r>
    </w:p>
  </w:comment>
  <w:comment w:author="Bronwynne Oosthuizen" w:id="7" w:date="2022-08-08T14:26:18Z">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Older enclaves are limited.</w:t>
      </w:r>
    </w:p>
  </w:comment>
  <w:comment w:author="Co Georg" w:id="8" w:date="2022-08-24T14:37:04Z">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how far will this be still a limitation in the MVP? I thought we would push it to 1GB</w:t>
      </w:r>
    </w:p>
  </w:comment>
  <w:comment w:author="Co Georg" w:id="4" w:date="2022-08-24T14:36:36Z">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basically manage the deployment of smart contracts ourselves, right? So we need to discuss whether we will use tinyman or not.</w:t>
      </w:r>
    </w:p>
  </w:comment>
  <w:comment w:author="Bronwynne Oosthuizen" w:id="5" w:date="2022-08-10T07:00:17Z">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 you referring to the marketplace or are you referring to the DRT redemption?</w:t>
      </w:r>
    </w:p>
  </w:comment>
  <w:comment w:author="Bill Guo" w:id="6" w:date="2022-08-10T15:33:46Z">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Just the marketplace if we building our own one.</w:t>
      </w:r>
    </w:p>
  </w:comment>
  <w:comment w:author="Co Georg" w:id="3" w:date="2022-08-24T14:33:44Z">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key really of the execution enclave? I thought we have a separate enclave for storage.</w:t>
      </w:r>
    </w:p>
  </w:comment>
  <w:comment w:author="Co Georg" w:id="1" w:date="2022-08-24T14:35:33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seem to be different from sequence diagrams and I don't quite get why. The flows are good and make sense, but I thought we should start with user stories from which we derive the sequence diagrams. And maybe this system flow is another representation of the user stories, but then they don't match 100% or at least I don't quite get how they align.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jc w:val="cente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Style w:val="Heading1"/>
      <w:jc w:val="center"/>
      <w:rPr/>
    </w:pPr>
    <w:bookmarkStart w:colFirst="0" w:colLast="0" w:name="_yx70ggjyrk9z" w:id="20"/>
    <w:bookmarkEnd w:id="20"/>
    <w:r w:rsidDel="00000000" w:rsidR="00000000" w:rsidRPr="00000000">
      <w:rPr>
        <w:rtl w:val="0"/>
      </w:rPr>
      <w:t xml:space="preserve">Nautilus Trusted Compute Planning 2022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docs.google.com/document/d/18NIP8SWG3eczCx5HOMjAR80XHMAqLXK3SaE8KFDxq7s/edit#heading=h.4qfwcgeko1pc" TargetMode="External"/><Relationship Id="rId21" Type="http://schemas.openxmlformats.org/officeDocument/2006/relationships/image" Target="media/image3.png"/><Relationship Id="rId24" Type="http://schemas.openxmlformats.org/officeDocument/2006/relationships/header" Target="header1.xml"/><Relationship Id="rId23" Type="http://schemas.openxmlformats.org/officeDocument/2006/relationships/hyperlink" Target="https://docs.google.com/document/d/1-XShHmAnPltEE4FY4AdxwvW7yDPxOeRcPpkI0bRWxJU/edit#heading=h.i0wxzahi1yex"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8.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docs.google.com/document/d/1veN4eiil2Lbrl23Z9OQ63Gidkd0_yw-_1zWwJ_I_ess/edit#heading=h.48cggh70rjxj" TargetMode="External"/><Relationship Id="rId8" Type="http://schemas.openxmlformats.org/officeDocument/2006/relationships/image" Target="media/image6.png"/><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11.png"/><Relationship Id="rId12" Type="http://schemas.openxmlformats.org/officeDocument/2006/relationships/image" Target="media/image2.png"/><Relationship Id="rId15" Type="http://schemas.openxmlformats.org/officeDocument/2006/relationships/image" Target="media/image4.png"/><Relationship Id="rId14" Type="http://schemas.openxmlformats.org/officeDocument/2006/relationships/hyperlink" Target="https://testnet.algoexplorer.io/asset/93351201" TargetMode="External"/><Relationship Id="rId17" Type="http://schemas.openxmlformats.org/officeDocument/2006/relationships/hyperlink" Target="https://testnet.algoexplorer.io/tx/BXAT2ZKJHOJG6S25Y4KTT4LBIMHIEDSBSKO664MDOPVXKHF3GCDA" TargetMode="External"/><Relationship Id="rId16" Type="http://schemas.openxmlformats.org/officeDocument/2006/relationships/hyperlink" Target="https://testnet.algoexplorer.io/tx/BQ4AV2ATQTIFXDM424BQ3TPYZQ5P6FNCPDIVK2UVJGFTP4JRKEGQ" TargetMode="External"/><Relationship Id="rId19" Type="http://schemas.openxmlformats.org/officeDocument/2006/relationships/image" Target="media/image7.png"/><Relationship Id="rId18" Type="http://schemas.openxmlformats.org/officeDocument/2006/relationships/hyperlink" Target="https://testnet.algoexplorer.io/tx/group/PbY8%2BOLNetrUMo3B42jpmS3PzZhZehA%2BmWYv665q5ls%3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