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Athelia epiphylla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Athelia epiphylla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Persoon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Basidiomycota: Agaricomycotina: Agaricomycetes: Atheliales: Atheliaceae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Corticium centrifugum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(Weinmann) Fries,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Corticium epiphyllum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(Persoon) Massee,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Fibularhizoctonia centrifuga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(Léveillé) G.C. Adams &amp; Kropp,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Rhizoctonia centrifuga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Léveillé</w:t>
            </w:r>
            <w:hyperlink r:id="rId37296738bf69db350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ATHLEB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Athelia epiphylla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54676738bf69db459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247327">
    <w:multiLevelType w:val="hybridMultilevel"/>
    <w:lvl w:ilvl="0" w:tplc="51036571">
      <w:start w:val="1"/>
      <w:numFmt w:val="decimal"/>
      <w:lvlText w:val="%1."/>
      <w:lvlJc w:val="left"/>
      <w:pPr>
        <w:ind w:left="720" w:hanging="360"/>
      </w:pPr>
    </w:lvl>
    <w:lvl w:ilvl="1" w:tplc="51036571" w:tentative="1">
      <w:start w:val="1"/>
      <w:numFmt w:val="lowerLetter"/>
      <w:lvlText w:val="%2."/>
      <w:lvlJc w:val="left"/>
      <w:pPr>
        <w:ind w:left="1440" w:hanging="360"/>
      </w:pPr>
    </w:lvl>
    <w:lvl w:ilvl="2" w:tplc="51036571" w:tentative="1">
      <w:start w:val="1"/>
      <w:numFmt w:val="lowerRoman"/>
      <w:lvlText w:val="%3."/>
      <w:lvlJc w:val="right"/>
      <w:pPr>
        <w:ind w:left="2160" w:hanging="180"/>
      </w:pPr>
    </w:lvl>
    <w:lvl w:ilvl="3" w:tplc="51036571" w:tentative="1">
      <w:start w:val="1"/>
      <w:numFmt w:val="decimal"/>
      <w:lvlText w:val="%4."/>
      <w:lvlJc w:val="left"/>
      <w:pPr>
        <w:ind w:left="2880" w:hanging="360"/>
      </w:pPr>
    </w:lvl>
    <w:lvl w:ilvl="4" w:tplc="51036571" w:tentative="1">
      <w:start w:val="1"/>
      <w:numFmt w:val="lowerLetter"/>
      <w:lvlText w:val="%5."/>
      <w:lvlJc w:val="left"/>
      <w:pPr>
        <w:ind w:left="3600" w:hanging="360"/>
      </w:pPr>
    </w:lvl>
    <w:lvl w:ilvl="5" w:tplc="51036571" w:tentative="1">
      <w:start w:val="1"/>
      <w:numFmt w:val="lowerRoman"/>
      <w:lvlText w:val="%6."/>
      <w:lvlJc w:val="right"/>
      <w:pPr>
        <w:ind w:left="4320" w:hanging="180"/>
      </w:pPr>
    </w:lvl>
    <w:lvl w:ilvl="6" w:tplc="51036571" w:tentative="1">
      <w:start w:val="1"/>
      <w:numFmt w:val="decimal"/>
      <w:lvlText w:val="%7."/>
      <w:lvlJc w:val="left"/>
      <w:pPr>
        <w:ind w:left="5040" w:hanging="360"/>
      </w:pPr>
    </w:lvl>
    <w:lvl w:ilvl="7" w:tplc="51036571" w:tentative="1">
      <w:start w:val="1"/>
      <w:numFmt w:val="lowerLetter"/>
      <w:lvlText w:val="%8."/>
      <w:lvlJc w:val="left"/>
      <w:pPr>
        <w:ind w:left="5760" w:hanging="360"/>
      </w:pPr>
    </w:lvl>
    <w:lvl w:ilvl="8" w:tplc="5103657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47326">
    <w:multiLevelType w:val="hybridMultilevel"/>
    <w:lvl w:ilvl="0" w:tplc="7195064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6247326">
    <w:abstractNumId w:val="16247326"/>
  </w:num>
  <w:num w:numId="16247327">
    <w:abstractNumId w:val="1624732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98870804" Type="http://schemas.microsoft.com/office/2011/relationships/commentsExtended" Target="commentsExtended.xml"/><Relationship Id="rId610944358" Type="http://schemas.microsoft.com/office/2011/relationships/people" Target="people.xml"/><Relationship Id="rId37296738bf69db350" Type="http://schemas.openxmlformats.org/officeDocument/2006/relationships/hyperlink" Target="https://gd.eppo.int/taxon/ATHLEB/" TargetMode="External"/><Relationship Id="rId54676738bf69db459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